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5DE7" w:rsidRPr="00C72CAB" w:rsidRDefault="007C5DE7" w:rsidP="007C5DE7">
      <w:pPr>
        <w:pStyle w:val="Ttulo2"/>
        <w:shd w:val="clear" w:color="auto" w:fill="FFFFFF"/>
        <w:spacing w:before="0" w:beforeAutospacing="0" w:after="0" w:afterAutospacing="0"/>
        <w:jc w:val="center"/>
        <w:rPr>
          <w:sz w:val="24"/>
          <w:szCs w:val="24"/>
        </w:rPr>
      </w:pPr>
      <w:r w:rsidRPr="00C72CAB">
        <w:rPr>
          <w:sz w:val="24"/>
          <w:szCs w:val="24"/>
        </w:rPr>
        <w:t>PROYECTO DE LEY</w:t>
      </w:r>
    </w:p>
    <w:p w:rsidR="007C5DE7" w:rsidRPr="00C72CAB" w:rsidRDefault="007C5DE7" w:rsidP="007C5DE7">
      <w:pPr>
        <w:pStyle w:val="Ttulo2"/>
        <w:shd w:val="clear" w:color="auto" w:fill="FFFFFF"/>
        <w:spacing w:before="0" w:beforeAutospacing="0" w:after="0" w:afterAutospacing="0"/>
        <w:jc w:val="both"/>
        <w:rPr>
          <w:b w:val="0"/>
          <w:sz w:val="24"/>
          <w:szCs w:val="24"/>
        </w:rPr>
      </w:pPr>
    </w:p>
    <w:p w:rsidR="007C5DE7" w:rsidRPr="00C72CAB" w:rsidRDefault="007C5DE7" w:rsidP="007C5DE7">
      <w:pPr>
        <w:pStyle w:val="Ttulo2"/>
        <w:shd w:val="clear" w:color="auto" w:fill="FFFFFF"/>
        <w:spacing w:before="0" w:beforeAutospacing="0" w:after="0" w:afterAutospacing="0"/>
        <w:jc w:val="both"/>
        <w:rPr>
          <w:sz w:val="24"/>
          <w:szCs w:val="24"/>
        </w:rPr>
      </w:pPr>
      <w:r w:rsidRPr="00C72CAB">
        <w:rPr>
          <w:sz w:val="24"/>
          <w:szCs w:val="24"/>
        </w:rPr>
        <w:t>Artículo 1°.- Modifíquese el Artículo 1° de la Ley N° 937, el cual quedará redactado de la siguiente manera:</w:t>
      </w:r>
    </w:p>
    <w:p w:rsidR="007C5DE7" w:rsidRPr="00C72CAB" w:rsidRDefault="007C5DE7" w:rsidP="007C5DE7">
      <w:pPr>
        <w:pStyle w:val="Ttulo2"/>
        <w:shd w:val="clear" w:color="auto" w:fill="FFFFFF"/>
        <w:spacing w:before="0" w:beforeAutospacing="0" w:after="0" w:afterAutospacing="0"/>
        <w:jc w:val="both"/>
        <w:rPr>
          <w:b w:val="0"/>
          <w:sz w:val="24"/>
          <w:szCs w:val="24"/>
        </w:rPr>
      </w:pPr>
    </w:p>
    <w:p w:rsidR="007C5DE7" w:rsidRPr="00C72CAB" w:rsidRDefault="007C5DE7" w:rsidP="007C5DE7">
      <w:pPr>
        <w:pStyle w:val="Ttulo2"/>
        <w:shd w:val="clear" w:color="auto" w:fill="FFFFFF"/>
        <w:spacing w:before="0" w:beforeAutospacing="0" w:after="0" w:afterAutospacing="0"/>
        <w:jc w:val="both"/>
        <w:rPr>
          <w:b w:val="0"/>
          <w:bCs w:val="0"/>
          <w:sz w:val="24"/>
          <w:szCs w:val="24"/>
        </w:rPr>
      </w:pPr>
      <w:r w:rsidRPr="00C72CAB">
        <w:rPr>
          <w:b w:val="0"/>
          <w:sz w:val="24"/>
          <w:szCs w:val="24"/>
        </w:rPr>
        <w:t>"Artículo 1º.- Objeto. La presente ley tiene por objeto la detección, prevención y erradicación del trabajo infantil, así como la atención de las niñas y los niños afectados por esta problemática y de sus familias. Adherir a la Ley N° 26.390</w:t>
      </w:r>
      <w:r w:rsidRPr="00C72CAB">
        <w:rPr>
          <w:b w:val="0"/>
          <w:bCs w:val="0"/>
          <w:sz w:val="24"/>
          <w:szCs w:val="24"/>
        </w:rPr>
        <w:t xml:space="preserve"> de Prohibición del Trabajo Infantil y Protección del Trabajo Adolescente.</w:t>
      </w:r>
    </w:p>
    <w:p w:rsidR="007C5DE7" w:rsidRPr="00C72CAB" w:rsidRDefault="007C5DE7" w:rsidP="007C5DE7">
      <w:pPr>
        <w:shd w:val="clear" w:color="auto" w:fill="FFFFFF"/>
        <w:rPr>
          <w:szCs w:val="24"/>
          <w:lang w:eastAsia="es-AR"/>
        </w:rPr>
      </w:pPr>
    </w:p>
    <w:p w:rsidR="007C5DE7" w:rsidRPr="00C72CAB" w:rsidRDefault="007C5DE7" w:rsidP="007C5DE7">
      <w:pPr>
        <w:shd w:val="clear" w:color="auto" w:fill="FFFFFF"/>
        <w:rPr>
          <w:szCs w:val="24"/>
          <w:lang w:eastAsia="es-AR"/>
        </w:rPr>
      </w:pPr>
      <w:r w:rsidRPr="00C72CAB">
        <w:rPr>
          <w:szCs w:val="24"/>
          <w:lang w:eastAsia="es-AR"/>
        </w:rPr>
        <w:t>La Ciudad Autónoma de Buenos Aires adopta acciones positivas conforme al marco legal dispuesto en los artículos siguientes."</w:t>
      </w:r>
    </w:p>
    <w:p w:rsidR="007C5DE7" w:rsidRPr="00C72CAB" w:rsidRDefault="007C5DE7" w:rsidP="007C5DE7">
      <w:pPr>
        <w:shd w:val="clear" w:color="auto" w:fill="FFFFFF"/>
        <w:rPr>
          <w:b/>
          <w:bCs/>
          <w:szCs w:val="24"/>
          <w:lang w:eastAsia="es-AR"/>
        </w:rPr>
      </w:pPr>
    </w:p>
    <w:p w:rsidR="007C5DE7" w:rsidRPr="00C72CAB" w:rsidRDefault="007C5DE7" w:rsidP="007C5DE7">
      <w:pPr>
        <w:shd w:val="clear" w:color="auto" w:fill="FFFFFF"/>
        <w:rPr>
          <w:b/>
          <w:bCs/>
          <w:szCs w:val="24"/>
          <w:lang w:eastAsia="es-AR"/>
        </w:rPr>
      </w:pPr>
      <w:r w:rsidRPr="00C72CAB">
        <w:rPr>
          <w:b/>
          <w:bCs/>
          <w:szCs w:val="24"/>
          <w:lang w:eastAsia="es-AR"/>
        </w:rPr>
        <w:t>Artículo 2º.- Modifíquese el Artículo 2° de la Ley N° 937, el cual quedará redactado con el siguiente texto:</w:t>
      </w:r>
    </w:p>
    <w:p w:rsidR="007C5DE7" w:rsidRPr="00C72CAB" w:rsidRDefault="007C5DE7" w:rsidP="007C5DE7">
      <w:pPr>
        <w:shd w:val="clear" w:color="auto" w:fill="FFFFFF"/>
        <w:rPr>
          <w:bCs/>
          <w:szCs w:val="24"/>
          <w:lang w:eastAsia="es-AR"/>
        </w:rPr>
      </w:pPr>
    </w:p>
    <w:p w:rsidR="007C5DE7" w:rsidRPr="00C72CAB" w:rsidRDefault="007C5DE7" w:rsidP="007C5DE7">
      <w:pPr>
        <w:pStyle w:val="NormalWeb"/>
        <w:shd w:val="clear" w:color="auto" w:fill="FFFFFF"/>
        <w:spacing w:before="0" w:beforeAutospacing="0" w:after="0" w:afterAutospacing="0"/>
        <w:jc w:val="both"/>
      </w:pPr>
      <w:r w:rsidRPr="00C72CAB">
        <w:rPr>
          <w:bCs/>
        </w:rPr>
        <w:t>"Artículo 2°.-  Trabajo infantil - Definición.  </w:t>
      </w:r>
      <w:r w:rsidRPr="00C72CAB">
        <w:t>La presente ley alcanzará el trabajo de las personas menores de dieciocho (18) años en todas sus formas.</w:t>
      </w:r>
    </w:p>
    <w:p w:rsidR="007C5DE7" w:rsidRPr="00C72CAB" w:rsidRDefault="007C5DE7" w:rsidP="007C5DE7">
      <w:pPr>
        <w:pStyle w:val="NormalWeb"/>
        <w:shd w:val="clear" w:color="auto" w:fill="FFFFFF"/>
        <w:spacing w:before="0" w:beforeAutospacing="0" w:after="0" w:afterAutospacing="0"/>
        <w:jc w:val="both"/>
      </w:pPr>
    </w:p>
    <w:p w:rsidR="007C5DE7" w:rsidRPr="00C72CAB" w:rsidRDefault="007C5DE7" w:rsidP="007C5DE7">
      <w:pPr>
        <w:pStyle w:val="NormalWeb"/>
        <w:shd w:val="clear" w:color="auto" w:fill="FFFFFF"/>
        <w:spacing w:before="0" w:beforeAutospacing="0" w:after="0" w:afterAutospacing="0"/>
        <w:jc w:val="both"/>
      </w:pPr>
      <w:r w:rsidRPr="00C72CAB">
        <w:t>Se eleva la edad mínima de admisión al empleo a dieciséis (16) años en los términos de la presente.</w:t>
      </w:r>
    </w:p>
    <w:p w:rsidR="007C5DE7" w:rsidRPr="00C72CAB" w:rsidRDefault="007C5DE7" w:rsidP="007C5DE7">
      <w:pPr>
        <w:pStyle w:val="NormalWeb"/>
        <w:shd w:val="clear" w:color="auto" w:fill="FFFFFF"/>
        <w:spacing w:before="0" w:beforeAutospacing="0" w:after="0" w:afterAutospacing="0"/>
        <w:jc w:val="both"/>
      </w:pPr>
      <w:r w:rsidRPr="00C72CAB">
        <w:t>Queda prohibido el trabajo de las personas menores de dieciséis (16) años en todas sus formas, exista o no relación de empleo contractual, y sea éste remunerado o no.</w:t>
      </w:r>
    </w:p>
    <w:p w:rsidR="007C5DE7" w:rsidRPr="00C72CAB" w:rsidRDefault="007C5DE7" w:rsidP="007C5DE7">
      <w:pPr>
        <w:pStyle w:val="NormalWeb"/>
        <w:shd w:val="clear" w:color="auto" w:fill="FFFFFF"/>
        <w:spacing w:before="0" w:beforeAutospacing="0" w:after="0" w:afterAutospacing="0"/>
        <w:jc w:val="both"/>
      </w:pPr>
    </w:p>
    <w:p w:rsidR="007C5DE7" w:rsidRPr="00C72CAB" w:rsidRDefault="007C5DE7" w:rsidP="007C5DE7">
      <w:pPr>
        <w:pStyle w:val="NormalWeb"/>
        <w:shd w:val="clear" w:color="auto" w:fill="FFFFFF"/>
        <w:spacing w:before="0" w:beforeAutospacing="0" w:after="0" w:afterAutospacing="0"/>
        <w:jc w:val="both"/>
      </w:pPr>
      <w:r w:rsidRPr="00C72CAB">
        <w:t>Toda ley, convenio colectivo o cualquier otra fuente normativa que establezca una edad mínima de admisión al empleo distinta a la fijada en el segundo párrafo, se considerará a ese solo efecto modificada por esta norma.</w:t>
      </w:r>
    </w:p>
    <w:p w:rsidR="007C5DE7" w:rsidRPr="00C72CAB" w:rsidRDefault="007C5DE7" w:rsidP="007C5DE7">
      <w:pPr>
        <w:pStyle w:val="NormalWeb"/>
        <w:shd w:val="clear" w:color="auto" w:fill="FFFFFF"/>
        <w:spacing w:before="0" w:beforeAutospacing="0" w:after="0" w:afterAutospacing="0"/>
        <w:jc w:val="both"/>
      </w:pPr>
    </w:p>
    <w:p w:rsidR="007C5DE7" w:rsidRPr="00C72CAB" w:rsidRDefault="007C5DE7" w:rsidP="007C5DE7">
      <w:pPr>
        <w:pStyle w:val="NormalWeb"/>
        <w:shd w:val="clear" w:color="auto" w:fill="FFFFFF"/>
        <w:spacing w:before="0" w:beforeAutospacing="0" w:after="0" w:afterAutospacing="0"/>
        <w:jc w:val="both"/>
      </w:pPr>
      <w:r w:rsidRPr="00C72CAB">
        <w:t>La inspección del trabajo deberá ejercer las funciones conducentes al cumplimiento de dicha prohibición."</w:t>
      </w:r>
    </w:p>
    <w:p w:rsidR="007C5DE7" w:rsidRPr="00C72CAB" w:rsidRDefault="007C5DE7" w:rsidP="007C5DE7">
      <w:pPr>
        <w:pStyle w:val="NormalWeb"/>
        <w:shd w:val="clear" w:color="auto" w:fill="FFFFFF"/>
        <w:spacing w:before="0" w:beforeAutospacing="0" w:after="0" w:afterAutospacing="0"/>
        <w:jc w:val="both"/>
      </w:pPr>
    </w:p>
    <w:p w:rsidR="007C5DE7" w:rsidRPr="00C72CAB" w:rsidRDefault="007C5DE7" w:rsidP="007C5DE7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</w:rPr>
      </w:pPr>
      <w:r w:rsidRPr="00C72CAB">
        <w:rPr>
          <w:b/>
        </w:rPr>
        <w:t>Artículo 3°.- Incorpórese a la Ley N° 937 el siguiente Artículo el cual será redactado de la siguiente manera:</w:t>
      </w:r>
    </w:p>
    <w:p w:rsidR="007C5DE7" w:rsidRPr="00C72CAB" w:rsidRDefault="007C5DE7" w:rsidP="007C5DE7">
      <w:pPr>
        <w:pStyle w:val="NormalWeb"/>
        <w:shd w:val="clear" w:color="auto" w:fill="FFFFFF"/>
        <w:spacing w:before="0" w:beforeAutospacing="0" w:after="0" w:afterAutospacing="0"/>
        <w:jc w:val="both"/>
      </w:pPr>
    </w:p>
    <w:p w:rsidR="007C5DE7" w:rsidRPr="00C72CAB" w:rsidRDefault="007C5DE7" w:rsidP="007C5DE7">
      <w:pPr>
        <w:pStyle w:val="NormalWeb"/>
        <w:shd w:val="clear" w:color="auto" w:fill="FFFFFF"/>
        <w:spacing w:before="0" w:beforeAutospacing="0" w:after="0" w:afterAutospacing="0"/>
        <w:jc w:val="both"/>
      </w:pPr>
      <w:r w:rsidRPr="00C72CAB">
        <w:t>"Artículo: Determínanse los tipos de trabajo, actividades, ocupaciones y tareas que constituyen trabajo peligroso para las personas menores de dieciocho (18) años:</w:t>
      </w:r>
    </w:p>
    <w:p w:rsidR="007C5DE7" w:rsidRPr="00C72CAB" w:rsidRDefault="007C5DE7" w:rsidP="007C5DE7">
      <w:pPr>
        <w:pStyle w:val="NormalWeb"/>
        <w:shd w:val="clear" w:color="auto" w:fill="FFFFFF"/>
        <w:spacing w:before="0" w:beforeAutospacing="0" w:after="0" w:afterAutospacing="0"/>
        <w:jc w:val="both"/>
      </w:pPr>
    </w:p>
    <w:p w:rsidR="007C5DE7" w:rsidRPr="00C72CAB" w:rsidRDefault="007C5DE7" w:rsidP="007C5DE7">
      <w:pPr>
        <w:pStyle w:val="NormalWeb"/>
        <w:shd w:val="clear" w:color="auto" w:fill="FFFFFF"/>
        <w:spacing w:before="0" w:beforeAutospacing="0" w:after="0" w:afterAutospacing="0"/>
        <w:jc w:val="both"/>
      </w:pPr>
      <w:r w:rsidRPr="00C72CAB">
        <w:t>1) Aquellos en que los niños, niñas y adolescentes queden expuestos a abusos de orden físico, psicológico o sexual.</w:t>
      </w:r>
    </w:p>
    <w:p w:rsidR="007C5DE7" w:rsidRPr="00C72CAB" w:rsidRDefault="007C5DE7" w:rsidP="007C5DE7">
      <w:pPr>
        <w:pStyle w:val="NormalWeb"/>
        <w:shd w:val="clear" w:color="auto" w:fill="FFFFFF"/>
        <w:spacing w:before="0" w:beforeAutospacing="0" w:after="0" w:afterAutospacing="0"/>
        <w:jc w:val="both"/>
      </w:pPr>
    </w:p>
    <w:p w:rsidR="007C5DE7" w:rsidRPr="00C72CAB" w:rsidRDefault="007C5DE7" w:rsidP="007C5DE7">
      <w:pPr>
        <w:pStyle w:val="NormalWeb"/>
        <w:shd w:val="clear" w:color="auto" w:fill="FFFFFF"/>
        <w:spacing w:before="0" w:beforeAutospacing="0" w:after="0" w:afterAutospacing="0"/>
        <w:jc w:val="both"/>
      </w:pPr>
      <w:r w:rsidRPr="00C72CAB">
        <w:t>2) Los que se realicen bajo tierra, bajo el agua, en alturas peligrosas o en espacios confinados.</w:t>
      </w:r>
    </w:p>
    <w:p w:rsidR="007C5DE7" w:rsidRPr="00C72CAB" w:rsidRDefault="007C5DE7" w:rsidP="007C5DE7">
      <w:pPr>
        <w:pStyle w:val="NormalWeb"/>
        <w:shd w:val="clear" w:color="auto" w:fill="FFFFFF"/>
        <w:spacing w:before="0" w:beforeAutospacing="0" w:after="0" w:afterAutospacing="0"/>
        <w:jc w:val="both"/>
      </w:pPr>
    </w:p>
    <w:p w:rsidR="007C5DE7" w:rsidRPr="00C72CAB" w:rsidRDefault="007C5DE7" w:rsidP="007C5DE7">
      <w:pPr>
        <w:pStyle w:val="NormalWeb"/>
        <w:shd w:val="clear" w:color="auto" w:fill="FFFFFF"/>
        <w:spacing w:before="0" w:beforeAutospacing="0" w:after="0" w:afterAutospacing="0"/>
        <w:jc w:val="both"/>
      </w:pPr>
      <w:r w:rsidRPr="00C72CAB">
        <w:t>3) Los que impliquen la manipulación de elementos cortantes, punzantes, atrapantes, triturantes y lacerantes tales como vidrio, acero, madera, cobre, agujas y maquinaria, equipos y herramientas peligrosas; y aquellos trabajos, actividades, ocupaciones y tareas que conlleven la manipulación, el transporte manual de cargas pesadas y cargas ligeras manipuladas en forma continua.</w:t>
      </w:r>
    </w:p>
    <w:p w:rsidR="007C5DE7" w:rsidRPr="00C72CAB" w:rsidRDefault="007C5DE7" w:rsidP="007C5DE7">
      <w:pPr>
        <w:pStyle w:val="NormalWeb"/>
        <w:shd w:val="clear" w:color="auto" w:fill="FFFFFF"/>
        <w:spacing w:before="0" w:beforeAutospacing="0" w:after="0" w:afterAutospacing="0"/>
        <w:jc w:val="both"/>
      </w:pPr>
    </w:p>
    <w:p w:rsidR="007C5DE7" w:rsidRPr="00C72CAB" w:rsidRDefault="007C5DE7" w:rsidP="007C5DE7">
      <w:pPr>
        <w:pStyle w:val="NormalWeb"/>
        <w:shd w:val="clear" w:color="auto" w:fill="FFFFFF"/>
        <w:spacing w:before="0" w:beforeAutospacing="0" w:after="0" w:afterAutospacing="0"/>
        <w:jc w:val="both"/>
      </w:pPr>
      <w:r w:rsidRPr="00C72CAB">
        <w:t>4) Los realizados en un medio ambiente en el que los niños, niñas y adolescentes queden expuestos a sustancias, agentes o procesos químicos peligrosos.</w:t>
      </w:r>
    </w:p>
    <w:p w:rsidR="007C5DE7" w:rsidRPr="00C72CAB" w:rsidRDefault="007C5DE7" w:rsidP="007C5DE7">
      <w:pPr>
        <w:pStyle w:val="NormalWeb"/>
        <w:shd w:val="clear" w:color="auto" w:fill="FFFFFF"/>
        <w:spacing w:before="0" w:beforeAutospacing="0" w:after="0" w:afterAutospacing="0"/>
        <w:jc w:val="both"/>
      </w:pPr>
    </w:p>
    <w:p w:rsidR="007C5DE7" w:rsidRPr="00C72CAB" w:rsidRDefault="007C5DE7" w:rsidP="007C5DE7">
      <w:pPr>
        <w:pStyle w:val="NormalWeb"/>
        <w:shd w:val="clear" w:color="auto" w:fill="FFFFFF"/>
        <w:spacing w:before="0" w:beforeAutospacing="0" w:after="0" w:afterAutospacing="0"/>
        <w:jc w:val="both"/>
      </w:pPr>
      <w:r w:rsidRPr="00C72CAB">
        <w:t xml:space="preserve">5) Los realizados en un medio ambiente en el que los niños, niñas y adolescentes queden expuestos a ruidos, vibraciones, temperaturas extremas, radiaciones, altas concentraciones de humedad y otros agentes o contaminantes físicos peligrosos y ambientes con ventilación e higiene inadecuadas. Asimismo se les prohíbe desarrollar </w:t>
      </w:r>
      <w:r w:rsidRPr="00C72CAB">
        <w:lastRenderedPageBreak/>
        <w:t>tareas en lugares o ambientes laborales que estén tramitando su declaración de insalubridad.</w:t>
      </w:r>
    </w:p>
    <w:p w:rsidR="007C5DE7" w:rsidRPr="00C72CAB" w:rsidRDefault="007C5DE7" w:rsidP="007C5DE7">
      <w:pPr>
        <w:pStyle w:val="NormalWeb"/>
        <w:shd w:val="clear" w:color="auto" w:fill="FFFFFF"/>
        <w:spacing w:before="0" w:beforeAutospacing="0" w:after="0" w:afterAutospacing="0"/>
        <w:jc w:val="both"/>
      </w:pPr>
    </w:p>
    <w:p w:rsidR="007C5DE7" w:rsidRPr="00C72CAB" w:rsidRDefault="007C5DE7" w:rsidP="007C5DE7">
      <w:pPr>
        <w:pStyle w:val="NormalWeb"/>
        <w:shd w:val="clear" w:color="auto" w:fill="FFFFFF"/>
        <w:spacing w:before="0" w:beforeAutospacing="0" w:after="0" w:afterAutospacing="0"/>
        <w:jc w:val="both"/>
      </w:pPr>
      <w:r w:rsidRPr="00C72CAB">
        <w:t>6) Los realizados en un medio ambiente en el que los niños, niñas y adolescentes queden expuestos a sustancias o agentes biológicos peligrosos.</w:t>
      </w:r>
    </w:p>
    <w:p w:rsidR="007C5DE7" w:rsidRPr="00C72CAB" w:rsidRDefault="007C5DE7" w:rsidP="007C5DE7">
      <w:pPr>
        <w:pStyle w:val="NormalWeb"/>
        <w:shd w:val="clear" w:color="auto" w:fill="FFFFFF"/>
        <w:spacing w:before="0" w:beforeAutospacing="0" w:after="0" w:afterAutospacing="0"/>
        <w:jc w:val="both"/>
      </w:pPr>
    </w:p>
    <w:p w:rsidR="007C5DE7" w:rsidRPr="00C72CAB" w:rsidRDefault="007C5DE7" w:rsidP="007C5DE7">
      <w:pPr>
        <w:pStyle w:val="NormalWeb"/>
        <w:shd w:val="clear" w:color="auto" w:fill="FFFFFF"/>
        <w:spacing w:before="0" w:beforeAutospacing="0" w:after="0" w:afterAutospacing="0"/>
        <w:jc w:val="both"/>
      </w:pPr>
      <w:r w:rsidRPr="00C72CAB">
        <w:t>7) Los organizados en jornadas y horarios que sobrepasen los legalmente establecidos, y los trabajos nocturnos. Teniendo presente para ello, que ninguna extensión horaria, deberá interferir en el desarrollo integral del niño/a o adolescente.</w:t>
      </w:r>
    </w:p>
    <w:p w:rsidR="007C5DE7" w:rsidRPr="00C72CAB" w:rsidRDefault="007C5DE7" w:rsidP="007C5DE7">
      <w:pPr>
        <w:pStyle w:val="NormalWeb"/>
        <w:shd w:val="clear" w:color="auto" w:fill="FFFFFF"/>
        <w:spacing w:before="0" w:beforeAutospacing="0" w:after="0" w:afterAutospacing="0"/>
        <w:jc w:val="both"/>
      </w:pPr>
    </w:p>
    <w:p w:rsidR="007C5DE7" w:rsidRPr="00C72CAB" w:rsidRDefault="007C5DE7" w:rsidP="007C5DE7">
      <w:pPr>
        <w:pStyle w:val="NormalWeb"/>
        <w:shd w:val="clear" w:color="auto" w:fill="FFFFFF"/>
        <w:spacing w:before="0" w:beforeAutospacing="0" w:after="0" w:afterAutospacing="0"/>
        <w:jc w:val="both"/>
      </w:pPr>
      <w:r w:rsidRPr="00C72CAB">
        <w:t>8) Los que se lleven a cabo en el mar y en aguas interiores, cualquiera sea la actividad o tarea.</w:t>
      </w:r>
    </w:p>
    <w:p w:rsidR="007C5DE7" w:rsidRPr="00C72CAB" w:rsidRDefault="007C5DE7" w:rsidP="007C5DE7">
      <w:pPr>
        <w:pStyle w:val="NormalWeb"/>
        <w:shd w:val="clear" w:color="auto" w:fill="FFFFFF"/>
        <w:spacing w:before="0" w:beforeAutospacing="0" w:after="0" w:afterAutospacing="0"/>
        <w:jc w:val="both"/>
      </w:pPr>
    </w:p>
    <w:p w:rsidR="007C5DE7" w:rsidRPr="00C72CAB" w:rsidRDefault="007C5DE7" w:rsidP="007C5DE7">
      <w:pPr>
        <w:pStyle w:val="NormalWeb"/>
        <w:shd w:val="clear" w:color="auto" w:fill="FFFFFF"/>
        <w:spacing w:before="0" w:beforeAutospacing="0" w:after="0" w:afterAutospacing="0"/>
        <w:jc w:val="both"/>
      </w:pPr>
      <w:r w:rsidRPr="00C72CAB">
        <w:t>9) Los de fabricación, venta, colocación y manejo de sustancias u objetos explosivos o artículos pirotécnicos.</w:t>
      </w:r>
    </w:p>
    <w:p w:rsidR="007C5DE7" w:rsidRPr="00C72CAB" w:rsidRDefault="007C5DE7" w:rsidP="007C5DE7">
      <w:pPr>
        <w:pStyle w:val="NormalWeb"/>
        <w:shd w:val="clear" w:color="auto" w:fill="FFFFFF"/>
        <w:spacing w:before="0" w:beforeAutospacing="0" w:after="0" w:afterAutospacing="0"/>
        <w:jc w:val="both"/>
      </w:pPr>
    </w:p>
    <w:p w:rsidR="007C5DE7" w:rsidRPr="00C72CAB" w:rsidRDefault="007C5DE7" w:rsidP="007C5DE7">
      <w:pPr>
        <w:pStyle w:val="NormalWeb"/>
        <w:shd w:val="clear" w:color="auto" w:fill="FFFFFF"/>
        <w:spacing w:before="0" w:beforeAutospacing="0" w:after="0" w:afterAutospacing="0"/>
        <w:jc w:val="both"/>
      </w:pPr>
      <w:r w:rsidRPr="00C72CAB">
        <w:t>10) Los de construcción de obras, mantenimiento de rutas, represas, puentes y muelles y obras similares, que específicamente impliquen movimiento de tierra, manipulación del asfalto, carpeteo de rutas, perfilado y reciclado de carpeta asfáltica y su demarcación.</w:t>
      </w:r>
    </w:p>
    <w:p w:rsidR="007C5DE7" w:rsidRPr="00C72CAB" w:rsidRDefault="007C5DE7" w:rsidP="007C5DE7">
      <w:pPr>
        <w:pStyle w:val="NormalWeb"/>
        <w:shd w:val="clear" w:color="auto" w:fill="FFFFFF"/>
        <w:spacing w:before="0" w:beforeAutospacing="0" w:after="0" w:afterAutospacing="0"/>
        <w:jc w:val="both"/>
      </w:pPr>
    </w:p>
    <w:p w:rsidR="007C5DE7" w:rsidRPr="00C72CAB" w:rsidRDefault="007C5DE7" w:rsidP="007C5DE7">
      <w:pPr>
        <w:pStyle w:val="NormalWeb"/>
        <w:shd w:val="clear" w:color="auto" w:fill="FFFFFF"/>
        <w:spacing w:before="0" w:beforeAutospacing="0" w:after="0" w:afterAutospacing="0"/>
        <w:jc w:val="both"/>
      </w:pPr>
      <w:r w:rsidRPr="00C72CAB">
        <w:t>11) Aquellos realizados con electricidad que impliquen el montaje, regulación y reparación de instalaciones eléctricas.</w:t>
      </w:r>
    </w:p>
    <w:p w:rsidR="007C5DE7" w:rsidRPr="00C72CAB" w:rsidRDefault="007C5DE7" w:rsidP="007C5DE7">
      <w:pPr>
        <w:pStyle w:val="NormalWeb"/>
        <w:shd w:val="clear" w:color="auto" w:fill="FFFFFF"/>
        <w:spacing w:before="0" w:beforeAutospacing="0" w:after="0" w:afterAutospacing="0"/>
        <w:jc w:val="both"/>
      </w:pPr>
    </w:p>
    <w:p w:rsidR="007C5DE7" w:rsidRPr="00C72CAB" w:rsidRDefault="007C5DE7" w:rsidP="007C5DE7">
      <w:pPr>
        <w:pStyle w:val="NormalWeb"/>
        <w:shd w:val="clear" w:color="auto" w:fill="FFFFFF"/>
        <w:spacing w:before="0" w:beforeAutospacing="0" w:after="0" w:afterAutospacing="0"/>
        <w:jc w:val="both"/>
      </w:pPr>
      <w:r w:rsidRPr="00C72CAB">
        <w:t>12) Los consistentes en producción, repartición o venta exclusiva de bebidas alcohólicas y en establecimientos de consumo inmediato, como también de tabaco, artículos pornográficos y sustancias psicoactivas.</w:t>
      </w:r>
    </w:p>
    <w:p w:rsidR="007C5DE7" w:rsidRPr="00C72CAB" w:rsidRDefault="007C5DE7" w:rsidP="007C5DE7">
      <w:pPr>
        <w:pStyle w:val="NormalWeb"/>
        <w:shd w:val="clear" w:color="auto" w:fill="FFFFFF"/>
        <w:spacing w:before="0" w:beforeAutospacing="0" w:after="0" w:afterAutospacing="0"/>
        <w:jc w:val="both"/>
      </w:pPr>
    </w:p>
    <w:p w:rsidR="007C5DE7" w:rsidRPr="00C72CAB" w:rsidRDefault="007C5DE7" w:rsidP="007C5DE7">
      <w:pPr>
        <w:pStyle w:val="NormalWeb"/>
        <w:shd w:val="clear" w:color="auto" w:fill="FFFFFF"/>
        <w:spacing w:before="0" w:beforeAutospacing="0" w:after="0" w:afterAutospacing="0"/>
        <w:jc w:val="both"/>
      </w:pPr>
      <w:r w:rsidRPr="00C72CAB">
        <w:t>13) Aquellos en los cuales tanto la propia seguridad como la de otras personas se encuentren a cargo de niños, niñas o adolescentes, como lo son las labores de vigilancia, cuidado de personas menores de edad, de adultos mayores o de enfermos, y el traslado de dinero o de otros bienes.</w:t>
      </w:r>
    </w:p>
    <w:p w:rsidR="007C5DE7" w:rsidRPr="00C72CAB" w:rsidRDefault="007C5DE7" w:rsidP="007C5DE7">
      <w:pPr>
        <w:pStyle w:val="NormalWeb"/>
        <w:shd w:val="clear" w:color="auto" w:fill="FFFFFF"/>
        <w:spacing w:before="0" w:beforeAutospacing="0" w:after="0" w:afterAutospacing="0"/>
        <w:jc w:val="both"/>
      </w:pPr>
    </w:p>
    <w:p w:rsidR="007C5DE7" w:rsidRPr="00C72CAB" w:rsidRDefault="007C5DE7" w:rsidP="007C5DE7">
      <w:pPr>
        <w:pStyle w:val="NormalWeb"/>
        <w:shd w:val="clear" w:color="auto" w:fill="FFFFFF"/>
        <w:spacing w:before="0" w:beforeAutospacing="0" w:after="0" w:afterAutospacing="0"/>
        <w:jc w:val="both"/>
      </w:pPr>
      <w:r w:rsidRPr="00C72CAB">
        <w:t>14) Los de cuidado, vigilancia, alimentación, extracción de productos del ganado y/o animales que puedan ser vectores de enfermedades o puedan atacar al cuidador.</w:t>
      </w:r>
    </w:p>
    <w:p w:rsidR="007C5DE7" w:rsidRPr="00C72CAB" w:rsidRDefault="007C5DE7" w:rsidP="007C5DE7">
      <w:pPr>
        <w:pStyle w:val="NormalWeb"/>
        <w:shd w:val="clear" w:color="auto" w:fill="FFFFFF"/>
        <w:spacing w:before="0" w:beforeAutospacing="0" w:after="0" w:afterAutospacing="0"/>
        <w:jc w:val="both"/>
      </w:pPr>
    </w:p>
    <w:p w:rsidR="007C5DE7" w:rsidRPr="00C72CAB" w:rsidRDefault="007C5DE7" w:rsidP="007C5DE7">
      <w:pPr>
        <w:pStyle w:val="NormalWeb"/>
        <w:shd w:val="clear" w:color="auto" w:fill="FFFFFF"/>
        <w:spacing w:before="0" w:beforeAutospacing="0" w:after="0" w:afterAutospacing="0"/>
        <w:jc w:val="both"/>
      </w:pPr>
      <w:r w:rsidRPr="00C72CAB">
        <w:t>15) Los de contacto y manejo de animales muertos y plantas venenosas o cortantes.</w:t>
      </w:r>
    </w:p>
    <w:p w:rsidR="007C5DE7" w:rsidRPr="00C72CAB" w:rsidRDefault="007C5DE7" w:rsidP="007C5DE7">
      <w:pPr>
        <w:pStyle w:val="NormalWeb"/>
        <w:shd w:val="clear" w:color="auto" w:fill="FFFFFF"/>
        <w:spacing w:before="0" w:beforeAutospacing="0" w:after="0" w:afterAutospacing="0"/>
        <w:jc w:val="both"/>
      </w:pPr>
    </w:p>
    <w:p w:rsidR="007C5DE7" w:rsidRPr="00C72CAB" w:rsidRDefault="007C5DE7" w:rsidP="007C5DE7">
      <w:pPr>
        <w:pStyle w:val="NormalWeb"/>
        <w:shd w:val="clear" w:color="auto" w:fill="FFFFFF"/>
        <w:spacing w:before="0" w:beforeAutospacing="0" w:after="0" w:afterAutospacing="0"/>
        <w:jc w:val="both"/>
      </w:pPr>
      <w:r w:rsidRPr="00C72CAB">
        <w:t>16) Los que requieran posiciones corporales inadecuadas, que comprometan el crecimiento y desarrollo del sistema osteomuscular.</w:t>
      </w:r>
    </w:p>
    <w:p w:rsidR="007C5DE7" w:rsidRPr="00C72CAB" w:rsidRDefault="007C5DE7" w:rsidP="007C5DE7">
      <w:pPr>
        <w:pStyle w:val="NormalWeb"/>
        <w:shd w:val="clear" w:color="auto" w:fill="FFFFFF"/>
        <w:spacing w:before="0" w:beforeAutospacing="0" w:after="0" w:afterAutospacing="0"/>
        <w:jc w:val="both"/>
      </w:pPr>
    </w:p>
    <w:p w:rsidR="007C5DE7" w:rsidRPr="00C72CAB" w:rsidRDefault="007C5DE7" w:rsidP="007C5DE7">
      <w:pPr>
        <w:pStyle w:val="NormalWeb"/>
        <w:shd w:val="clear" w:color="auto" w:fill="FFFFFF"/>
        <w:spacing w:before="0" w:beforeAutospacing="0" w:after="0" w:afterAutospacing="0"/>
        <w:jc w:val="both"/>
      </w:pPr>
      <w:r w:rsidRPr="00C72CAB">
        <w:t>17) Los realizados en la vía pública y en los medios de transporte, con exposición a riesgos de accidentes viales, incluido el manejo de vehículos.</w:t>
      </w:r>
    </w:p>
    <w:p w:rsidR="007C5DE7" w:rsidRPr="00C72CAB" w:rsidRDefault="007C5DE7" w:rsidP="007C5DE7">
      <w:pPr>
        <w:pStyle w:val="NormalWeb"/>
        <w:shd w:val="clear" w:color="auto" w:fill="FFFFFF"/>
        <w:spacing w:before="0" w:beforeAutospacing="0" w:after="0" w:afterAutospacing="0"/>
        <w:jc w:val="both"/>
      </w:pPr>
    </w:p>
    <w:p w:rsidR="007C5DE7" w:rsidRPr="00C72CAB" w:rsidRDefault="007C5DE7" w:rsidP="007C5DE7">
      <w:pPr>
        <w:pStyle w:val="NormalWeb"/>
        <w:shd w:val="clear" w:color="auto" w:fill="FFFFFF"/>
        <w:spacing w:before="0" w:beforeAutospacing="0" w:after="0" w:afterAutospacing="0"/>
        <w:jc w:val="both"/>
      </w:pPr>
      <w:r w:rsidRPr="00C72CAB">
        <w:t>18) Los realizados en ambientes con maltrato verbal o violencia psicológica, degradación, aislamiento, abandono y carencia afectiva.</w:t>
      </w:r>
    </w:p>
    <w:p w:rsidR="007C5DE7" w:rsidRPr="00C72CAB" w:rsidRDefault="007C5DE7" w:rsidP="007C5DE7">
      <w:pPr>
        <w:pStyle w:val="NormalWeb"/>
        <w:shd w:val="clear" w:color="auto" w:fill="FFFFFF"/>
        <w:spacing w:before="0" w:beforeAutospacing="0" w:after="0" w:afterAutospacing="0"/>
        <w:jc w:val="both"/>
      </w:pPr>
    </w:p>
    <w:p w:rsidR="007C5DE7" w:rsidRPr="00C72CAB" w:rsidRDefault="007C5DE7" w:rsidP="007C5DE7">
      <w:pPr>
        <w:pStyle w:val="NormalWeb"/>
        <w:shd w:val="clear" w:color="auto" w:fill="FFFFFF"/>
        <w:spacing w:before="0" w:beforeAutospacing="0" w:after="0" w:afterAutospacing="0"/>
        <w:jc w:val="both"/>
      </w:pPr>
      <w:r w:rsidRPr="00C72CAB">
        <w:t>19) Los que conlleven cargas de tipo psicológico, exigencias y responsabilidades inadecuadas a la edad, y los trabajos socialmente valorados como negativos.</w:t>
      </w:r>
    </w:p>
    <w:p w:rsidR="007C5DE7" w:rsidRPr="00C72CAB" w:rsidRDefault="007C5DE7" w:rsidP="007C5DE7">
      <w:pPr>
        <w:pStyle w:val="NormalWeb"/>
        <w:shd w:val="clear" w:color="auto" w:fill="FFFFFF"/>
        <w:spacing w:before="0" w:beforeAutospacing="0" w:after="0" w:afterAutospacing="0"/>
        <w:jc w:val="both"/>
      </w:pPr>
    </w:p>
    <w:p w:rsidR="007C5DE7" w:rsidRPr="00C72CAB" w:rsidRDefault="007C5DE7" w:rsidP="007C5DE7">
      <w:pPr>
        <w:pStyle w:val="NormalWeb"/>
        <w:shd w:val="clear" w:color="auto" w:fill="FFFFFF"/>
        <w:spacing w:before="0" w:beforeAutospacing="0" w:after="0" w:afterAutospacing="0"/>
        <w:jc w:val="both"/>
      </w:pPr>
      <w:r w:rsidRPr="00C72CAB">
        <w:t>20) Los que impliquen traslado a otras provincias y el tránsito de las fronteras nacionales.</w:t>
      </w:r>
    </w:p>
    <w:p w:rsidR="007C5DE7" w:rsidRPr="00C72CAB" w:rsidRDefault="007C5DE7" w:rsidP="007C5DE7">
      <w:pPr>
        <w:pStyle w:val="NormalWeb"/>
        <w:shd w:val="clear" w:color="auto" w:fill="FFFFFF"/>
        <w:spacing w:before="0" w:beforeAutospacing="0" w:after="0" w:afterAutospacing="0"/>
        <w:jc w:val="both"/>
      </w:pPr>
    </w:p>
    <w:p w:rsidR="007C5DE7" w:rsidRPr="00C72CAB" w:rsidRDefault="007C5DE7" w:rsidP="007C5DE7">
      <w:pPr>
        <w:pStyle w:val="NormalWeb"/>
        <w:shd w:val="clear" w:color="auto" w:fill="FFFFFF"/>
        <w:spacing w:before="0" w:beforeAutospacing="0" w:after="0" w:afterAutospacing="0"/>
        <w:jc w:val="both"/>
      </w:pPr>
      <w:r w:rsidRPr="00C72CAB">
        <w:t>21) Los que se desarrollen en terrenos en cuya topografía existan zanjas, hoyos, huecos, canales, cauces de agua naturales o artificiales, terraplenes y precipicios o que sean susceptibles de experimentar derrumbes o deslizamientos de tierra.</w:t>
      </w:r>
    </w:p>
    <w:p w:rsidR="007C5DE7" w:rsidRPr="00C72CAB" w:rsidRDefault="007C5DE7" w:rsidP="007C5DE7">
      <w:pPr>
        <w:pStyle w:val="NormalWeb"/>
        <w:shd w:val="clear" w:color="auto" w:fill="FFFFFF"/>
        <w:spacing w:before="0" w:beforeAutospacing="0" w:after="0" w:afterAutospacing="0"/>
        <w:jc w:val="both"/>
      </w:pPr>
    </w:p>
    <w:p w:rsidR="007C5DE7" w:rsidRPr="00C72CAB" w:rsidRDefault="007C5DE7" w:rsidP="007C5DE7">
      <w:pPr>
        <w:pStyle w:val="NormalWeb"/>
        <w:shd w:val="clear" w:color="auto" w:fill="FFFFFF"/>
        <w:spacing w:before="0" w:beforeAutospacing="0" w:after="0" w:afterAutospacing="0"/>
        <w:jc w:val="both"/>
      </w:pPr>
      <w:r w:rsidRPr="00C72CAB">
        <w:lastRenderedPageBreak/>
        <w:t>22) Los de modelaje con erotización de la imagen que acarree peligros de hostigamiento psicológico, estimulación sexual temprana y riesgo de abuso sexual.</w:t>
      </w:r>
    </w:p>
    <w:p w:rsidR="007C5DE7" w:rsidRPr="00C72CAB" w:rsidRDefault="007C5DE7" w:rsidP="007C5DE7">
      <w:pPr>
        <w:pStyle w:val="NormalWeb"/>
        <w:shd w:val="clear" w:color="auto" w:fill="FFFFFF"/>
        <w:spacing w:before="0" w:beforeAutospacing="0" w:after="0" w:afterAutospacing="0"/>
        <w:jc w:val="both"/>
      </w:pPr>
    </w:p>
    <w:p w:rsidR="007C5DE7" w:rsidRPr="00C72CAB" w:rsidRDefault="007C5DE7" w:rsidP="007C5DE7">
      <w:pPr>
        <w:pStyle w:val="NormalWeb"/>
        <w:shd w:val="clear" w:color="auto" w:fill="FFFFFF"/>
        <w:spacing w:before="0" w:beforeAutospacing="0" w:after="0" w:afterAutospacing="0"/>
        <w:jc w:val="both"/>
      </w:pPr>
      <w:r w:rsidRPr="00C72CAB">
        <w:t>23) Los que no cuenten con la autorización expedida por la Autoridad Administrativa Laboral de la jurisdicción correspondiente y/o no cuenten con la debida registración laboral de acuerdo a la normativa vigente."</w:t>
      </w:r>
    </w:p>
    <w:p w:rsidR="007C5DE7" w:rsidRPr="00C72CAB" w:rsidRDefault="007C5DE7" w:rsidP="007C5DE7">
      <w:pPr>
        <w:pStyle w:val="NormalWeb"/>
        <w:shd w:val="clear" w:color="auto" w:fill="FFFFFF"/>
        <w:spacing w:before="0" w:beforeAutospacing="0" w:after="0" w:afterAutospacing="0"/>
        <w:jc w:val="both"/>
      </w:pPr>
    </w:p>
    <w:p w:rsidR="007C5DE7" w:rsidRPr="00C72CAB" w:rsidRDefault="007C5DE7" w:rsidP="007C5DE7">
      <w:pPr>
        <w:pStyle w:val="NormalWeb"/>
        <w:shd w:val="clear" w:color="auto" w:fill="FFFFFF"/>
        <w:spacing w:before="0" w:beforeAutospacing="0" w:after="0" w:afterAutospacing="0"/>
        <w:jc w:val="both"/>
      </w:pPr>
      <w:r w:rsidRPr="00C72CAB">
        <w:rPr>
          <w:b/>
        </w:rPr>
        <w:t>Artículo 4°.- Comuníquese, etc..</w:t>
      </w:r>
    </w:p>
    <w:p w:rsidR="007C5DE7" w:rsidRPr="00C72CAB" w:rsidRDefault="007C5DE7" w:rsidP="007C5DE7">
      <w:pPr>
        <w:pStyle w:val="NormalWeb"/>
        <w:shd w:val="clear" w:color="auto" w:fill="FFFFFF"/>
        <w:spacing w:before="0" w:beforeAutospacing="0" w:after="0" w:afterAutospacing="0"/>
        <w:jc w:val="both"/>
      </w:pPr>
    </w:p>
    <w:p w:rsidR="007C5DE7" w:rsidRPr="00C72CAB" w:rsidRDefault="007C5DE7" w:rsidP="007C5DE7">
      <w:pPr>
        <w:pStyle w:val="NormalWeb"/>
        <w:shd w:val="clear" w:color="auto" w:fill="FFFFFF"/>
        <w:spacing w:before="0" w:beforeAutospacing="0" w:after="0" w:afterAutospacing="0"/>
        <w:jc w:val="both"/>
      </w:pPr>
    </w:p>
    <w:p w:rsidR="007C5DE7" w:rsidRPr="00C72CAB" w:rsidRDefault="007C5DE7" w:rsidP="007C5DE7">
      <w:pPr>
        <w:pStyle w:val="NormalWeb"/>
        <w:shd w:val="clear" w:color="auto" w:fill="FFFFFF"/>
        <w:spacing w:before="0" w:beforeAutospacing="0" w:after="0" w:afterAutospacing="0"/>
        <w:jc w:val="both"/>
      </w:pPr>
    </w:p>
    <w:p w:rsidR="007C5DE7" w:rsidRPr="00C72CAB" w:rsidRDefault="007C5DE7" w:rsidP="007C5DE7">
      <w:pPr>
        <w:pStyle w:val="NormalWeb"/>
        <w:shd w:val="clear" w:color="auto" w:fill="FFFFFF"/>
        <w:spacing w:before="0" w:beforeAutospacing="0" w:after="0" w:afterAutospacing="0"/>
        <w:jc w:val="both"/>
      </w:pPr>
    </w:p>
    <w:p w:rsidR="007C5DE7" w:rsidRPr="00C72CAB" w:rsidRDefault="007C5DE7" w:rsidP="007C5DE7">
      <w:pPr>
        <w:pStyle w:val="NormalWeb"/>
        <w:shd w:val="clear" w:color="auto" w:fill="FFFFFF"/>
        <w:spacing w:before="0" w:beforeAutospacing="0" w:after="0" w:afterAutospacing="0"/>
        <w:jc w:val="both"/>
      </w:pPr>
    </w:p>
    <w:p w:rsidR="007C5DE7" w:rsidRPr="00C72CAB" w:rsidRDefault="007C5DE7" w:rsidP="007C5DE7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</w:rPr>
      </w:pPr>
    </w:p>
    <w:p w:rsidR="007C5DE7" w:rsidRPr="00C72CAB" w:rsidRDefault="007C5DE7" w:rsidP="007C5DE7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</w:rPr>
      </w:pPr>
    </w:p>
    <w:p w:rsidR="007C5DE7" w:rsidRPr="00C72CAB" w:rsidRDefault="007C5DE7" w:rsidP="007C5DE7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</w:rPr>
      </w:pPr>
    </w:p>
    <w:p w:rsidR="007C5DE7" w:rsidRPr="00C72CAB" w:rsidRDefault="007C5DE7" w:rsidP="007C5DE7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</w:rPr>
      </w:pPr>
    </w:p>
    <w:p w:rsidR="007C5DE7" w:rsidRPr="00C72CAB" w:rsidRDefault="007C5DE7" w:rsidP="007C5DE7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</w:rPr>
      </w:pPr>
    </w:p>
    <w:p w:rsidR="007C5DE7" w:rsidRPr="00C72CAB" w:rsidRDefault="007C5DE7" w:rsidP="007C5DE7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</w:rPr>
      </w:pPr>
    </w:p>
    <w:p w:rsidR="007C5DE7" w:rsidRPr="00C72CAB" w:rsidRDefault="007C5DE7" w:rsidP="007C5DE7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</w:rPr>
      </w:pPr>
    </w:p>
    <w:p w:rsidR="007C5DE7" w:rsidRPr="00C72CAB" w:rsidRDefault="007C5DE7" w:rsidP="007C5DE7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</w:rPr>
      </w:pPr>
    </w:p>
    <w:p w:rsidR="007C5DE7" w:rsidRPr="00C72CAB" w:rsidRDefault="007C5DE7" w:rsidP="007C5DE7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</w:rPr>
      </w:pPr>
    </w:p>
    <w:p w:rsidR="007C5DE7" w:rsidRPr="00C72CAB" w:rsidRDefault="007C5DE7" w:rsidP="007C5DE7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</w:rPr>
      </w:pPr>
    </w:p>
    <w:p w:rsidR="007C5DE7" w:rsidRPr="00C72CAB" w:rsidRDefault="007C5DE7" w:rsidP="007C5DE7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</w:rPr>
      </w:pPr>
    </w:p>
    <w:p w:rsidR="007C5DE7" w:rsidRPr="00C72CAB" w:rsidRDefault="007C5DE7" w:rsidP="007C5DE7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</w:rPr>
      </w:pPr>
    </w:p>
    <w:p w:rsidR="007C5DE7" w:rsidRPr="00C72CAB" w:rsidRDefault="007C5DE7" w:rsidP="007C5DE7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</w:rPr>
      </w:pPr>
    </w:p>
    <w:p w:rsidR="007C5DE7" w:rsidRPr="00C72CAB" w:rsidRDefault="007C5DE7" w:rsidP="007C5DE7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</w:rPr>
      </w:pPr>
    </w:p>
    <w:p w:rsidR="007C5DE7" w:rsidRPr="00C72CAB" w:rsidRDefault="007C5DE7" w:rsidP="007C5DE7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</w:rPr>
      </w:pPr>
    </w:p>
    <w:p w:rsidR="007C5DE7" w:rsidRPr="00C72CAB" w:rsidRDefault="007C5DE7" w:rsidP="007C5DE7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</w:rPr>
      </w:pPr>
    </w:p>
    <w:p w:rsidR="007C5DE7" w:rsidRPr="00C72CAB" w:rsidRDefault="007C5DE7" w:rsidP="007C5DE7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</w:rPr>
      </w:pPr>
    </w:p>
    <w:p w:rsidR="007C5DE7" w:rsidRPr="00C72CAB" w:rsidRDefault="007C5DE7" w:rsidP="007C5DE7">
      <w:pPr>
        <w:pStyle w:val="NormalWeb"/>
        <w:shd w:val="clear" w:color="auto" w:fill="FFFFFF"/>
        <w:spacing w:before="0" w:beforeAutospacing="0" w:after="0" w:afterAutospacing="0"/>
        <w:jc w:val="both"/>
      </w:pPr>
    </w:p>
    <w:p w:rsidR="007C5DE7" w:rsidRPr="00C72CAB" w:rsidRDefault="007C5DE7" w:rsidP="007C5DE7">
      <w:pPr>
        <w:pStyle w:val="NormalWeb"/>
        <w:shd w:val="clear" w:color="auto" w:fill="FFFFFF"/>
        <w:spacing w:before="0" w:beforeAutospacing="0" w:after="0" w:afterAutospacing="0"/>
        <w:jc w:val="both"/>
      </w:pPr>
    </w:p>
    <w:p w:rsidR="007C5DE7" w:rsidRPr="00C72CAB" w:rsidRDefault="007C5DE7" w:rsidP="007C5DE7">
      <w:pPr>
        <w:pStyle w:val="NormalWeb"/>
        <w:shd w:val="clear" w:color="auto" w:fill="FFFFFF"/>
        <w:spacing w:before="0" w:beforeAutospacing="0" w:after="0" w:afterAutospacing="0"/>
        <w:jc w:val="both"/>
      </w:pPr>
    </w:p>
    <w:p w:rsidR="007C5DE7" w:rsidRPr="00C72CAB" w:rsidRDefault="007C5DE7" w:rsidP="007C5DE7">
      <w:pPr>
        <w:pStyle w:val="NormalWeb"/>
        <w:shd w:val="clear" w:color="auto" w:fill="FFFFFF"/>
        <w:spacing w:before="0" w:beforeAutospacing="0" w:after="0" w:afterAutospacing="0"/>
        <w:jc w:val="both"/>
      </w:pPr>
    </w:p>
    <w:p w:rsidR="007C5DE7" w:rsidRPr="00C72CAB" w:rsidRDefault="007C5DE7" w:rsidP="007C5DE7">
      <w:pPr>
        <w:pStyle w:val="NormalWeb"/>
        <w:shd w:val="clear" w:color="auto" w:fill="FFFFFF"/>
        <w:spacing w:before="0" w:beforeAutospacing="0" w:after="0" w:afterAutospacing="0"/>
        <w:jc w:val="both"/>
      </w:pPr>
    </w:p>
    <w:p w:rsidR="007C5DE7" w:rsidRPr="00C72CAB" w:rsidRDefault="007C5DE7" w:rsidP="007C5DE7">
      <w:pPr>
        <w:pStyle w:val="NormalWeb"/>
        <w:shd w:val="clear" w:color="auto" w:fill="FFFFFF"/>
        <w:spacing w:before="0" w:beforeAutospacing="0" w:after="0" w:afterAutospacing="0"/>
        <w:jc w:val="both"/>
      </w:pPr>
    </w:p>
    <w:p w:rsidR="007C5DE7" w:rsidRDefault="007C5DE7" w:rsidP="007C5DE7">
      <w:pPr>
        <w:pStyle w:val="NormalWeb"/>
        <w:shd w:val="clear" w:color="auto" w:fill="FFFFFF"/>
        <w:spacing w:before="0" w:beforeAutospacing="0" w:after="0" w:afterAutospacing="0"/>
        <w:jc w:val="both"/>
      </w:pPr>
    </w:p>
    <w:p w:rsidR="007C5DE7" w:rsidRDefault="007C5DE7" w:rsidP="007C5DE7">
      <w:pPr>
        <w:pStyle w:val="NormalWeb"/>
        <w:shd w:val="clear" w:color="auto" w:fill="FFFFFF"/>
        <w:spacing w:before="0" w:beforeAutospacing="0" w:after="0" w:afterAutospacing="0"/>
        <w:jc w:val="both"/>
      </w:pPr>
    </w:p>
    <w:p w:rsidR="007C5DE7" w:rsidRDefault="007C5DE7" w:rsidP="007C5DE7">
      <w:pPr>
        <w:pStyle w:val="NormalWeb"/>
        <w:shd w:val="clear" w:color="auto" w:fill="FFFFFF"/>
        <w:spacing w:before="0" w:beforeAutospacing="0" w:after="0" w:afterAutospacing="0"/>
        <w:jc w:val="both"/>
      </w:pPr>
    </w:p>
    <w:p w:rsidR="007C5DE7" w:rsidRDefault="007C5DE7" w:rsidP="007C5DE7">
      <w:pPr>
        <w:pStyle w:val="NormalWeb"/>
        <w:shd w:val="clear" w:color="auto" w:fill="FFFFFF"/>
        <w:spacing w:before="0" w:beforeAutospacing="0" w:after="0" w:afterAutospacing="0"/>
        <w:jc w:val="both"/>
      </w:pPr>
    </w:p>
    <w:p w:rsidR="007C5DE7" w:rsidRDefault="007C5DE7" w:rsidP="007C5DE7">
      <w:pPr>
        <w:pStyle w:val="NormalWeb"/>
        <w:shd w:val="clear" w:color="auto" w:fill="FFFFFF"/>
        <w:spacing w:before="0" w:beforeAutospacing="0" w:after="0" w:afterAutospacing="0"/>
        <w:jc w:val="both"/>
      </w:pPr>
    </w:p>
    <w:p w:rsidR="007C5DE7" w:rsidRDefault="007C5DE7" w:rsidP="007C5DE7">
      <w:pPr>
        <w:pStyle w:val="NormalWeb"/>
        <w:shd w:val="clear" w:color="auto" w:fill="FFFFFF"/>
        <w:spacing w:before="0" w:beforeAutospacing="0" w:after="0" w:afterAutospacing="0"/>
        <w:jc w:val="both"/>
      </w:pPr>
    </w:p>
    <w:p w:rsidR="007C5DE7" w:rsidRDefault="007C5DE7" w:rsidP="007C5DE7">
      <w:pPr>
        <w:pStyle w:val="NormalWeb"/>
        <w:shd w:val="clear" w:color="auto" w:fill="FFFFFF"/>
        <w:spacing w:before="0" w:beforeAutospacing="0" w:after="0" w:afterAutospacing="0"/>
        <w:jc w:val="both"/>
      </w:pPr>
    </w:p>
    <w:p w:rsidR="007C5DE7" w:rsidRPr="00C72CAB" w:rsidRDefault="007C5DE7" w:rsidP="007C5DE7">
      <w:pPr>
        <w:pStyle w:val="NormalWeb"/>
        <w:shd w:val="clear" w:color="auto" w:fill="FFFFFF"/>
        <w:spacing w:before="0" w:beforeAutospacing="0" w:after="0" w:afterAutospacing="0"/>
        <w:jc w:val="both"/>
      </w:pPr>
      <w:r w:rsidRPr="00C72CAB">
        <w:t>Señor Presidente:</w:t>
      </w:r>
    </w:p>
    <w:p w:rsidR="007C5DE7" w:rsidRPr="00C72CAB" w:rsidRDefault="007C5DE7" w:rsidP="007C5DE7">
      <w:pPr>
        <w:pStyle w:val="NormalWeb"/>
        <w:shd w:val="clear" w:color="auto" w:fill="FFFFFF"/>
        <w:spacing w:before="0" w:beforeAutospacing="0" w:after="0" w:afterAutospacing="0"/>
        <w:jc w:val="both"/>
      </w:pPr>
    </w:p>
    <w:p w:rsidR="007C5DE7" w:rsidRPr="00C72CAB" w:rsidRDefault="007C5DE7" w:rsidP="007C5DE7">
      <w:pPr>
        <w:pStyle w:val="NormalWeb"/>
        <w:shd w:val="clear" w:color="auto" w:fill="FFFFFF"/>
        <w:spacing w:before="0" w:beforeAutospacing="0" w:after="0" w:afterAutospacing="0"/>
        <w:jc w:val="both"/>
      </w:pPr>
      <w:r w:rsidRPr="00C72CAB">
        <w:t>Los países deben adoptar sus normativas de acuerdo a los estándares internacionales. En la Argentina la Ley 26.390 del año 2008 hizo efectivo dos Convenios de la OIT, el C.182 sobre las perores formas de trabajo infantil y el C.138 que fija la edad mínima. Pese a estos esfuerzos, el trabajo infantil sigue existiendo a escala masiva y en ocasiones tiene lugar en condiciones deplorables, en particular, en los países en desarrollo. Este fenómeno es infinitamente complejo, y a ello se debe que el progreso haya sido lento o aparentemente inexistente.</w:t>
      </w:r>
    </w:p>
    <w:p w:rsidR="007C5DE7" w:rsidRPr="00C72CAB" w:rsidRDefault="007C5DE7" w:rsidP="007C5DE7">
      <w:pPr>
        <w:pStyle w:val="NormalWeb"/>
        <w:shd w:val="clear" w:color="auto" w:fill="FFFFFF"/>
        <w:spacing w:before="0" w:beforeAutospacing="0" w:after="0" w:afterAutospacing="0"/>
        <w:jc w:val="both"/>
      </w:pPr>
    </w:p>
    <w:p w:rsidR="007C5DE7" w:rsidRPr="00C72CAB" w:rsidRDefault="007C5DE7" w:rsidP="007C5DE7">
      <w:pPr>
        <w:pStyle w:val="NormalWeb"/>
        <w:shd w:val="clear" w:color="auto" w:fill="FFFFFF"/>
        <w:spacing w:before="0" w:beforeAutospacing="0" w:after="0" w:afterAutospacing="0"/>
        <w:jc w:val="both"/>
      </w:pPr>
      <w:r w:rsidRPr="00C72CAB">
        <w:rPr>
          <w:rStyle w:val="Textoennegrita"/>
          <w:shd w:val="clear" w:color="auto" w:fill="FFFFFF"/>
        </w:rPr>
        <w:t>La Ley Nacional N° 26.390, s</w:t>
      </w:r>
      <w:r w:rsidRPr="00C72CAB">
        <w:rPr>
          <w:shd w:val="clear" w:color="auto" w:fill="FFFFFF"/>
        </w:rPr>
        <w:t xml:space="preserve">ancionada en 2008, prohíbe el trabajo infantil y establece modalidades de protección del trabajo adolescente. Fija la edad mínima de admisión al empleo en los 16 años prohibiendo el trabajo de las personas menores de esa edad en </w:t>
      </w:r>
      <w:r w:rsidRPr="00C72CAB">
        <w:rPr>
          <w:shd w:val="clear" w:color="auto" w:fill="FFFFFF"/>
        </w:rPr>
        <w:lastRenderedPageBreak/>
        <w:t>todas sus formas, exista o no relación de empleo contractual, y sea el empleo remunerado o no (Artículo 2°). La ley prescribe también un máximo de 3 horas para la jornada laboral y 15 horas semanales, en el caso de los mayores de 14 años y menores de 16 que realicen tareas en empresas de la familia y siempre que no se trate de tareas penosas, peligrosas y/o insalubres, y que cumplan con la asistencia a la escuela. (Artículo 8°). Y prohíbe el trabajo de menores de 18 años en jornadas nocturnas (Artículo 9°).</w:t>
      </w:r>
    </w:p>
    <w:p w:rsidR="007C5DE7" w:rsidRPr="00C72CAB" w:rsidRDefault="007C5DE7" w:rsidP="007C5DE7">
      <w:pPr>
        <w:pStyle w:val="NormalWeb"/>
        <w:shd w:val="clear" w:color="auto" w:fill="FFFFFF"/>
        <w:spacing w:before="0" w:beforeAutospacing="0" w:after="0" w:afterAutospacing="0"/>
        <w:jc w:val="both"/>
      </w:pPr>
    </w:p>
    <w:p w:rsidR="007C5DE7" w:rsidRPr="00C72CAB" w:rsidRDefault="007C5DE7" w:rsidP="007C5DE7">
      <w:pPr>
        <w:pStyle w:val="NormalWeb"/>
        <w:shd w:val="clear" w:color="auto" w:fill="FFFFFF"/>
        <w:spacing w:before="0" w:beforeAutospacing="0" w:after="0" w:afterAutospacing="0"/>
        <w:jc w:val="both"/>
      </w:pPr>
      <w:r w:rsidRPr="00C72CAB">
        <w:t>Nuestro país ha recorrido un camino que ha permitido llegar a la actual norma nacional. La Ley 24.650/1996 ratificó el Convenio núm. 138 de la OIT sobre la Edad Mínima de Admisión al Empleo, 1973. Mientras que la Ley  25.255/2000 ratificó el Convenio núm.182 de la OIT sobre las Peores Formas del Trabajo Infantil, 1999.</w:t>
      </w:r>
    </w:p>
    <w:p w:rsidR="007C5DE7" w:rsidRPr="00C72CAB" w:rsidRDefault="007C5DE7" w:rsidP="007C5DE7">
      <w:pPr>
        <w:pStyle w:val="NormalWeb"/>
        <w:shd w:val="clear" w:color="auto" w:fill="FFFFFF"/>
        <w:spacing w:before="0" w:beforeAutospacing="0" w:after="0" w:afterAutospacing="0"/>
        <w:jc w:val="both"/>
      </w:pPr>
    </w:p>
    <w:p w:rsidR="007C5DE7" w:rsidRPr="00C72CAB" w:rsidRDefault="007C5DE7" w:rsidP="007C5DE7">
      <w:pPr>
        <w:pStyle w:val="NormalWeb"/>
        <w:shd w:val="clear" w:color="auto" w:fill="FFFFFF"/>
        <w:spacing w:before="0" w:beforeAutospacing="0" w:after="0" w:afterAutospacing="0"/>
        <w:jc w:val="both"/>
      </w:pPr>
      <w:r w:rsidRPr="00C72CAB">
        <w:t xml:space="preserve">En </w:t>
      </w:r>
      <w:r>
        <w:t xml:space="preserve">el año 2013 fue promulgada la </w:t>
      </w:r>
      <w:r w:rsidRPr="00C72CAB">
        <w:t>Ley 26.847, que incorporó al Código Penal el art.148 bis, que establece:“ Será reprimido con prisión de 1 (uno) a 4 (cuatro) años el que aprovechare económicamente el trabajo de un niño o niña en violación de las normas nacionales que prohíben el trabajo infantil, siempre que el hecho no importare un delito más grave. Quedan exceptuadas las tareas que tuvieren fines pedagógicos o de capacitación exclusivamente. No será punible el padre, madre, tutor o guardador del niño o niña que incurriere en la conducta descripta.”</w:t>
      </w:r>
    </w:p>
    <w:p w:rsidR="007C5DE7" w:rsidRPr="00C72CAB" w:rsidRDefault="007C5DE7" w:rsidP="007C5DE7">
      <w:pPr>
        <w:pStyle w:val="NormalWeb"/>
        <w:shd w:val="clear" w:color="auto" w:fill="FFFFFF"/>
        <w:spacing w:after="0"/>
        <w:jc w:val="both"/>
      </w:pPr>
      <w:r w:rsidRPr="00C72CAB">
        <w:t>Finalmente el Decreto PEN 1117/2016, determina los tipos de trabajo que constituyen trabajo peligroso para las personas menores de edad.</w:t>
      </w:r>
    </w:p>
    <w:p w:rsidR="007C5DE7" w:rsidRPr="00C72CAB" w:rsidRDefault="007C5DE7" w:rsidP="007C5DE7">
      <w:pPr>
        <w:pStyle w:val="NormalWeb"/>
        <w:shd w:val="clear" w:color="auto" w:fill="FFFFFF"/>
        <w:spacing w:before="0" w:beforeAutospacing="0" w:after="0" w:afterAutospacing="0"/>
        <w:jc w:val="both"/>
      </w:pPr>
      <w:r w:rsidRPr="00C72CAB">
        <w:t>La adecuación de la Ley N° 937 del año 2002, sin reglamentación, tiene precisamente como objetivo en primer lugar adherir a la Ley Nacional N° 26.390, ya que la normativa local es anterior y permite introducir todos los conceptualizaciones y avances en materia de trabajo infantil. También incorporar la definición de las perores formas de trabajo infantil de acuerdo a lo establecido en Decreto PEN 1117/16. Por último, adecuar la edad mínima, ya que la ley de la Ciudad no es conteste con lo establecido por la norma nacio</w:t>
      </w:r>
      <w:r>
        <w:t>nal.</w:t>
      </w:r>
    </w:p>
    <w:p w:rsidR="007C5DE7" w:rsidRPr="00C72CAB" w:rsidRDefault="007C5DE7" w:rsidP="007C5DE7">
      <w:pPr>
        <w:pStyle w:val="NormalWeb"/>
        <w:shd w:val="clear" w:color="auto" w:fill="FFFFFF"/>
        <w:spacing w:before="0" w:beforeAutospacing="0" w:after="0" w:afterAutospacing="0"/>
        <w:jc w:val="both"/>
      </w:pPr>
    </w:p>
    <w:p w:rsidR="007C5DE7" w:rsidRPr="00C72CAB" w:rsidRDefault="007C5DE7" w:rsidP="007C5DE7">
      <w:pPr>
        <w:pStyle w:val="NormalWeb"/>
        <w:shd w:val="clear" w:color="auto" w:fill="FFFFFF"/>
        <w:spacing w:before="0" w:beforeAutospacing="0" w:after="0" w:afterAutospacing="0"/>
        <w:jc w:val="both"/>
      </w:pPr>
      <w:r w:rsidRPr="00C72CAB">
        <w:t>No obstante, la base de una acción determinada y concertada debe ser una legislación en la que se establezca la eliminación total del trabajo infantil como objetivo último de las políticas, y que disponga las consiguientes medidas para lograrlo, y en la que se determinen y prohíban de manera explícita las peores formas de trabajo infantil que se han de eliminar como prioridad.</w:t>
      </w:r>
    </w:p>
    <w:p w:rsidR="007C5DE7" w:rsidRPr="00C72CAB" w:rsidRDefault="007C5DE7" w:rsidP="007C5DE7">
      <w:pPr>
        <w:pStyle w:val="NormalWeb"/>
        <w:shd w:val="clear" w:color="auto" w:fill="FFFFFF"/>
        <w:spacing w:before="0" w:beforeAutospacing="0" w:after="0" w:afterAutospacing="0"/>
        <w:jc w:val="both"/>
      </w:pPr>
    </w:p>
    <w:p w:rsidR="007C5DE7" w:rsidRPr="00C72CAB" w:rsidRDefault="007C5DE7" w:rsidP="007C5DE7">
      <w:pPr>
        <w:pStyle w:val="NormalWeb"/>
        <w:shd w:val="clear" w:color="auto" w:fill="FFFFFF"/>
        <w:spacing w:before="0" w:beforeAutospacing="0" w:after="0" w:afterAutospacing="0"/>
        <w:jc w:val="both"/>
      </w:pPr>
      <w:r w:rsidRPr="00C72CAB">
        <w:t>La mejor política para evitar este flagelo, como el trabajo infantil, que los adultos que integran los grupos familiares puedan ejercer su derecho al trabajo, mientras que las niñas, niños y adolescentes gocen plenamente del derecho a la educación en el marco de un sistema integral de sus derechos.</w:t>
      </w:r>
    </w:p>
    <w:p w:rsidR="007C5DE7" w:rsidRPr="00C72CAB" w:rsidRDefault="007C5DE7" w:rsidP="007C5DE7">
      <w:pPr>
        <w:pStyle w:val="NormalWeb"/>
        <w:shd w:val="clear" w:color="auto" w:fill="FFFFFF"/>
        <w:spacing w:before="0" w:beforeAutospacing="0" w:after="0" w:afterAutospacing="0"/>
        <w:jc w:val="both"/>
      </w:pPr>
    </w:p>
    <w:p w:rsidR="007C5DE7" w:rsidRPr="00C72CAB" w:rsidRDefault="007C5DE7" w:rsidP="007C5DE7">
      <w:pPr>
        <w:rPr>
          <w:lang w:val="es-MX"/>
        </w:rPr>
      </w:pPr>
      <w:r w:rsidRPr="00C72CAB">
        <w:t>Es por lo expuesto que se solicita la aprobación del presente Proyecto de Ley.</w:t>
      </w:r>
    </w:p>
    <w:p w:rsidR="007C5DE7" w:rsidRPr="00C72CAB" w:rsidRDefault="007C5DE7" w:rsidP="007C5DE7">
      <w:pPr>
        <w:rPr>
          <w:lang w:val="es-MX"/>
        </w:rPr>
      </w:pPr>
      <w:bookmarkStart w:id="0" w:name="PLey"/>
      <w:bookmarkEnd w:id="0"/>
    </w:p>
    <w:p w:rsidR="007C5DE7" w:rsidRPr="00C72CAB" w:rsidRDefault="007C5DE7" w:rsidP="007C5DE7">
      <w:pPr>
        <w:rPr>
          <w:lang w:val="es-MX"/>
        </w:rPr>
      </w:pPr>
    </w:p>
    <w:p w:rsidR="007C5DE7" w:rsidRPr="00C72CAB" w:rsidRDefault="007C5DE7" w:rsidP="007C5DE7">
      <w:pPr>
        <w:rPr>
          <w:lang w:val="es-MX"/>
        </w:rPr>
      </w:pPr>
    </w:p>
    <w:p w:rsidR="007C5DE7" w:rsidRPr="00C72CAB" w:rsidRDefault="007C5DE7" w:rsidP="007C5DE7">
      <w:pPr>
        <w:rPr>
          <w:lang w:val="es-MX"/>
        </w:rPr>
      </w:pPr>
    </w:p>
    <w:p w:rsidR="005E3C49" w:rsidRPr="00E5658D" w:rsidRDefault="005E3C49" w:rsidP="00E5658D"/>
    <w:sectPr w:rsidR="005E3C49" w:rsidRPr="00E5658D" w:rsidSect="005E3C49">
      <w:headerReference w:type="default" r:id="rId7"/>
      <w:footerReference w:type="default" r:id="rId8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176E7" w:rsidRDefault="00D176E7">
      <w:r>
        <w:separator/>
      </w:r>
    </w:p>
  </w:endnote>
  <w:endnote w:type="continuationSeparator" w:id="1">
    <w:p w:rsidR="00D176E7" w:rsidRDefault="00D176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1" w:name="Proyecto"/>
    <w:bookmarkEnd w:id="1"/>
  </w:p>
  <w:p w:rsidR="00601A75" w:rsidRPr="001C19C4" w:rsidRDefault="00601A75">
    <w:pPr>
      <w:pStyle w:val="Piedepgina"/>
      <w:rPr>
        <w:color w:val="333333"/>
        <w:sz w:val="20"/>
      </w:rPr>
    </w:pPr>
    <w:bookmarkStart w:id="2" w:name="_GoBack"/>
    <w:r w:rsidRPr="001C19C4">
      <w:rPr>
        <w:color w:val="333333"/>
        <w:sz w:val="20"/>
      </w:rPr>
      <w:t xml:space="preserve">Último cambio: </w:t>
    </w:r>
    <w:fldSimple w:instr=" SAVEDATE  \* MERGEFORMAT ">
      <w:r w:rsidR="007C5DE7" w:rsidRPr="007C5DE7">
        <w:rPr>
          <w:noProof/>
          <w:color w:val="333333"/>
          <w:sz w:val="20"/>
        </w:rPr>
        <w:t>25/02/2021 14:35:00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7C5DE7" w:rsidRPr="007C5DE7">
        <w:rPr>
          <w:noProof/>
          <w:color w:val="333333"/>
          <w:sz w:val="20"/>
        </w:rPr>
        <w:t>8016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7C5DE7" w:rsidRPr="007C5DE7">
        <w:rPr>
          <w:noProof/>
          <w:color w:val="333333"/>
          <w:sz w:val="20"/>
        </w:rPr>
        <w:t>1506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="00EB10FC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EB10FC" w:rsidRPr="001C19C4">
      <w:rPr>
        <w:rStyle w:val="Nmerodepgina"/>
        <w:color w:val="333333"/>
      </w:rPr>
      <w:fldChar w:fldCharType="separate"/>
    </w:r>
    <w:r w:rsidR="007C5DE7">
      <w:rPr>
        <w:rStyle w:val="Nmerodepgina"/>
        <w:noProof/>
        <w:color w:val="333333"/>
      </w:rPr>
      <w:t>1</w:t>
    </w:r>
    <w:r w:rsidR="00EB10FC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7C5DE7" w:rsidRPr="007C5DE7">
        <w:rPr>
          <w:rStyle w:val="Nmerodepgina"/>
          <w:noProof/>
          <w:color w:val="333333"/>
        </w:rPr>
        <w:t>4</w:t>
      </w:r>
    </w:fldSimple>
    <w:bookmarkEnd w:id="2"/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176E7" w:rsidRDefault="00D176E7">
      <w:r>
        <w:separator/>
      </w:r>
    </w:p>
  </w:footnote>
  <w:footnote w:type="continuationSeparator" w:id="1">
    <w:p w:rsidR="00D176E7" w:rsidRDefault="00D176E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6577F3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4AFF"/>
    <w:rsid w:val="00265972"/>
    <w:rsid w:val="00275865"/>
    <w:rsid w:val="00276A7E"/>
    <w:rsid w:val="00296815"/>
    <w:rsid w:val="002971A4"/>
    <w:rsid w:val="002B47D0"/>
    <w:rsid w:val="002C768C"/>
    <w:rsid w:val="002D0037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95843"/>
    <w:rsid w:val="003A7311"/>
    <w:rsid w:val="003B471C"/>
    <w:rsid w:val="003C4125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6F70"/>
    <w:rsid w:val="00622DE5"/>
    <w:rsid w:val="00636BE0"/>
    <w:rsid w:val="00640E20"/>
    <w:rsid w:val="0064363E"/>
    <w:rsid w:val="006577F3"/>
    <w:rsid w:val="006811D6"/>
    <w:rsid w:val="00690392"/>
    <w:rsid w:val="00697F98"/>
    <w:rsid w:val="006C326A"/>
    <w:rsid w:val="006C40E9"/>
    <w:rsid w:val="006D3303"/>
    <w:rsid w:val="006D5CB7"/>
    <w:rsid w:val="006E3675"/>
    <w:rsid w:val="00706B8E"/>
    <w:rsid w:val="00715AF3"/>
    <w:rsid w:val="00720C1E"/>
    <w:rsid w:val="00726B5F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C5DE7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97F80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3380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6B9B"/>
    <w:rsid w:val="00C87365"/>
    <w:rsid w:val="00C93FF6"/>
    <w:rsid w:val="00CC20B0"/>
    <w:rsid w:val="00CE163F"/>
    <w:rsid w:val="00D176E7"/>
    <w:rsid w:val="00D21279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10FC"/>
    <w:rsid w:val="00EB6956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C2CAA"/>
    <w:rsid w:val="00FD07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843"/>
    <w:pPr>
      <w:jc w:val="both"/>
    </w:pPr>
    <w:rPr>
      <w:sz w:val="24"/>
      <w:lang w:val="es-ES_tradnl" w:eastAsia="es-ES"/>
    </w:rPr>
  </w:style>
  <w:style w:type="paragraph" w:styleId="Ttulo2">
    <w:name w:val="heading 2"/>
    <w:basedOn w:val="Normal"/>
    <w:link w:val="Ttulo2Car"/>
    <w:uiPriority w:val="9"/>
    <w:qFormat/>
    <w:rsid w:val="007C5DE7"/>
    <w:pPr>
      <w:spacing w:before="100" w:beforeAutospacing="1" w:after="100" w:afterAutospacing="1"/>
      <w:jc w:val="left"/>
      <w:outlineLvl w:val="1"/>
    </w:pPr>
    <w:rPr>
      <w:b/>
      <w:bCs/>
      <w:sz w:val="36"/>
      <w:szCs w:val="36"/>
      <w:lang w:val="es-AR"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styleId="NormalWeb">
    <w:name w:val="Normal (Web)"/>
    <w:basedOn w:val="Normal"/>
    <w:uiPriority w:val="99"/>
    <w:unhideWhenUsed/>
    <w:rsid w:val="003C4125"/>
    <w:pPr>
      <w:spacing w:before="100" w:beforeAutospacing="1" w:after="100" w:afterAutospacing="1"/>
      <w:jc w:val="left"/>
    </w:pPr>
    <w:rPr>
      <w:szCs w:val="24"/>
      <w:lang w:val="es-AR" w:eastAsia="es-AR"/>
    </w:rPr>
  </w:style>
  <w:style w:type="character" w:styleId="Textoennegrita">
    <w:name w:val="Strong"/>
    <w:basedOn w:val="Fuentedeprrafopredeter"/>
    <w:uiPriority w:val="22"/>
    <w:qFormat/>
    <w:rsid w:val="003C4125"/>
    <w:rPr>
      <w:b/>
      <w:bCs/>
    </w:rPr>
  </w:style>
  <w:style w:type="paragraph" w:customStyle="1" w:styleId="yiv5599215156ydp8c2d193fmsonormal">
    <w:name w:val="yiv5599215156ydp8c2d193fmsonormal"/>
    <w:basedOn w:val="Normal"/>
    <w:rsid w:val="003C4125"/>
    <w:pPr>
      <w:spacing w:before="100" w:beforeAutospacing="1" w:after="100" w:afterAutospacing="1"/>
      <w:jc w:val="left"/>
    </w:pPr>
    <w:rPr>
      <w:szCs w:val="24"/>
      <w:lang w:val="es-AR" w:eastAsia="es-AR"/>
    </w:rPr>
  </w:style>
  <w:style w:type="character" w:customStyle="1" w:styleId="Ttulo2Car">
    <w:name w:val="Título 2 Car"/>
    <w:basedOn w:val="Fuentedeprrafopredeter"/>
    <w:link w:val="Ttulo2"/>
    <w:uiPriority w:val="9"/>
    <w:rsid w:val="007C5DE7"/>
    <w:rPr>
      <w:b/>
      <w:bCs/>
      <w:sz w:val="36"/>
      <w:szCs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843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367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ernando%20Barrera\Downloads\LegislarOffLine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8C10F2-E9A7-42E3-BF42-659E06E669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LegislarOffLine</Template>
  <TotalTime>0</TotalTime>
  <Pages>4</Pages>
  <Words>1519</Words>
  <Characters>8087</Characters>
  <Application>Microsoft Office Word</Application>
  <DocSecurity>0</DocSecurity>
  <Lines>218</Lines>
  <Paragraphs>54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9552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Fernando Barrera</dc:creator>
  <cp:lastModifiedBy>cllazaro</cp:lastModifiedBy>
  <cp:revision>2</cp:revision>
  <cp:lastPrinted>2020-02-28T17:24:00Z</cp:lastPrinted>
  <dcterms:created xsi:type="dcterms:W3CDTF">2021-02-25T17:49:00Z</dcterms:created>
  <dcterms:modified xsi:type="dcterms:W3CDTF">2021-02-25T17:49:00Z</dcterms:modified>
</cp:coreProperties>
</file>