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56A" w:rsidRDefault="0005156A" w:rsidP="00081FFF">
      <w:pPr>
        <w:rPr>
          <w:lang w:val="es-MX"/>
        </w:rPr>
      </w:pPr>
    </w:p>
    <w:p w:rsidR="00F950B1" w:rsidRPr="0005156A" w:rsidRDefault="00F950B1" w:rsidP="00081FFF">
      <w:pPr>
        <w:rPr>
          <w:lang w:val="es-MX"/>
        </w:rPr>
      </w:pPr>
    </w:p>
    <w:p w:rsidR="0005156A" w:rsidRPr="0005156A" w:rsidRDefault="0005156A" w:rsidP="0005156A">
      <w:pPr>
        <w:jc w:val="center"/>
        <w:rPr>
          <w:b/>
          <w:lang w:val="es-MX"/>
        </w:rPr>
      </w:pPr>
      <w:bookmarkStart w:id="0" w:name="PLey"/>
      <w:bookmarkEnd w:id="0"/>
      <w:r w:rsidRPr="0005156A">
        <w:rPr>
          <w:b/>
          <w:lang w:val="es-MX"/>
        </w:rPr>
        <w:t>PROYECTO DE LEY</w:t>
      </w:r>
    </w:p>
    <w:p w:rsidR="0005156A" w:rsidRPr="0005156A" w:rsidRDefault="0005156A" w:rsidP="0005156A">
      <w:pPr>
        <w:rPr>
          <w:b/>
          <w:lang w:val="es-MX"/>
        </w:rPr>
      </w:pPr>
    </w:p>
    <w:p w:rsidR="0005156A" w:rsidRDefault="0005156A" w:rsidP="0005156A">
      <w:pPr>
        <w:rPr>
          <w:lang w:val="es-MX"/>
        </w:rPr>
      </w:pPr>
      <w:r>
        <w:rPr>
          <w:lang w:val="es-MX"/>
        </w:rPr>
        <w:t>Artículo 1°.- Ámbito de Aplicación. Las disposiciones de la presente ley son de orden público y de aplicación en todo el territorio de la Ciudad Autónoma de Buenos Aires</w:t>
      </w:r>
    </w:p>
    <w:p w:rsidR="0005156A" w:rsidRDefault="0005156A" w:rsidP="0005156A">
      <w:pPr>
        <w:rPr>
          <w:lang w:val="es-MX"/>
        </w:rPr>
      </w:pPr>
    </w:p>
    <w:p w:rsidR="0081582E" w:rsidRDefault="0005156A" w:rsidP="0005156A">
      <w:pPr>
        <w:rPr>
          <w:lang w:val="es-MX"/>
        </w:rPr>
      </w:pPr>
      <w:r>
        <w:rPr>
          <w:lang w:val="es-MX"/>
        </w:rPr>
        <w:t>Articulo 2°.- Objeto. La presente ley tiene p</w:t>
      </w:r>
      <w:r w:rsidR="0081582E">
        <w:rPr>
          <w:lang w:val="es-MX"/>
        </w:rPr>
        <w:t>or objeto promover y garantizar que personas con TEA</w:t>
      </w:r>
      <w:r w:rsidR="00F63C2F" w:rsidRPr="0081582E">
        <w:rPr>
          <w:lang w:val="es-MX"/>
        </w:rPr>
        <w:t xml:space="preserve">, problemas de aprendizaje o de </w:t>
      </w:r>
      <w:r w:rsidR="00F63C2F">
        <w:rPr>
          <w:bCs/>
          <w:lang w:val="es-MX"/>
        </w:rPr>
        <w:t>desarrollo, dificultades</w:t>
      </w:r>
      <w:r w:rsidR="00F63C2F" w:rsidRPr="0081582E">
        <w:rPr>
          <w:bCs/>
          <w:lang w:val="es-MX"/>
        </w:rPr>
        <w:t xml:space="preserve"> sensoriales y/o de psicomotricidad y otras necesidades especiales en la comunicación</w:t>
      </w:r>
      <w:r w:rsidR="00F63C2F">
        <w:rPr>
          <w:bCs/>
          <w:lang w:val="es-MX"/>
        </w:rPr>
        <w:t>,</w:t>
      </w:r>
      <w:r w:rsidR="00F63C2F" w:rsidRPr="0081582E">
        <w:rPr>
          <w:bCs/>
          <w:lang w:val="es-MX"/>
        </w:rPr>
        <w:t xml:space="preserve"> </w:t>
      </w:r>
      <w:r w:rsidR="0081582E">
        <w:rPr>
          <w:lang w:val="es-MX"/>
        </w:rPr>
        <w:t>puedan acceder y disfrutar de la proyección de películas en salas y complejos de cines.</w:t>
      </w:r>
    </w:p>
    <w:p w:rsidR="0081582E" w:rsidRDefault="0081582E" w:rsidP="0005156A">
      <w:pPr>
        <w:rPr>
          <w:lang w:val="es-MX"/>
        </w:rPr>
      </w:pPr>
    </w:p>
    <w:p w:rsidR="0081582E" w:rsidRDefault="0081582E" w:rsidP="0005156A">
      <w:pPr>
        <w:rPr>
          <w:lang w:val="es-MX"/>
        </w:rPr>
      </w:pPr>
      <w:r>
        <w:rPr>
          <w:lang w:val="es-MX"/>
        </w:rPr>
        <w:t xml:space="preserve">Articulo 3°.- Definición. </w:t>
      </w:r>
      <w:r w:rsidRPr="0081582E">
        <w:rPr>
          <w:lang w:val="es-MX"/>
        </w:rPr>
        <w:t>Una función distendida es una </w:t>
      </w:r>
      <w:r w:rsidRPr="0081582E">
        <w:rPr>
          <w:bCs/>
          <w:lang w:val="es-MX"/>
        </w:rPr>
        <w:t>función sutilmente modificada para favorecer el bienestar de las personas con Trastorn</w:t>
      </w:r>
      <w:r>
        <w:rPr>
          <w:bCs/>
          <w:lang w:val="es-MX"/>
        </w:rPr>
        <w:t>o del Espectro del Autismo</w:t>
      </w:r>
      <w:r w:rsidRPr="0081582E">
        <w:rPr>
          <w:lang w:val="es-MX"/>
        </w:rPr>
        <w:t xml:space="preserve">, problemas de aprendizaje o de </w:t>
      </w:r>
      <w:r w:rsidR="00F63C2F">
        <w:rPr>
          <w:bCs/>
          <w:lang w:val="es-MX"/>
        </w:rPr>
        <w:t>desarrollo, dificultades</w:t>
      </w:r>
      <w:r w:rsidRPr="0081582E">
        <w:rPr>
          <w:bCs/>
          <w:lang w:val="es-MX"/>
        </w:rPr>
        <w:t xml:space="preserve"> sensoriales y/o de psicomotricidad y otras necesidades especiales en la comunicación</w:t>
      </w:r>
      <w:r w:rsidR="00F63C2F">
        <w:rPr>
          <w:bCs/>
          <w:lang w:val="es-MX"/>
        </w:rPr>
        <w:t>,</w:t>
      </w:r>
      <w:r w:rsidRPr="0081582E">
        <w:rPr>
          <w:bCs/>
          <w:lang w:val="es-MX"/>
        </w:rPr>
        <w:t xml:space="preserve"> en donde se crean las condiciones adecuadas y una atmósfera de apoyo mediante </w:t>
      </w:r>
      <w:r w:rsidRPr="0081582E">
        <w:rPr>
          <w:lang w:val="es-MX"/>
        </w:rPr>
        <w:t>pequeñas adaptaciones relacionadas fundamentalmente con el sonido y con la luz</w:t>
      </w:r>
      <w:r>
        <w:rPr>
          <w:lang w:val="es-MX"/>
        </w:rPr>
        <w:t>.</w:t>
      </w:r>
    </w:p>
    <w:p w:rsidR="0081582E" w:rsidRDefault="0081582E" w:rsidP="0005156A">
      <w:pPr>
        <w:rPr>
          <w:lang w:val="es-MX"/>
        </w:rPr>
      </w:pPr>
    </w:p>
    <w:p w:rsidR="0081582E" w:rsidRDefault="0081582E" w:rsidP="0005156A">
      <w:pPr>
        <w:rPr>
          <w:lang w:val="es-MX"/>
        </w:rPr>
      </w:pPr>
      <w:r>
        <w:rPr>
          <w:lang w:val="es-MX"/>
        </w:rPr>
        <w:t xml:space="preserve">Articulo 4°.- Institúyase a partir de la aprobación del presente proyecto de ley la obligatoriedad en todos las salas y complejos de cines en el ámbito de la Ciudad Autónoma de Buenos Aires de proyectar una película por semana bajo la modalidad de función distendida. </w:t>
      </w:r>
    </w:p>
    <w:p w:rsidR="0081582E" w:rsidRDefault="0081582E" w:rsidP="0005156A">
      <w:pPr>
        <w:rPr>
          <w:lang w:val="es-MX"/>
        </w:rPr>
      </w:pPr>
    </w:p>
    <w:p w:rsidR="001D6314" w:rsidRDefault="001D6314" w:rsidP="0005156A">
      <w:pPr>
        <w:rPr>
          <w:lang w:val="es-MX"/>
        </w:rPr>
      </w:pPr>
      <w:r>
        <w:rPr>
          <w:lang w:val="es-MX"/>
        </w:rPr>
        <w:t>Articulo 5°.- El Ministerio de Salud de la Ciudad de Buenos Aires será el organismo rector encargado de la correcta aplicación del presente proyecto de Ley.</w:t>
      </w:r>
    </w:p>
    <w:p w:rsidR="001D6314" w:rsidRDefault="001D6314" w:rsidP="0005156A">
      <w:pPr>
        <w:rPr>
          <w:lang w:val="es-MX"/>
        </w:rPr>
      </w:pPr>
    </w:p>
    <w:p w:rsidR="001D6314" w:rsidRDefault="001D6314" w:rsidP="0005156A">
      <w:pPr>
        <w:rPr>
          <w:lang w:val="es-MX"/>
        </w:rPr>
      </w:pPr>
      <w:r>
        <w:rPr>
          <w:lang w:val="es-MX"/>
        </w:rPr>
        <w:t>Articulo 6°.- Comuniquese, etc.</w:t>
      </w:r>
    </w:p>
    <w:p w:rsidR="0081582E" w:rsidRDefault="0081582E" w:rsidP="0005156A">
      <w:pPr>
        <w:rPr>
          <w:lang w:val="es-MX"/>
        </w:rPr>
      </w:pPr>
    </w:p>
    <w:p w:rsidR="0081582E" w:rsidRDefault="0081582E" w:rsidP="0005156A">
      <w:pPr>
        <w:rPr>
          <w:lang w:val="es-MX"/>
        </w:rPr>
      </w:pPr>
    </w:p>
    <w:p w:rsidR="0005156A" w:rsidRDefault="0005156A" w:rsidP="0005156A">
      <w:pPr>
        <w:rPr>
          <w:lang w:val="es-MX"/>
        </w:rPr>
      </w:pPr>
    </w:p>
    <w:p w:rsidR="001D6314" w:rsidRDefault="001D6314" w:rsidP="0005156A">
      <w:pPr>
        <w:rPr>
          <w:lang w:val="es-MX"/>
        </w:rPr>
      </w:pPr>
    </w:p>
    <w:p w:rsidR="00F950B1" w:rsidRDefault="00F950B1" w:rsidP="0005156A">
      <w:pPr>
        <w:rPr>
          <w:lang w:val="es-MX"/>
        </w:rPr>
      </w:pPr>
    </w:p>
    <w:p w:rsidR="00F950B1" w:rsidRDefault="00F950B1" w:rsidP="0005156A">
      <w:pPr>
        <w:rPr>
          <w:lang w:val="es-MX"/>
        </w:rPr>
      </w:pPr>
    </w:p>
    <w:p w:rsidR="00F950B1" w:rsidRDefault="00F950B1" w:rsidP="0005156A">
      <w:pPr>
        <w:rPr>
          <w:lang w:val="es-MX"/>
        </w:rPr>
      </w:pPr>
    </w:p>
    <w:p w:rsidR="00F950B1" w:rsidRDefault="00F950B1" w:rsidP="0005156A">
      <w:pPr>
        <w:rPr>
          <w:lang w:val="es-MX"/>
        </w:rPr>
      </w:pPr>
    </w:p>
    <w:p w:rsidR="00F950B1" w:rsidRDefault="00F950B1" w:rsidP="0005156A">
      <w:pPr>
        <w:rPr>
          <w:lang w:val="es-MX"/>
        </w:rPr>
      </w:pPr>
    </w:p>
    <w:p w:rsidR="00F950B1" w:rsidRDefault="00F950B1" w:rsidP="0005156A">
      <w:pPr>
        <w:rPr>
          <w:lang w:val="es-MX"/>
        </w:rPr>
      </w:pPr>
    </w:p>
    <w:p w:rsidR="001D6314" w:rsidRPr="0005156A" w:rsidRDefault="001D6314" w:rsidP="0005156A">
      <w:pPr>
        <w:rPr>
          <w:lang w:val="es-MX"/>
        </w:rPr>
      </w:pPr>
    </w:p>
    <w:p w:rsidR="0005156A" w:rsidRDefault="0005156A" w:rsidP="001D6314">
      <w:pPr>
        <w:jc w:val="center"/>
        <w:rPr>
          <w:b/>
          <w:lang w:val="es-MX"/>
        </w:rPr>
      </w:pPr>
      <w:r w:rsidRPr="001D6314">
        <w:rPr>
          <w:b/>
          <w:lang w:val="es-MX"/>
        </w:rPr>
        <w:t>FUNDAMENTOS</w:t>
      </w:r>
    </w:p>
    <w:p w:rsidR="001D6314" w:rsidRPr="001D6314" w:rsidRDefault="001D6314" w:rsidP="001D6314">
      <w:pPr>
        <w:jc w:val="center"/>
        <w:rPr>
          <w:b/>
          <w:lang w:val="es-MX"/>
        </w:rPr>
      </w:pPr>
    </w:p>
    <w:p w:rsidR="0005156A" w:rsidRPr="0005156A" w:rsidRDefault="0005156A" w:rsidP="0005156A">
      <w:pPr>
        <w:rPr>
          <w:lang w:val="es-MX"/>
        </w:rPr>
      </w:pPr>
    </w:p>
    <w:p w:rsidR="0005156A" w:rsidRDefault="0005156A" w:rsidP="0005156A">
      <w:pPr>
        <w:rPr>
          <w:lang w:val="es-MX"/>
        </w:rPr>
      </w:pPr>
      <w:r>
        <w:rPr>
          <w:lang w:val="es-MX"/>
        </w:rPr>
        <w:tab/>
        <w:t>Señor Presidente:</w:t>
      </w:r>
    </w:p>
    <w:p w:rsidR="0005156A" w:rsidRDefault="0005156A" w:rsidP="0005156A">
      <w:pPr>
        <w:rPr>
          <w:lang w:val="es-MX"/>
        </w:rPr>
      </w:pPr>
    </w:p>
    <w:p w:rsidR="001D6314" w:rsidRPr="0073777D" w:rsidRDefault="001D6314" w:rsidP="0005156A">
      <w:pPr>
        <w:rPr>
          <w:lang w:val="es-MX"/>
        </w:rPr>
      </w:pPr>
      <w:r>
        <w:rPr>
          <w:lang w:val="es-MX"/>
        </w:rPr>
        <w:t xml:space="preserve">Motiva el presente proyecto de Ley la dificultad que tienen las personas con </w:t>
      </w:r>
      <w:r>
        <w:rPr>
          <w:bCs/>
          <w:lang w:val="es-MX"/>
        </w:rPr>
        <w:t>t</w:t>
      </w:r>
      <w:r w:rsidRPr="0081582E">
        <w:rPr>
          <w:bCs/>
          <w:lang w:val="es-MX"/>
        </w:rPr>
        <w:t>rastorn</w:t>
      </w:r>
      <w:r>
        <w:rPr>
          <w:bCs/>
          <w:lang w:val="es-MX"/>
        </w:rPr>
        <w:t xml:space="preserve">o del espectro </w:t>
      </w:r>
      <w:r w:rsidR="00F63C2F">
        <w:rPr>
          <w:bCs/>
          <w:lang w:val="es-MX"/>
        </w:rPr>
        <w:t>autista</w:t>
      </w:r>
      <w:r w:rsidRPr="0081582E">
        <w:rPr>
          <w:lang w:val="es-MX"/>
        </w:rPr>
        <w:t xml:space="preserve">, problemas de aprendizaje o de </w:t>
      </w:r>
      <w:r w:rsidRPr="0081582E">
        <w:rPr>
          <w:bCs/>
          <w:lang w:val="es-MX"/>
        </w:rPr>
        <w:t>desarrollo, dificultades en sensoriales y/o de psicomotricidad y otras necesidades especiales en la comunicación</w:t>
      </w:r>
      <w:r>
        <w:rPr>
          <w:bCs/>
          <w:lang w:val="es-MX"/>
        </w:rPr>
        <w:t xml:space="preserve"> para acceder a las salas de cines. Este proyecto busca que estas personas puedan disfrutar del cine como cualquier </w:t>
      </w:r>
      <w:r w:rsidR="00F63C2F">
        <w:rPr>
          <w:bCs/>
          <w:lang w:val="es-MX"/>
        </w:rPr>
        <w:t>otro</w:t>
      </w:r>
      <w:r>
        <w:rPr>
          <w:bCs/>
          <w:lang w:val="es-MX"/>
        </w:rPr>
        <w:t xml:space="preserve">, y para ello es necesario que los cines de la Ciudad de Buenos Aires ofrezcan </w:t>
      </w:r>
      <w:r w:rsidRPr="0073777D">
        <w:rPr>
          <w:lang w:val="es-MX"/>
        </w:rPr>
        <w:t xml:space="preserve">la posibilidad de asistir a funciones distendidas. </w:t>
      </w:r>
    </w:p>
    <w:p w:rsidR="0073777D" w:rsidRDefault="004D11AC" w:rsidP="0073777D">
      <w:pPr>
        <w:rPr>
          <w:lang w:val="es-MX"/>
        </w:rPr>
      </w:pPr>
      <w:r w:rsidRPr="0073777D">
        <w:rPr>
          <w:lang w:val="es-MX"/>
        </w:rPr>
        <w:t>Esta adaptación se implementa principalmente suavizando las luces y el sonido. Se evitan estroboscópicas, flashes y estridencias, gritos y sonidos fuertes y/o agudos. Se mantiene encendida la luz de sala durante toda la función.  Se cuenta con un área de descanso y se promueve una atmósfera tolerante en la sala en cuanto a sonidos o movimientos.</w:t>
      </w:r>
      <w:r w:rsidR="0073777D" w:rsidRPr="0073777D">
        <w:rPr>
          <w:lang w:val="es-MX"/>
        </w:rPr>
        <w:t xml:space="preserve"> </w:t>
      </w:r>
      <w:r w:rsidR="0073777D">
        <w:rPr>
          <w:lang w:val="es-MX"/>
        </w:rPr>
        <w:t xml:space="preserve">Estas funciones, promueven un ambiente más relajado para niños con hipersensibilidad, en donde también se avisa al resto de los espectadores que hay niños con estas características para que sepan que existe la posibilidad que en algún momento </w:t>
      </w:r>
      <w:r w:rsidR="0073777D">
        <w:rPr>
          <w:lang w:val="es-MX"/>
        </w:rPr>
        <w:lastRenderedPageBreak/>
        <w:t xml:space="preserve">de la proyección deban levantarse, ya que las funciones de dos horas pueden resultar muy largas. </w:t>
      </w:r>
    </w:p>
    <w:p w:rsidR="004D11AC" w:rsidRPr="0073777D" w:rsidRDefault="004D11AC" w:rsidP="0073777D">
      <w:pPr>
        <w:rPr>
          <w:lang w:val="es-MX"/>
        </w:rPr>
      </w:pPr>
    </w:p>
    <w:p w:rsidR="001D6314" w:rsidRDefault="004D11AC" w:rsidP="0073777D">
      <w:pPr>
        <w:rPr>
          <w:lang w:val="es-MX"/>
        </w:rPr>
      </w:pPr>
      <w:r w:rsidRPr="0073777D">
        <w:rPr>
          <w:lang w:val="es-MX"/>
        </w:rPr>
        <w:t>Estas funciones especiales son especialmente valiosas para aquellos miembros de la familia que de lo contrario</w:t>
      </w:r>
      <w:r w:rsidR="0073777D">
        <w:rPr>
          <w:lang w:val="es-MX"/>
        </w:rPr>
        <w:t xml:space="preserve"> no podrían disfrutar del cine</w:t>
      </w:r>
      <w:r w:rsidRPr="0073777D">
        <w:rPr>
          <w:lang w:val="es-MX"/>
        </w:rPr>
        <w:t xml:space="preserve"> y les permite la posibilidad de inclusión y </w:t>
      </w:r>
      <w:r w:rsidR="0073777D">
        <w:rPr>
          <w:lang w:val="es-MX"/>
        </w:rPr>
        <w:t>de una salida junto a los demás, promoviendo</w:t>
      </w:r>
      <w:r w:rsidRPr="0073777D">
        <w:rPr>
          <w:lang w:val="es-MX"/>
        </w:rPr>
        <w:t xml:space="preserve"> que las familias con miembros que presenten estas </w:t>
      </w:r>
      <w:r w:rsidR="00F63C2F">
        <w:rPr>
          <w:lang w:val="es-MX"/>
        </w:rPr>
        <w:t>condiciones</w:t>
      </w:r>
      <w:r w:rsidRPr="0073777D">
        <w:rPr>
          <w:lang w:val="es-MX"/>
        </w:rPr>
        <w:t xml:space="preserve"> no limiten sus salidas al cine debido a </w:t>
      </w:r>
      <w:r w:rsidR="00F950B1" w:rsidRPr="0073777D">
        <w:rPr>
          <w:lang w:val="es-MX"/>
        </w:rPr>
        <w:t>esto</w:t>
      </w:r>
      <w:r w:rsidRPr="0073777D">
        <w:rPr>
          <w:lang w:val="es-MX"/>
        </w:rPr>
        <w:t>, fomentando la inclusión de los mismos en estos ámbitos.</w:t>
      </w:r>
      <w:r w:rsidR="0073777D">
        <w:rPr>
          <w:lang w:val="es-MX"/>
        </w:rPr>
        <w:t xml:space="preserve"> En muchos casos, las familias evitan ámbitos sociales, como en este caso disfrutar de ir a un cine</w:t>
      </w:r>
      <w:r w:rsidR="00F950B1">
        <w:rPr>
          <w:lang w:val="es-MX"/>
        </w:rPr>
        <w:t>, en donde una actitud disruptiva de los niños puede inco</w:t>
      </w:r>
      <w:r w:rsidR="00F63C2F">
        <w:rPr>
          <w:lang w:val="es-MX"/>
        </w:rPr>
        <w:t>modar al resto del público, o</w:t>
      </w:r>
      <w:r w:rsidR="00F950B1">
        <w:rPr>
          <w:lang w:val="es-MX"/>
        </w:rPr>
        <w:t xml:space="preserve"> puede </w:t>
      </w:r>
      <w:r w:rsidR="00F63C2F">
        <w:rPr>
          <w:lang w:val="es-MX"/>
        </w:rPr>
        <w:t xml:space="preserve">no </w:t>
      </w:r>
      <w:r w:rsidR="00F950B1">
        <w:rPr>
          <w:lang w:val="es-MX"/>
        </w:rPr>
        <w:t>tolerarlo.</w:t>
      </w:r>
    </w:p>
    <w:p w:rsidR="0073777D" w:rsidRDefault="0073777D" w:rsidP="0073777D">
      <w:pPr>
        <w:rPr>
          <w:lang w:val="es-MX"/>
        </w:rPr>
      </w:pPr>
      <w:r>
        <w:rPr>
          <w:lang w:val="es-MX"/>
        </w:rPr>
        <w:t>Los destinatarios de estas funciones no son exclusivamente personas con estas características, sino que es para el público en general.</w:t>
      </w:r>
    </w:p>
    <w:p w:rsidR="0073777D" w:rsidRPr="0073777D" w:rsidRDefault="0073777D" w:rsidP="0073777D">
      <w:pPr>
        <w:rPr>
          <w:lang w:val="es-MX"/>
        </w:rPr>
      </w:pPr>
      <w:r>
        <w:rPr>
          <w:lang w:val="es-MX"/>
        </w:rPr>
        <w:t>Por todo lo expuesto anteriormente, solicito la aprobación del presente proyecto de Ley.</w:t>
      </w:r>
    </w:p>
    <w:p w:rsidR="0073777D" w:rsidRPr="0005156A" w:rsidRDefault="0073777D" w:rsidP="0005156A">
      <w:pPr>
        <w:rPr>
          <w:lang w:val="es-MX"/>
        </w:rPr>
      </w:pPr>
    </w:p>
    <w:p w:rsidR="00B177FE" w:rsidRPr="0005156A" w:rsidRDefault="00B177FE" w:rsidP="00081FFF">
      <w:pPr>
        <w:rPr>
          <w:lang w:val="es-MX"/>
        </w:rPr>
      </w:pPr>
    </w:p>
    <w:p w:rsidR="00B177FE" w:rsidRPr="0005156A" w:rsidRDefault="00B177FE" w:rsidP="00081FFF">
      <w:pPr>
        <w:rPr>
          <w:lang w:val="es-MX"/>
        </w:rPr>
      </w:pPr>
    </w:p>
    <w:p w:rsidR="00AF6352" w:rsidRPr="0005156A" w:rsidRDefault="00AF6352" w:rsidP="00081FFF">
      <w:pPr>
        <w:rPr>
          <w:lang w:val="es-MX"/>
        </w:rPr>
      </w:pPr>
    </w:p>
    <w:sectPr w:rsidR="00AF6352" w:rsidRPr="0005156A" w:rsidSect="00F950B1">
      <w:headerReference w:type="default" r:id="rId7"/>
      <w:footerReference w:type="default" r:id="rId8"/>
      <w:pgSz w:w="12242" w:h="20163"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7D3" w:rsidRDefault="00FF67D3">
      <w:r>
        <w:separator/>
      </w:r>
    </w:p>
  </w:endnote>
  <w:endnote w:type="continuationSeparator" w:id="1">
    <w:p w:rsidR="00FF67D3" w:rsidRDefault="00FF67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5156A" w:rsidRDefault="00601A75">
    <w:pPr>
      <w:pStyle w:val="Piedepgina"/>
      <w:rPr>
        <w:color w:val="333333"/>
        <w:sz w:val="20"/>
      </w:rPr>
    </w:pPr>
    <w:bookmarkStart w:id="1" w:name="Proyecto"/>
    <w:bookmarkEnd w:id="1"/>
  </w:p>
  <w:p w:rsidR="00601A75" w:rsidRPr="0005156A" w:rsidRDefault="00601A75">
    <w:pPr>
      <w:pStyle w:val="Piedepgina"/>
      <w:rPr>
        <w:color w:val="333333"/>
        <w:sz w:val="20"/>
      </w:rPr>
    </w:pPr>
    <w:r w:rsidRPr="0005156A">
      <w:rPr>
        <w:color w:val="333333"/>
        <w:sz w:val="20"/>
      </w:rPr>
      <w:t xml:space="preserve">Último cambio: </w:t>
    </w:r>
    <w:fldSimple w:instr=" SAVEDATE  \* MERGEFORMAT ">
      <w:r w:rsidR="00D4766E" w:rsidRPr="00D4766E">
        <w:rPr>
          <w:noProof/>
          <w:color w:val="333333"/>
          <w:sz w:val="20"/>
        </w:rPr>
        <w:t>24/07/2019 13:50:00</w:t>
      </w:r>
    </w:fldSimple>
    <w:r w:rsidRPr="0005156A">
      <w:rPr>
        <w:color w:val="333333"/>
        <w:sz w:val="20"/>
      </w:rPr>
      <w:t xml:space="preserve">  -  Cantidad de caracteres: </w:t>
    </w:r>
    <w:fldSimple w:instr=" NUMCHARS  \* MERGEFORMAT ">
      <w:r w:rsidR="00F63C2F" w:rsidRPr="00F63C2F">
        <w:rPr>
          <w:noProof/>
          <w:color w:val="333333"/>
          <w:sz w:val="20"/>
        </w:rPr>
        <w:t>2935</w:t>
      </w:r>
    </w:fldSimple>
    <w:r w:rsidRPr="0005156A">
      <w:rPr>
        <w:color w:val="333333"/>
        <w:sz w:val="20"/>
      </w:rPr>
      <w:t xml:space="preserve"> - Cantidad de palabras: </w:t>
    </w:r>
    <w:fldSimple w:instr=" NUMWORDS  \* MERGEFORMAT ">
      <w:r w:rsidR="00F63C2F" w:rsidRPr="00F63C2F">
        <w:rPr>
          <w:noProof/>
          <w:color w:val="333333"/>
          <w:sz w:val="20"/>
        </w:rPr>
        <w:t>546</w:t>
      </w:r>
    </w:fldSimple>
  </w:p>
  <w:p w:rsidR="00601A75" w:rsidRPr="0005156A" w:rsidRDefault="00601A75" w:rsidP="00B05649">
    <w:pPr>
      <w:pStyle w:val="Piedepgina"/>
      <w:tabs>
        <w:tab w:val="left" w:pos="3565"/>
      </w:tabs>
      <w:rPr>
        <w:rStyle w:val="Nmerodepgina"/>
        <w:color w:val="333333"/>
      </w:rPr>
    </w:pPr>
    <w:r w:rsidRPr="0005156A">
      <w:rPr>
        <w:color w:val="333333"/>
        <w:sz w:val="20"/>
      </w:rPr>
      <w:tab/>
      <w:t>Pág.</w:t>
    </w:r>
    <w:r w:rsidRPr="0005156A">
      <w:rPr>
        <w:color w:val="333333"/>
      </w:rPr>
      <w:t xml:space="preserve"> </w:t>
    </w:r>
    <w:r w:rsidR="00B86A45" w:rsidRPr="0005156A">
      <w:rPr>
        <w:rStyle w:val="Nmerodepgina"/>
        <w:color w:val="333333"/>
      </w:rPr>
      <w:fldChar w:fldCharType="begin"/>
    </w:r>
    <w:r w:rsidRPr="0005156A">
      <w:rPr>
        <w:rStyle w:val="Nmerodepgina"/>
        <w:color w:val="333333"/>
      </w:rPr>
      <w:instrText xml:space="preserve"> PAGE </w:instrText>
    </w:r>
    <w:r w:rsidR="00B86A45" w:rsidRPr="0005156A">
      <w:rPr>
        <w:rStyle w:val="Nmerodepgina"/>
        <w:color w:val="333333"/>
      </w:rPr>
      <w:fldChar w:fldCharType="separate"/>
    </w:r>
    <w:r w:rsidR="00D4766E">
      <w:rPr>
        <w:rStyle w:val="Nmerodepgina"/>
        <w:noProof/>
        <w:color w:val="333333"/>
      </w:rPr>
      <w:t>2</w:t>
    </w:r>
    <w:r w:rsidR="00B86A45" w:rsidRPr="0005156A">
      <w:rPr>
        <w:rStyle w:val="Nmerodepgina"/>
        <w:color w:val="333333"/>
      </w:rPr>
      <w:fldChar w:fldCharType="end"/>
    </w:r>
    <w:r w:rsidRPr="0005156A">
      <w:rPr>
        <w:rStyle w:val="Nmerodepgina"/>
        <w:color w:val="333333"/>
      </w:rPr>
      <w:t>/</w:t>
    </w:r>
    <w:fldSimple w:instr=" NUMPAGES  \* MERGEFORMAT ">
      <w:r w:rsidR="00D4766E" w:rsidRPr="00D4766E">
        <w:rPr>
          <w:rStyle w:val="Nmerodepgina"/>
          <w:noProof/>
          <w:color w:val="333333"/>
        </w:rPr>
        <w:t>2</w:t>
      </w:r>
    </w:fldSimple>
    <w:r w:rsidRPr="0005156A">
      <w:rPr>
        <w:rStyle w:val="Nmerodepgina"/>
        <w:color w:val="333333"/>
      </w:rPr>
      <w:t xml:space="preserve"> </w:t>
    </w:r>
  </w:p>
  <w:p w:rsidR="00601A75" w:rsidRPr="0005156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7D3" w:rsidRDefault="00FF67D3">
      <w:r>
        <w:separator/>
      </w:r>
    </w:p>
  </w:footnote>
  <w:footnote w:type="continuationSeparator" w:id="1">
    <w:p w:rsidR="00FF67D3" w:rsidRDefault="00FF67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4766E"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33168A" w:rsidRPr="00C8431C" w:rsidRDefault="0033168A" w:rsidP="00F5569F">
    <w:pPr>
      <w:pStyle w:val="Encabezado"/>
      <w:ind w:left="-1985"/>
      <w:jc w:val="center"/>
      <w:rPr>
        <w:i/>
        <w:sz w:val="18"/>
        <w:szCs w:val="18"/>
      </w:rPr>
    </w:pPr>
    <w:r w:rsidRPr="00F63619">
      <w:rPr>
        <w:rFonts w:ascii="Verdana" w:hAnsi="Verdana"/>
        <w:i/>
        <w:sz w:val="18"/>
        <w:szCs w:val="18"/>
      </w:rPr>
      <w:t>201</w:t>
    </w:r>
    <w:r>
      <w:rPr>
        <w:rFonts w:ascii="Verdana" w:hAnsi="Verdana"/>
        <w:i/>
        <w:sz w:val="18"/>
        <w:szCs w:val="18"/>
      </w:rPr>
      <w:t>9</w:t>
    </w:r>
    <w:r w:rsidRPr="00F63619">
      <w:rPr>
        <w:rFonts w:ascii="Verdana" w:hAnsi="Verdana"/>
        <w:i/>
        <w:sz w:val="18"/>
        <w:szCs w:val="18"/>
      </w:rPr>
      <w:t xml:space="preserve"> - Año de</w:t>
    </w:r>
    <w:r>
      <w:rPr>
        <w:rFonts w:ascii="Verdana" w:hAnsi="Verdana"/>
        <w:i/>
        <w:sz w:val="18"/>
        <w:szCs w:val="18"/>
      </w:rPr>
      <w:t>l 25º Aniversario del reconocimiento de la Autonomía de Ciudad de Buenos Aires</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9218"/>
  </w:hdrShapeDefaults>
  <w:footnotePr>
    <w:footnote w:id="0"/>
    <w:footnote w:id="1"/>
  </w:footnotePr>
  <w:endnotePr>
    <w:endnote w:id="0"/>
    <w:endnote w:id="1"/>
  </w:endnotePr>
  <w:compat/>
  <w:rsids>
    <w:rsidRoot w:val="0081582E"/>
    <w:rsid w:val="00026430"/>
    <w:rsid w:val="00030DF5"/>
    <w:rsid w:val="0003615C"/>
    <w:rsid w:val="000376AB"/>
    <w:rsid w:val="00043882"/>
    <w:rsid w:val="0005156A"/>
    <w:rsid w:val="00062864"/>
    <w:rsid w:val="00067370"/>
    <w:rsid w:val="000713D7"/>
    <w:rsid w:val="00071CFB"/>
    <w:rsid w:val="00077DAC"/>
    <w:rsid w:val="00080837"/>
    <w:rsid w:val="00081FFF"/>
    <w:rsid w:val="00085D07"/>
    <w:rsid w:val="000A37CD"/>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D6314"/>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11AC"/>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3777D"/>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582E"/>
    <w:rsid w:val="00820A3A"/>
    <w:rsid w:val="00827228"/>
    <w:rsid w:val="008433E2"/>
    <w:rsid w:val="00846702"/>
    <w:rsid w:val="00851B5E"/>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86A4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4766E"/>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30833"/>
    <w:rsid w:val="00F41DF6"/>
    <w:rsid w:val="00F52245"/>
    <w:rsid w:val="00F5569F"/>
    <w:rsid w:val="00F60308"/>
    <w:rsid w:val="00F63C2F"/>
    <w:rsid w:val="00F640D0"/>
    <w:rsid w:val="00F75389"/>
    <w:rsid w:val="00F903E8"/>
    <w:rsid w:val="00F950B1"/>
    <w:rsid w:val="00FA0C8C"/>
    <w:rsid w:val="00FD07F5"/>
    <w:rsid w:val="00FF67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B5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51B5E"/>
    <w:pPr>
      <w:ind w:left="3686"/>
    </w:pPr>
  </w:style>
  <w:style w:type="paragraph" w:styleId="Encabezado">
    <w:name w:val="header"/>
    <w:basedOn w:val="Normal"/>
    <w:link w:val="EncabezadoCar"/>
    <w:uiPriority w:val="99"/>
    <w:rsid w:val="00851B5E"/>
    <w:pPr>
      <w:tabs>
        <w:tab w:val="center" w:pos="4419"/>
        <w:tab w:val="right" w:pos="8838"/>
      </w:tabs>
    </w:pPr>
  </w:style>
  <w:style w:type="paragraph" w:styleId="Piedepgina">
    <w:name w:val="footer"/>
    <w:basedOn w:val="Normal"/>
    <w:rsid w:val="00851B5E"/>
    <w:pPr>
      <w:tabs>
        <w:tab w:val="center" w:pos="4419"/>
        <w:tab w:val="right" w:pos="8838"/>
      </w:tabs>
    </w:pPr>
  </w:style>
  <w:style w:type="character" w:styleId="Nmerodepgina">
    <w:name w:val="page number"/>
    <w:basedOn w:val="Fuentedeprrafopredeter"/>
    <w:rsid w:val="00851B5E"/>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apple-converted-space">
    <w:name w:val="apple-converted-space"/>
    <w:basedOn w:val="Fuentedeprrafopredeter"/>
    <w:rsid w:val="0081582E"/>
  </w:style>
  <w:style w:type="character" w:styleId="Textoennegrita">
    <w:name w:val="Strong"/>
    <w:basedOn w:val="Fuentedeprrafopredeter"/>
    <w:uiPriority w:val="22"/>
    <w:qFormat/>
    <w:rsid w:val="0081582E"/>
    <w:rPr>
      <w:b/>
      <w:bCs/>
    </w:rPr>
  </w:style>
  <w:style w:type="paragraph" w:styleId="NormalWeb">
    <w:name w:val="Normal (Web)"/>
    <w:basedOn w:val="Normal"/>
    <w:uiPriority w:val="99"/>
    <w:semiHidden/>
    <w:unhideWhenUsed/>
    <w:rsid w:val="004D11AC"/>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31263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verguizas\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524</Words>
  <Characters>2989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agverguizas</dc:creator>
  <cp:lastModifiedBy>Agustina Verguizas</cp:lastModifiedBy>
  <cp:revision>2</cp:revision>
  <cp:lastPrinted>2019-07-24T16:49:00Z</cp:lastPrinted>
  <dcterms:created xsi:type="dcterms:W3CDTF">2021-02-28T14:34:00Z</dcterms:created>
  <dcterms:modified xsi:type="dcterms:W3CDTF">2021-02-28T14:34:00Z</dcterms:modified>
</cp:coreProperties>
</file>