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3DBC41" w14:textId="77777777" w:rsidR="00161504" w:rsidRDefault="00161504" w:rsidP="0016150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LEY</w:t>
      </w:r>
    </w:p>
    <w:p w14:paraId="4B5115BC" w14:textId="77777777" w:rsidR="00161504" w:rsidRDefault="00161504" w:rsidP="00161504">
      <w:pPr>
        <w:jc w:val="both"/>
        <w:rPr>
          <w:rFonts w:ascii="Times New Roman" w:eastAsia="Times New Roman" w:hAnsi="Times New Roman" w:cs="Times New Roman"/>
          <w:b/>
          <w:sz w:val="24"/>
          <w:szCs w:val="24"/>
        </w:rPr>
      </w:pPr>
    </w:p>
    <w:p w14:paraId="049622B2" w14:textId="6A7C6B48" w:rsidR="00161504" w:rsidRDefault="00161504" w:rsidP="00161504">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w:t>
      </w:r>
      <w:r>
        <w:rPr>
          <w:rFonts w:ascii="Times New Roman" w:eastAsia="Times New Roman" w:hAnsi="Times New Roman" w:cs="Times New Roman"/>
          <w:sz w:val="24"/>
          <w:szCs w:val="24"/>
        </w:rPr>
        <w:t xml:space="preserve"> Crease el bono para la adquisición de insumos básicos de bioseguridad de cada docente, personal no docente y auxiliares en actividad, durante el período de emergencia sanitaria declarado por el virus COVID-19, que se desempeñe en el ámbito de la gestión estatal dependiente del Gobierno de la Ciudad Autónoma de Buenos Aires.</w:t>
      </w:r>
    </w:p>
    <w:p w14:paraId="0EBDAFA7" w14:textId="4212E8DE" w:rsidR="00161504" w:rsidRDefault="00161504" w:rsidP="00161504">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2°: </w:t>
      </w:r>
      <w:r>
        <w:rPr>
          <w:rFonts w:ascii="Times New Roman" w:eastAsia="Times New Roman" w:hAnsi="Times New Roman" w:cs="Times New Roman"/>
          <w:sz w:val="24"/>
          <w:szCs w:val="24"/>
        </w:rPr>
        <w:t xml:space="preserve">Será beneficiario el personal docente que se encuentre concurriendo a los establecimientos escolares de manera presencial </w:t>
      </w:r>
      <w:r>
        <w:rPr>
          <w:rFonts w:ascii="Times New Roman" w:eastAsia="Times New Roman" w:hAnsi="Times New Roman" w:cs="Times New Roman"/>
          <w:sz w:val="24"/>
          <w:szCs w:val="24"/>
        </w:rPr>
        <w:t>de acuerdo con el</w:t>
      </w:r>
      <w:r>
        <w:rPr>
          <w:rFonts w:ascii="Times New Roman" w:eastAsia="Times New Roman" w:hAnsi="Times New Roman" w:cs="Times New Roman"/>
          <w:sz w:val="24"/>
          <w:szCs w:val="24"/>
        </w:rPr>
        <w:t xml:space="preserve"> Artículo 1° del Estatuto Docente, el personal no docente y auxiliares que se desempeñen en escuelas de gestión estatal en el ámbito de esta Ciudad Autónoma de Buenos Aires.</w:t>
      </w:r>
    </w:p>
    <w:p w14:paraId="1E085ADC" w14:textId="0B761D5E" w:rsidR="00161504" w:rsidRDefault="00161504" w:rsidP="00161504">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w:t>
      </w:r>
      <w:sdt>
        <w:sdtPr>
          <w:tag w:val="goog_rdk_4"/>
          <w:id w:val="-689753366"/>
        </w:sdtPr>
        <w:sdtContent/>
      </w:sdt>
      <w:sdt>
        <w:sdtPr>
          <w:tag w:val="goog_rdk_5"/>
          <w:id w:val="-2024703730"/>
        </w:sdtPr>
        <w:sdtContent/>
      </w:sdt>
      <w:sdt>
        <w:sdtPr>
          <w:tag w:val="goog_rdk_6"/>
          <w:id w:val="1477877630"/>
        </w:sdtPr>
        <w:sdtContent/>
      </w:sdt>
      <w:sdt>
        <w:sdtPr>
          <w:tag w:val="goog_rdk_11"/>
          <w:id w:val="228578958"/>
        </w:sdtPr>
        <w:sdtContent/>
      </w:sdt>
      <w:sdt>
        <w:sdtPr>
          <w:tag w:val="goog_rdk_12"/>
          <w:id w:val="1924606372"/>
        </w:sdtPr>
        <w:sdtContent/>
      </w:sdt>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El monto de dicha asignación alcanzará a la suma anual de Cinco mil quinientos ($5.500.-) distribuidos en una (1) cuota de Pesos Un mil quinientos ($ 1.500.- por docente para la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adquisición de los insumos y cuatro (4) cuotas de Pesos Un Mil ($1.000.-) para el recambio de barbijos.</w:t>
      </w:r>
    </w:p>
    <w:p w14:paraId="41925E72" w14:textId="716D5418" w:rsidR="00161504" w:rsidRDefault="00161504" w:rsidP="00161504">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4°:</w:t>
      </w:r>
      <w:r>
        <w:rPr>
          <w:rFonts w:ascii="Times New Roman" w:eastAsia="Times New Roman" w:hAnsi="Times New Roman" w:cs="Times New Roman"/>
          <w:sz w:val="24"/>
          <w:szCs w:val="24"/>
        </w:rPr>
        <w:t xml:space="preserve"> Los materiales a adquirir por el personal docente, no docente y </w:t>
      </w:r>
      <w:r>
        <w:rPr>
          <w:rFonts w:ascii="Times New Roman" w:eastAsia="Times New Roman" w:hAnsi="Times New Roman" w:cs="Times New Roman"/>
          <w:sz w:val="24"/>
          <w:szCs w:val="24"/>
        </w:rPr>
        <w:t>auxiliares, deberán</w:t>
      </w:r>
      <w:r>
        <w:rPr>
          <w:rFonts w:ascii="Times New Roman" w:eastAsia="Times New Roman" w:hAnsi="Times New Roman" w:cs="Times New Roman"/>
          <w:sz w:val="24"/>
          <w:szCs w:val="24"/>
        </w:rPr>
        <w:t xml:space="preserve"> cumplir la normativa y los estándares de seguridad </w:t>
      </w:r>
      <w:r>
        <w:rPr>
          <w:rFonts w:ascii="Times New Roman" w:eastAsia="Times New Roman" w:hAnsi="Times New Roman" w:cs="Times New Roman"/>
          <w:sz w:val="24"/>
          <w:szCs w:val="24"/>
        </w:rPr>
        <w:t>de acuerdo con</w:t>
      </w:r>
      <w:r>
        <w:rPr>
          <w:rFonts w:ascii="Times New Roman" w:eastAsia="Times New Roman" w:hAnsi="Times New Roman" w:cs="Times New Roman"/>
          <w:sz w:val="24"/>
          <w:szCs w:val="24"/>
        </w:rPr>
        <w:t xml:space="preserve"> lo pautado</w:t>
      </w:r>
      <w:sdt>
        <w:sdtPr>
          <w:tag w:val="goog_rdk_8"/>
          <w:id w:val="-579135795"/>
        </w:sdtPr>
        <w:sdtContent>
          <w:r>
            <w:t xml:space="preserve"> </w:t>
          </w:r>
        </w:sdtContent>
      </w:sdt>
      <w:r>
        <w:rPr>
          <w:rFonts w:ascii="Times New Roman" w:eastAsia="Times New Roman" w:hAnsi="Times New Roman" w:cs="Times New Roman"/>
          <w:sz w:val="24"/>
          <w:szCs w:val="24"/>
        </w:rPr>
        <w:t>por el Ministerio de Salud.</w:t>
      </w:r>
    </w:p>
    <w:p w14:paraId="273E21EB" w14:textId="77777777" w:rsidR="00161504" w:rsidRDefault="00161504" w:rsidP="00161504">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5°: </w:t>
      </w:r>
      <w:r>
        <w:rPr>
          <w:rFonts w:ascii="Times New Roman" w:eastAsia="Times New Roman" w:hAnsi="Times New Roman" w:cs="Times New Roman"/>
          <w:sz w:val="24"/>
          <w:szCs w:val="24"/>
        </w:rPr>
        <w:t xml:space="preserve">El beneficio dispuesto en el artículo 1°, se podrá reiterar ante la necesidad de mayor presencialidad en las escuelas por parte de los docentes o por razones que el poder ejecutivo considere conveniente.  </w:t>
      </w:r>
    </w:p>
    <w:p w14:paraId="15A7FA6F" w14:textId="77777777" w:rsidR="00161504" w:rsidRDefault="00161504" w:rsidP="00161504">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6°: </w:t>
      </w:r>
      <w:r>
        <w:rPr>
          <w:rFonts w:ascii="Times New Roman" w:eastAsia="Times New Roman" w:hAnsi="Times New Roman" w:cs="Times New Roman"/>
          <w:sz w:val="24"/>
          <w:szCs w:val="24"/>
        </w:rPr>
        <w:t>El Gobierno de la Ciudad Autónoma de Buenos Aires reasignará las partidas presupuestarias para dar cumplimiento a esta Ley.</w:t>
      </w:r>
    </w:p>
    <w:p w14:paraId="683F216E" w14:textId="77777777" w:rsidR="00161504" w:rsidRDefault="00161504" w:rsidP="00161504">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7°:</w:t>
      </w:r>
      <w:r>
        <w:rPr>
          <w:rFonts w:ascii="Times New Roman" w:eastAsia="Times New Roman" w:hAnsi="Times New Roman" w:cs="Times New Roman"/>
          <w:sz w:val="24"/>
          <w:szCs w:val="24"/>
        </w:rPr>
        <w:t xml:space="preserve"> De forma.</w:t>
      </w:r>
    </w:p>
    <w:p w14:paraId="58F26023" w14:textId="77777777" w:rsidR="00161504" w:rsidRDefault="00161504" w:rsidP="00161504">
      <w:pPr>
        <w:jc w:val="both"/>
        <w:rPr>
          <w:rFonts w:ascii="Times New Roman" w:eastAsia="Times New Roman" w:hAnsi="Times New Roman" w:cs="Times New Roman"/>
          <w:sz w:val="24"/>
          <w:szCs w:val="24"/>
        </w:rPr>
      </w:pPr>
    </w:p>
    <w:p w14:paraId="655EFD1F" w14:textId="77777777" w:rsidR="00161504" w:rsidRDefault="00161504" w:rsidP="0016150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br w:type="page"/>
      </w:r>
    </w:p>
    <w:p w14:paraId="0821895F" w14:textId="77777777" w:rsidR="00161504" w:rsidRDefault="00161504" w:rsidP="00161504">
      <w:pPr>
        <w:jc w:val="center"/>
        <w:rPr>
          <w:rFonts w:ascii="Times New Roman" w:eastAsia="Times New Roman" w:hAnsi="Times New Roman" w:cs="Times New Roman"/>
          <w:b/>
          <w:sz w:val="24"/>
          <w:szCs w:val="24"/>
        </w:rPr>
      </w:pPr>
      <w:bookmarkStart w:id="0" w:name="_heading=h.gjdgxs"/>
      <w:bookmarkEnd w:id="0"/>
      <w:r>
        <w:rPr>
          <w:rFonts w:ascii="Times New Roman" w:eastAsia="Times New Roman" w:hAnsi="Times New Roman" w:cs="Times New Roman"/>
          <w:b/>
          <w:sz w:val="24"/>
          <w:szCs w:val="24"/>
        </w:rPr>
        <w:lastRenderedPageBreak/>
        <w:t>FUNDAMENTACIÓN</w:t>
      </w:r>
    </w:p>
    <w:p w14:paraId="099FC5B3" w14:textId="77777777" w:rsidR="00161504" w:rsidRDefault="00161504" w:rsidP="00161504">
      <w:pPr>
        <w:jc w:val="both"/>
        <w:rPr>
          <w:rFonts w:ascii="Times New Roman" w:eastAsia="Times New Roman" w:hAnsi="Times New Roman" w:cs="Times New Roman"/>
          <w:sz w:val="24"/>
          <w:szCs w:val="24"/>
        </w:rPr>
      </w:pPr>
    </w:p>
    <w:p w14:paraId="517022BE" w14:textId="77777777" w:rsidR="00161504" w:rsidRDefault="00161504" w:rsidP="0016150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Sr. </w:t>
      </w:r>
      <w:proofErr w:type="gramStart"/>
      <w:r>
        <w:rPr>
          <w:rFonts w:ascii="Times New Roman" w:eastAsia="Times New Roman" w:hAnsi="Times New Roman" w:cs="Times New Roman"/>
          <w:sz w:val="24"/>
          <w:szCs w:val="24"/>
        </w:rPr>
        <w:t>Presidente</w:t>
      </w:r>
      <w:proofErr w:type="gramEnd"/>
      <w:r>
        <w:rPr>
          <w:rFonts w:ascii="Times New Roman" w:eastAsia="Times New Roman" w:hAnsi="Times New Roman" w:cs="Times New Roman"/>
          <w:sz w:val="24"/>
          <w:szCs w:val="24"/>
        </w:rPr>
        <w:t>:</w:t>
      </w:r>
    </w:p>
    <w:p w14:paraId="55F1AE23" w14:textId="77777777" w:rsidR="00161504" w:rsidRDefault="00161504" w:rsidP="00161504">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Durante el pasado 2020 la Pandemia del COVID 19 produjo cambios sustanciales en todo el país por supuesto en nuestra Ciudad. Dichos cambios implicaron la suspensión total de actividades presenciales en las escuelas debiendo los docentes dictar las clases de manera virtual y remota. Finalmente, la Resolución Conjunta N.º 1/MEDGC/21 Ministerio de Educación - Ministerio de Salud-, habilitó la presencialidad en las instituciones educativas de la Ciudad Autónoma de Buenos Aires. con un año de recorrido de esta contingencia se ha podido regresar de manera muy distinta a lo que era el dictado de clases </w:t>
      </w:r>
      <w:proofErr w:type="gramStart"/>
      <w:r>
        <w:rPr>
          <w:rFonts w:ascii="Times New Roman" w:eastAsia="Times New Roman" w:hAnsi="Times New Roman" w:cs="Times New Roman"/>
          <w:sz w:val="24"/>
          <w:szCs w:val="24"/>
        </w:rPr>
        <w:t>pre pandemia</w:t>
      </w:r>
      <w:proofErr w:type="gramEnd"/>
      <w:r>
        <w:rPr>
          <w:rFonts w:ascii="Times New Roman" w:eastAsia="Times New Roman" w:hAnsi="Times New Roman" w:cs="Times New Roman"/>
          <w:sz w:val="24"/>
          <w:szCs w:val="24"/>
        </w:rPr>
        <w:t>, pero generando espacios en las escuelas en donde los docentes pueden realizar actividades presenciales con sus alumnos.</w:t>
      </w:r>
    </w:p>
    <w:p w14:paraId="33B249C2" w14:textId="77777777" w:rsidR="00161504" w:rsidRDefault="00161504" w:rsidP="00161504">
      <w:pPr>
        <w:spacing w:after="0" w:line="240" w:lineRule="auto"/>
        <w:jc w:val="both"/>
        <w:rPr>
          <w:rFonts w:ascii="Times New Roman" w:eastAsia="Times New Roman" w:hAnsi="Times New Roman" w:cs="Times New Roman"/>
          <w:sz w:val="24"/>
          <w:szCs w:val="24"/>
        </w:rPr>
      </w:pPr>
    </w:p>
    <w:p w14:paraId="59C47789" w14:textId="77777777" w:rsidR="00161504" w:rsidRDefault="00161504" w:rsidP="00161504">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función de resguardar la salud de las y los docentes de nuestra ciudad, se estima necesario facilitar un bono que, por única vez, cobrará cada docente, no docente y auxiliares de las escuelas de la ciudad para poder adquirir los elementos indispensables para uso personal.</w:t>
      </w:r>
    </w:p>
    <w:p w14:paraId="612A975D" w14:textId="77777777" w:rsidR="00161504" w:rsidRDefault="00161504" w:rsidP="00161504">
      <w:pPr>
        <w:tabs>
          <w:tab w:val="left" w:pos="1690"/>
        </w:tabs>
        <w:spacing w:after="0" w:line="240" w:lineRule="auto"/>
        <w:jc w:val="both"/>
        <w:rPr>
          <w:rFonts w:ascii="Times New Roman" w:eastAsia="Times New Roman" w:hAnsi="Times New Roman" w:cs="Times New Roman"/>
          <w:sz w:val="24"/>
          <w:szCs w:val="24"/>
        </w:rPr>
      </w:pPr>
    </w:p>
    <w:p w14:paraId="39FDA766" w14:textId="793F3420" w:rsidR="00161504" w:rsidRDefault="00161504" w:rsidP="00161504">
      <w:pPr>
        <w:tabs>
          <w:tab w:val="left" w:pos="169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Algunas provincias han simplificado y a nuestro juicio facilitado una protección efectiva contra este virus tan agresivo, y es destinando una cifra por medio de la cual cada docente en contexto de presencialidad puede comprarse los insumos necesarios para su bioseguridad.</w:t>
      </w:r>
    </w:p>
    <w:p w14:paraId="530BBB03" w14:textId="77777777" w:rsidR="00161504" w:rsidRDefault="00161504" w:rsidP="00161504">
      <w:pPr>
        <w:tabs>
          <w:tab w:val="left" w:pos="1690"/>
        </w:tabs>
        <w:spacing w:after="0" w:line="240" w:lineRule="auto"/>
        <w:jc w:val="both"/>
        <w:rPr>
          <w:rFonts w:ascii="Times New Roman" w:eastAsia="Times New Roman" w:hAnsi="Times New Roman" w:cs="Times New Roman"/>
          <w:sz w:val="24"/>
          <w:szCs w:val="24"/>
        </w:rPr>
      </w:pPr>
    </w:p>
    <w:p w14:paraId="04123C75" w14:textId="08BF996D" w:rsidR="00161504" w:rsidRDefault="00161504" w:rsidP="00161504">
      <w:pPr>
        <w:tabs>
          <w:tab w:val="left" w:pos="169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Es función del Poder Ejecutivo garantizar el acceso a la educación y, en este contexto, las condiciones materiales en las que se desarrollan los aprendizajes requieren de más y coordinadas medidas.</w:t>
      </w:r>
    </w:p>
    <w:p w14:paraId="4AA60A3A" w14:textId="77777777" w:rsidR="00161504" w:rsidRDefault="00161504" w:rsidP="00161504">
      <w:pPr>
        <w:tabs>
          <w:tab w:val="left" w:pos="1690"/>
        </w:tabs>
        <w:spacing w:after="0" w:line="240" w:lineRule="auto"/>
        <w:jc w:val="both"/>
        <w:rPr>
          <w:rFonts w:ascii="Times New Roman" w:eastAsia="Times New Roman" w:hAnsi="Times New Roman" w:cs="Times New Roman"/>
          <w:sz w:val="24"/>
          <w:szCs w:val="24"/>
        </w:rPr>
      </w:pPr>
    </w:p>
    <w:p w14:paraId="5EE335F9" w14:textId="02994740" w:rsidR="00161504" w:rsidRDefault="00161504" w:rsidP="00161504">
      <w:pPr>
        <w:tabs>
          <w:tab w:val="left" w:pos="169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Es por esto </w:t>
      </w:r>
      <w:r>
        <w:rPr>
          <w:rFonts w:ascii="Times New Roman" w:eastAsia="Times New Roman" w:hAnsi="Times New Roman" w:cs="Times New Roman"/>
          <w:sz w:val="24"/>
          <w:szCs w:val="24"/>
        </w:rPr>
        <w:t>por lo que</w:t>
      </w:r>
      <w:r>
        <w:rPr>
          <w:rFonts w:ascii="Times New Roman" w:eastAsia="Times New Roman" w:hAnsi="Times New Roman" w:cs="Times New Roman"/>
          <w:sz w:val="24"/>
          <w:szCs w:val="24"/>
        </w:rPr>
        <w:t xml:space="preserve"> el entregar esta asignación por el tiempo que dure la emergencia sanitaria, es una forma práctica y rápida de llegar a todos los docentes, podemos citar como ejemplo, la Provincia de Córdoba (https://prensa.cba.gov.ar/informacion-general/depositan-fondos-a-docentes-en-actividad-para-adquisicion-de-elementos-de-bioseguridad/) que ya lo ha implementado en el mes de febrero previo al retorno a la presencialidad y de otras provincias que está en proceso de implementación.</w:t>
      </w:r>
    </w:p>
    <w:p w14:paraId="4D9A88AB" w14:textId="77777777" w:rsidR="00161504" w:rsidRDefault="00161504" w:rsidP="00161504">
      <w:pPr>
        <w:tabs>
          <w:tab w:val="left" w:pos="1690"/>
        </w:tabs>
        <w:spacing w:after="0" w:line="240" w:lineRule="auto"/>
        <w:jc w:val="both"/>
        <w:rPr>
          <w:rFonts w:ascii="Times New Roman" w:eastAsia="Times New Roman" w:hAnsi="Times New Roman" w:cs="Times New Roman"/>
          <w:sz w:val="24"/>
          <w:szCs w:val="24"/>
        </w:rPr>
      </w:pPr>
    </w:p>
    <w:p w14:paraId="3C79E196" w14:textId="40137105" w:rsidR="00161504" w:rsidRDefault="00161504" w:rsidP="00161504">
      <w:pPr>
        <w:tabs>
          <w:tab w:val="left" w:pos="169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Es por todo esto que solicitamos la aprobación de la presente Ley.</w:t>
      </w:r>
    </w:p>
    <w:p w14:paraId="2AD00CB0" w14:textId="77777777" w:rsidR="00161504" w:rsidRDefault="00161504" w:rsidP="00161504">
      <w:pPr>
        <w:spacing w:after="0" w:line="240" w:lineRule="auto"/>
        <w:jc w:val="both"/>
        <w:rPr>
          <w:rFonts w:ascii="Calibri" w:eastAsia="Calibri" w:hAnsi="Calibri" w:cs="Calibri"/>
        </w:rPr>
      </w:pPr>
    </w:p>
    <w:p w14:paraId="40037292" w14:textId="3DFCC7D9" w:rsidR="005E3C49" w:rsidRPr="00161504" w:rsidRDefault="005E3C49" w:rsidP="00161504"/>
    <w:sectPr w:rsidR="005E3C49" w:rsidRPr="00161504"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AE873B" w14:textId="77777777" w:rsidR="007C3939" w:rsidRDefault="007C3939">
      <w:r>
        <w:separator/>
      </w:r>
    </w:p>
  </w:endnote>
  <w:endnote w:type="continuationSeparator" w:id="0">
    <w:p w14:paraId="01900B03" w14:textId="77777777" w:rsidR="007C3939" w:rsidRDefault="007C3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5F760"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04F15" w14:textId="77777777" w:rsidR="00601A75" w:rsidRPr="001C19C4" w:rsidRDefault="00601A75">
    <w:pPr>
      <w:pStyle w:val="Piedepgina"/>
      <w:rPr>
        <w:color w:val="333333"/>
        <w:sz w:val="20"/>
      </w:rPr>
    </w:pPr>
    <w:bookmarkStart w:id="1" w:name="Proyecto"/>
    <w:bookmarkEnd w:id="1"/>
  </w:p>
  <w:p w14:paraId="5C26AA26" w14:textId="4E5B6F20" w:rsidR="00601A75" w:rsidRPr="001C19C4" w:rsidRDefault="00601A75">
    <w:pPr>
      <w:pStyle w:val="Piedepgina"/>
      <w:rPr>
        <w:color w:val="333333"/>
        <w:sz w:val="20"/>
      </w:rPr>
    </w:pPr>
    <w:r w:rsidRPr="001C19C4">
      <w:rPr>
        <w:color w:val="333333"/>
        <w:sz w:val="20"/>
      </w:rPr>
      <w:t xml:space="preserve">Último cambio: </w:t>
    </w:r>
    <w:fldSimple w:instr=" SAVEDATE  \* MERGEFORMAT ">
      <w:r w:rsidR="00161504" w:rsidRPr="00161504">
        <w:rPr>
          <w:noProof/>
          <w:color w:val="333333"/>
          <w:sz w:val="20"/>
        </w:rPr>
        <w:t>02/03/2021 10:20:00</w:t>
      </w:r>
    </w:fldSimple>
    <w:r w:rsidRPr="001C19C4">
      <w:rPr>
        <w:color w:val="333333"/>
        <w:sz w:val="20"/>
      </w:rPr>
      <w:t xml:space="preserve">  -  Cantidad de caracteres: </w:t>
    </w:r>
    <w:fldSimple w:instr=" NUMCHARS  \* MERGEFORMAT ">
      <w:r w:rsidR="00161504" w:rsidRPr="00161504">
        <w:rPr>
          <w:noProof/>
          <w:color w:val="333333"/>
          <w:sz w:val="20"/>
        </w:rPr>
        <w:t>3069</w:t>
      </w:r>
    </w:fldSimple>
    <w:r w:rsidRPr="001C19C4">
      <w:rPr>
        <w:color w:val="333333"/>
        <w:sz w:val="20"/>
      </w:rPr>
      <w:t xml:space="preserve"> - Cantidad de palabras: </w:t>
    </w:r>
    <w:fldSimple w:instr=" NUMWORDS  \* MERGEFORMAT ">
      <w:r w:rsidR="00161504" w:rsidRPr="00161504">
        <w:rPr>
          <w:noProof/>
          <w:color w:val="333333"/>
          <w:sz w:val="20"/>
        </w:rPr>
        <w:t>564</w:t>
      </w:r>
    </w:fldSimple>
  </w:p>
  <w:p w14:paraId="525A659F"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70F95B3A"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B0EB7"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8B5EFE" w14:textId="77777777" w:rsidR="007C3939" w:rsidRDefault="007C3939">
      <w:r>
        <w:separator/>
      </w:r>
    </w:p>
  </w:footnote>
  <w:footnote w:type="continuationSeparator" w:id="0">
    <w:p w14:paraId="1782E7CB" w14:textId="77777777" w:rsidR="007C3939" w:rsidRDefault="007C3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78528"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D1BB3"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0E81BD4D" wp14:editId="2247DEBC">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7B6C9E8E"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CE8C8"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107"/>
    <w:rsid w:val="000169B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1504"/>
    <w:rsid w:val="00181234"/>
    <w:rsid w:val="00192115"/>
    <w:rsid w:val="0019414B"/>
    <w:rsid w:val="001B770D"/>
    <w:rsid w:val="001C18CC"/>
    <w:rsid w:val="001C19C4"/>
    <w:rsid w:val="001C489A"/>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271"/>
    <w:rsid w:val="005E3C49"/>
    <w:rsid w:val="005F35E2"/>
    <w:rsid w:val="00601A75"/>
    <w:rsid w:val="00616F70"/>
    <w:rsid w:val="00622DE5"/>
    <w:rsid w:val="00634562"/>
    <w:rsid w:val="00636BE0"/>
    <w:rsid w:val="0064363E"/>
    <w:rsid w:val="00647152"/>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3939"/>
    <w:rsid w:val="007D2459"/>
    <w:rsid w:val="007E2AB2"/>
    <w:rsid w:val="007E3534"/>
    <w:rsid w:val="007E36D1"/>
    <w:rsid w:val="00800107"/>
    <w:rsid w:val="008019FD"/>
    <w:rsid w:val="008034F8"/>
    <w:rsid w:val="00812683"/>
    <w:rsid w:val="00820A3A"/>
    <w:rsid w:val="00827228"/>
    <w:rsid w:val="008433E2"/>
    <w:rsid w:val="00844E79"/>
    <w:rsid w:val="00846702"/>
    <w:rsid w:val="00850728"/>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943"/>
    <w:rsid w:val="00AE2E8F"/>
    <w:rsid w:val="00AF5760"/>
    <w:rsid w:val="00AF6352"/>
    <w:rsid w:val="00B05649"/>
    <w:rsid w:val="00B1723C"/>
    <w:rsid w:val="00B177FE"/>
    <w:rsid w:val="00B264C1"/>
    <w:rsid w:val="00B31B65"/>
    <w:rsid w:val="00B36178"/>
    <w:rsid w:val="00B4532F"/>
    <w:rsid w:val="00B46232"/>
    <w:rsid w:val="00B85EE2"/>
    <w:rsid w:val="00B87F76"/>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3EF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E3C96E"/>
  <w15:docId w15:val="{D81B053B-AF52-4D7B-A890-CAF104C8C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271"/>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5E3271"/>
    <w:pPr>
      <w:jc w:val="both"/>
    </w:pPr>
    <w:rPr>
      <w:color w:val="000000"/>
      <w:sz w:val="24"/>
      <w:szCs w:val="24"/>
    </w:rPr>
  </w:style>
  <w:style w:type="paragraph" w:styleId="NormalWeb">
    <w:name w:val="Normal (Web)"/>
    <w:basedOn w:val="Normal"/>
    <w:uiPriority w:val="99"/>
    <w:semiHidden/>
    <w:unhideWhenUsed/>
    <w:rsid w:val="00634562"/>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634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557894">
      <w:bodyDiv w:val="1"/>
      <w:marLeft w:val="0"/>
      <w:marRight w:val="0"/>
      <w:marTop w:val="0"/>
      <w:marBottom w:val="0"/>
      <w:divBdr>
        <w:top w:val="none" w:sz="0" w:space="0" w:color="auto"/>
        <w:left w:val="none" w:sz="0" w:space="0" w:color="auto"/>
        <w:bottom w:val="none" w:sz="0" w:space="0" w:color="auto"/>
        <w:right w:val="none" w:sz="0" w:space="0" w:color="auto"/>
      </w:divBdr>
    </w:div>
    <w:div w:id="492263639">
      <w:bodyDiv w:val="1"/>
      <w:marLeft w:val="0"/>
      <w:marRight w:val="0"/>
      <w:marTop w:val="0"/>
      <w:marBottom w:val="0"/>
      <w:divBdr>
        <w:top w:val="none" w:sz="0" w:space="0" w:color="auto"/>
        <w:left w:val="none" w:sz="0" w:space="0" w:color="auto"/>
        <w:bottom w:val="none" w:sz="0" w:space="0" w:color="auto"/>
        <w:right w:val="none" w:sz="0" w:space="0" w:color="auto"/>
      </w:divBdr>
    </w:div>
    <w:div w:id="193377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ricia\Downloads\ib2awgx1el_1587595525.1739%20(1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(11)</Template>
  <TotalTime>4</TotalTime>
  <Pages>2</Pages>
  <Words>564</Words>
  <Characters>3069</Characters>
  <Application>Microsoft Office Word</Application>
  <DocSecurity>0</DocSecurity>
  <Lines>62</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Patricia Castro</dc:creator>
  <cp:lastModifiedBy>Patricia Castro</cp:lastModifiedBy>
  <cp:revision>2</cp:revision>
  <cp:lastPrinted>2020-02-28T17:24:00Z</cp:lastPrinted>
  <dcterms:created xsi:type="dcterms:W3CDTF">2021-03-23T16:47:00Z</dcterms:created>
  <dcterms:modified xsi:type="dcterms:W3CDTF">2021-03-23T16:47:00Z</dcterms:modified>
</cp:coreProperties>
</file>