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22692" w14:textId="77777777" w:rsidR="008E24E4" w:rsidRPr="005D68E4" w:rsidRDefault="008E24E4" w:rsidP="008E24E4">
      <w:pPr>
        <w:rPr>
          <w:lang w:val="es-MX"/>
        </w:rPr>
      </w:pPr>
    </w:p>
    <w:p w14:paraId="75022693" w14:textId="77777777" w:rsidR="008E24E4" w:rsidRPr="005D68E4" w:rsidRDefault="008E24E4" w:rsidP="008E24E4">
      <w:pPr>
        <w:jc w:val="center"/>
        <w:rPr>
          <w:b/>
          <w:lang w:val="es-MX"/>
        </w:rPr>
      </w:pPr>
      <w:bookmarkStart w:id="0" w:name="PLey"/>
      <w:bookmarkEnd w:id="0"/>
      <w:r w:rsidRPr="005D68E4">
        <w:rPr>
          <w:b/>
          <w:lang w:val="es-MX"/>
        </w:rPr>
        <w:t>PROYECTO DE LEY</w:t>
      </w:r>
    </w:p>
    <w:p w14:paraId="75022694" w14:textId="77777777" w:rsidR="008E24E4" w:rsidRPr="005D68E4" w:rsidRDefault="008E24E4" w:rsidP="008E24E4">
      <w:pPr>
        <w:rPr>
          <w:b/>
          <w:lang w:val="es-MX"/>
        </w:rPr>
      </w:pPr>
    </w:p>
    <w:p w14:paraId="75022695" w14:textId="77777777" w:rsidR="008E24E4" w:rsidRDefault="008E24E4" w:rsidP="008E24E4">
      <w:pPr>
        <w:rPr>
          <w:lang w:val="es-MX"/>
        </w:rPr>
      </w:pPr>
      <w:r>
        <w:rPr>
          <w:lang w:val="es-MX"/>
        </w:rPr>
        <w:t>Artículo 1°.- Declárese Patrimonio Cultural de la Ciu</w:t>
      </w:r>
      <w:r w:rsidR="00E92593">
        <w:rPr>
          <w:lang w:val="es-MX"/>
        </w:rPr>
        <w:t>dad Autónoma de Buenos Aires al Polo Cultural Saldías</w:t>
      </w:r>
      <w:r w:rsidR="00F91374">
        <w:rPr>
          <w:lang w:val="es-MX"/>
        </w:rPr>
        <w:t>, ubicado en calle no oficial San Pedro de Jujuy n°</w:t>
      </w:r>
      <w:r w:rsidR="00EA26ED">
        <w:rPr>
          <w:lang w:val="es-MX"/>
        </w:rPr>
        <w:t>101</w:t>
      </w:r>
      <w:r w:rsidR="00F91374">
        <w:rPr>
          <w:lang w:val="es-MX"/>
        </w:rPr>
        <w:t xml:space="preserve">, inserto en la denominación  catastral sección </w:t>
      </w:r>
      <w:r w:rsidR="00F91374" w:rsidRPr="00F91374">
        <w:t>015</w:t>
      </w:r>
      <w:r w:rsidR="00F91374">
        <w:t xml:space="preserve"> manzana</w:t>
      </w:r>
      <w:r w:rsidR="00F91374" w:rsidRPr="00F91374">
        <w:t>162D</w:t>
      </w:r>
      <w:r w:rsidR="00F91374">
        <w:t xml:space="preserve"> parcela </w:t>
      </w:r>
      <w:r w:rsidR="00F91374" w:rsidRPr="00F91374">
        <w:t>001</w:t>
      </w:r>
      <w:r w:rsidR="00F91374">
        <w:t>.</w:t>
      </w:r>
    </w:p>
    <w:p w14:paraId="75022696" w14:textId="77777777" w:rsidR="008E24E4" w:rsidRDefault="008E24E4" w:rsidP="008E24E4">
      <w:pPr>
        <w:rPr>
          <w:lang w:val="es-MX"/>
        </w:rPr>
      </w:pPr>
    </w:p>
    <w:p w14:paraId="75022697" w14:textId="77777777" w:rsidR="008E24E4" w:rsidRDefault="008E24E4" w:rsidP="008E24E4">
      <w:pPr>
        <w:rPr>
          <w:lang w:val="es-MX"/>
        </w:rPr>
      </w:pPr>
      <w:r>
        <w:rPr>
          <w:lang w:val="es-MX"/>
        </w:rPr>
        <w:t>Art.2°.- Comuníquese, etc.</w:t>
      </w:r>
    </w:p>
    <w:p w14:paraId="75022698" w14:textId="77777777" w:rsidR="008E24E4" w:rsidRDefault="008E24E4" w:rsidP="008E24E4">
      <w:pPr>
        <w:rPr>
          <w:lang w:val="es-MX"/>
        </w:rPr>
      </w:pPr>
    </w:p>
    <w:p w14:paraId="75022699" w14:textId="77777777" w:rsidR="008E24E4" w:rsidRDefault="008E24E4" w:rsidP="008E24E4">
      <w:pPr>
        <w:rPr>
          <w:lang w:val="es-MX"/>
        </w:rPr>
      </w:pPr>
    </w:p>
    <w:p w14:paraId="7502269A" w14:textId="77777777" w:rsidR="008E24E4" w:rsidRDefault="008E24E4" w:rsidP="008E24E4">
      <w:pPr>
        <w:rPr>
          <w:lang w:val="es-MX"/>
        </w:rPr>
      </w:pPr>
    </w:p>
    <w:p w14:paraId="7502269B" w14:textId="77777777" w:rsidR="008E24E4" w:rsidRDefault="008E24E4" w:rsidP="008E24E4">
      <w:pPr>
        <w:rPr>
          <w:lang w:val="es-MX"/>
        </w:rPr>
      </w:pPr>
    </w:p>
    <w:p w14:paraId="7502269C" w14:textId="77777777" w:rsidR="008E24E4" w:rsidRDefault="008E24E4" w:rsidP="008E24E4">
      <w:pPr>
        <w:rPr>
          <w:lang w:val="es-MX"/>
        </w:rPr>
      </w:pPr>
    </w:p>
    <w:p w14:paraId="7502269D" w14:textId="77777777" w:rsidR="008E24E4" w:rsidRDefault="008E24E4" w:rsidP="008E24E4">
      <w:pPr>
        <w:rPr>
          <w:lang w:val="es-MX"/>
        </w:rPr>
      </w:pPr>
    </w:p>
    <w:p w14:paraId="7502269E" w14:textId="77777777" w:rsidR="008E24E4" w:rsidRDefault="008E24E4" w:rsidP="008E24E4">
      <w:pPr>
        <w:rPr>
          <w:lang w:val="es-MX"/>
        </w:rPr>
      </w:pPr>
    </w:p>
    <w:p w14:paraId="7502269F" w14:textId="77777777" w:rsidR="008E24E4" w:rsidRDefault="008E24E4" w:rsidP="008E24E4">
      <w:pPr>
        <w:rPr>
          <w:lang w:val="es-MX"/>
        </w:rPr>
      </w:pPr>
    </w:p>
    <w:p w14:paraId="750226A0" w14:textId="77777777" w:rsidR="008E24E4" w:rsidRDefault="008E24E4" w:rsidP="008E24E4">
      <w:pPr>
        <w:rPr>
          <w:lang w:val="es-MX"/>
        </w:rPr>
      </w:pPr>
      <w:r>
        <w:rPr>
          <w:lang w:val="es-MX"/>
        </w:rPr>
        <w:t xml:space="preserve"> </w:t>
      </w:r>
    </w:p>
    <w:p w14:paraId="750226A1" w14:textId="77777777" w:rsidR="008E24E4" w:rsidRDefault="008E24E4" w:rsidP="008E24E4">
      <w:pPr>
        <w:rPr>
          <w:lang w:val="es-MX"/>
        </w:rPr>
      </w:pPr>
    </w:p>
    <w:p w14:paraId="750226A2" w14:textId="77777777" w:rsidR="00F91374" w:rsidRDefault="00F91374">
      <w:pPr>
        <w:jc w:val="left"/>
        <w:rPr>
          <w:b/>
          <w:lang w:val="es-MX"/>
        </w:rPr>
      </w:pPr>
      <w:r>
        <w:rPr>
          <w:b/>
          <w:lang w:val="es-MX"/>
        </w:rPr>
        <w:br w:type="page"/>
      </w:r>
    </w:p>
    <w:p w14:paraId="750226A3" w14:textId="77777777" w:rsidR="008E24E4" w:rsidRPr="000D4F91" w:rsidRDefault="008E24E4" w:rsidP="008E24E4">
      <w:pPr>
        <w:jc w:val="center"/>
        <w:rPr>
          <w:b/>
          <w:lang w:val="es-MX"/>
        </w:rPr>
      </w:pPr>
      <w:r w:rsidRPr="000D4F91">
        <w:rPr>
          <w:b/>
          <w:lang w:val="es-MX"/>
        </w:rPr>
        <w:lastRenderedPageBreak/>
        <w:t>FUNDAMENTOS</w:t>
      </w:r>
    </w:p>
    <w:p w14:paraId="750226A4" w14:textId="77777777" w:rsidR="008E24E4" w:rsidRDefault="008E24E4" w:rsidP="008E24E4">
      <w:pPr>
        <w:rPr>
          <w:lang w:val="es-MX"/>
        </w:rPr>
      </w:pPr>
    </w:p>
    <w:p w14:paraId="750226A5" w14:textId="77777777" w:rsidR="00BA3C00" w:rsidRDefault="00BA3C00" w:rsidP="008E24E4">
      <w:pPr>
        <w:rPr>
          <w:lang w:val="es-MX"/>
        </w:rPr>
      </w:pPr>
    </w:p>
    <w:p w14:paraId="750226A6" w14:textId="77777777" w:rsidR="008E24E4" w:rsidRDefault="008E24E4" w:rsidP="008E24E4">
      <w:pPr>
        <w:rPr>
          <w:lang w:val="es-MX"/>
        </w:rPr>
      </w:pPr>
      <w:r>
        <w:rPr>
          <w:lang w:val="es-MX"/>
        </w:rPr>
        <w:t>Señor Presidente:</w:t>
      </w:r>
    </w:p>
    <w:p w14:paraId="750226A7" w14:textId="77777777" w:rsidR="008E24E4" w:rsidRDefault="008E24E4" w:rsidP="008E24E4">
      <w:pPr>
        <w:rPr>
          <w:lang w:val="es-MX"/>
        </w:rPr>
      </w:pPr>
    </w:p>
    <w:p w14:paraId="750226A8" w14:textId="77777777" w:rsidR="00522CD8" w:rsidRDefault="008E24E4" w:rsidP="002B6D66">
      <w:pPr>
        <w:rPr>
          <w:lang w:val="es-AR"/>
        </w:rPr>
      </w:pPr>
      <w:r>
        <w:rPr>
          <w:lang w:val="es-MX"/>
        </w:rPr>
        <w:tab/>
      </w:r>
      <w:r>
        <w:t xml:space="preserve"> </w:t>
      </w:r>
      <w:r w:rsidR="00F91374">
        <w:t xml:space="preserve">                Desde hace más de un década </w:t>
      </w:r>
      <w:r w:rsidR="00522CD8">
        <w:t>funciona e</w:t>
      </w:r>
      <w:r w:rsidR="00522CD8">
        <w:rPr>
          <w:lang w:val="es-AR"/>
        </w:rPr>
        <w:t>n un edificio cercano al asentamiento</w:t>
      </w:r>
      <w:r w:rsidR="004716A5">
        <w:rPr>
          <w:lang w:val="es-AR"/>
        </w:rPr>
        <w:t xml:space="preserve"> del mismo nombre </w:t>
      </w:r>
      <w:r w:rsidR="006C0A6F">
        <w:rPr>
          <w:lang w:val="es-AR"/>
        </w:rPr>
        <w:t>el</w:t>
      </w:r>
      <w:r w:rsidR="00522CD8">
        <w:rPr>
          <w:lang w:val="es-AR"/>
        </w:rPr>
        <w:t xml:space="preserve"> </w:t>
      </w:r>
      <w:r w:rsidR="00522CD8" w:rsidRPr="004716A5">
        <w:rPr>
          <w:i/>
          <w:lang w:val="es-AR"/>
        </w:rPr>
        <w:t>Polo Cultural</w:t>
      </w:r>
      <w:r w:rsidR="006C0A6F" w:rsidRPr="004716A5">
        <w:rPr>
          <w:i/>
          <w:lang w:val="es-AR"/>
        </w:rPr>
        <w:t xml:space="preserve"> Saldías</w:t>
      </w:r>
      <w:r w:rsidR="004716A5">
        <w:rPr>
          <w:lang w:val="es-AR"/>
        </w:rPr>
        <w:t xml:space="preserve">, </w:t>
      </w:r>
      <w:r w:rsidR="00522CD8">
        <w:rPr>
          <w:lang w:val="es-AR"/>
        </w:rPr>
        <w:t>donde tienen la posibilidad de ensayar y desarrollar su labor m</w:t>
      </w:r>
      <w:r w:rsidR="003A22F0">
        <w:rPr>
          <w:lang w:val="es-AR"/>
        </w:rPr>
        <w:t>ás de 6</w:t>
      </w:r>
      <w:r w:rsidR="00522CD8">
        <w:rPr>
          <w:lang w:val="es-AR"/>
        </w:rPr>
        <w:t xml:space="preserve">00 artistas de nuestra </w:t>
      </w:r>
      <w:r w:rsidR="004716A5">
        <w:rPr>
          <w:lang w:val="es-AR"/>
        </w:rPr>
        <w:t>ciudad</w:t>
      </w:r>
      <w:r w:rsidR="00522CD8">
        <w:rPr>
          <w:lang w:val="es-AR"/>
        </w:rPr>
        <w:t>.</w:t>
      </w:r>
    </w:p>
    <w:p w14:paraId="750226A9" w14:textId="77777777" w:rsidR="003A22F0" w:rsidRDefault="003A22F0" w:rsidP="00522CD8">
      <w:pPr>
        <w:rPr>
          <w:lang w:val="es-AR"/>
        </w:rPr>
      </w:pPr>
    </w:p>
    <w:p w14:paraId="750226AA" w14:textId="77777777" w:rsidR="00522CD8" w:rsidRDefault="00522CD8" w:rsidP="00522CD8">
      <w:pPr>
        <w:rPr>
          <w:lang w:val="es-AR"/>
        </w:rPr>
      </w:pPr>
      <w:r>
        <w:rPr>
          <w:lang w:val="es-AR"/>
        </w:rPr>
        <w:t>En esta edificación funcionó en los año 60´un mercado de frutas y hortalizas creado por productores del rubro, el cual</w:t>
      </w:r>
      <w:r w:rsidR="004716A5">
        <w:rPr>
          <w:lang w:val="es-AR"/>
        </w:rPr>
        <w:t>,</w:t>
      </w:r>
      <w:r w:rsidR="007B6CFB">
        <w:rPr>
          <w:lang w:val="es-AR"/>
        </w:rPr>
        <w:t xml:space="preserve"> junto a los M</w:t>
      </w:r>
      <w:r w:rsidR="006C0A6F">
        <w:rPr>
          <w:lang w:val="es-AR"/>
        </w:rPr>
        <w:t>ercados de Abasto y A</w:t>
      </w:r>
      <w:r w:rsidR="004716A5">
        <w:rPr>
          <w:lang w:val="es-AR"/>
        </w:rPr>
        <w:t>vellaneda generaban</w:t>
      </w:r>
      <w:r w:rsidR="006C0A6F">
        <w:rPr>
          <w:lang w:val="es-AR"/>
        </w:rPr>
        <w:t xml:space="preserve"> </w:t>
      </w:r>
      <w:r w:rsidR="004716A5">
        <w:rPr>
          <w:lang w:val="es-AR"/>
        </w:rPr>
        <w:t>la distribución</w:t>
      </w:r>
      <w:r w:rsidR="006C0A6F">
        <w:rPr>
          <w:lang w:val="es-AR"/>
        </w:rPr>
        <w:t xml:space="preserve"> de frutas y verduras para comercios minoristas de nuestra ciudad.</w:t>
      </w:r>
      <w:r w:rsidR="004716A5">
        <w:rPr>
          <w:lang w:val="es-AR"/>
        </w:rPr>
        <w:t xml:space="preserve"> El</w:t>
      </w:r>
      <w:r w:rsidR="004716A5" w:rsidRPr="004716A5">
        <w:t xml:space="preserve"> edificio fue intervenido por artistas, arquitectos y diseñadores que supieron reconvertir las más de 60 oficinas que se encontraban en el lugar en estado de abandono, en salas de ensayo, galerías de arte, espacios comunes, estudios de grabación,</w:t>
      </w:r>
      <w:r w:rsidR="007B6CFB">
        <w:t xml:space="preserve"> y sitios</w:t>
      </w:r>
      <w:r w:rsidR="004716A5" w:rsidRPr="004716A5">
        <w:t xml:space="preserve"> de recreación al aire libre</w:t>
      </w:r>
      <w:r w:rsidR="007B6CFB">
        <w:t>.</w:t>
      </w:r>
    </w:p>
    <w:p w14:paraId="750226AB" w14:textId="77777777" w:rsidR="00522CD8" w:rsidRDefault="00522CD8" w:rsidP="00522CD8">
      <w:pPr>
        <w:rPr>
          <w:lang w:val="es-AR"/>
        </w:rPr>
      </w:pPr>
    </w:p>
    <w:p w14:paraId="750226AC" w14:textId="77777777" w:rsidR="004716A5" w:rsidRPr="004716A5" w:rsidRDefault="006C0A6F" w:rsidP="004716A5">
      <w:r>
        <w:rPr>
          <w:lang w:val="es-AR"/>
        </w:rPr>
        <w:t xml:space="preserve">El predio fue utilizado por el músico Luis Alberto </w:t>
      </w:r>
      <w:proofErr w:type="spellStart"/>
      <w:r>
        <w:rPr>
          <w:lang w:val="es-AR"/>
        </w:rPr>
        <w:t>Spinetta</w:t>
      </w:r>
      <w:proofErr w:type="spellEnd"/>
      <w:r>
        <w:rPr>
          <w:lang w:val="es-AR"/>
        </w:rPr>
        <w:t xml:space="preserve"> durante más de 3 meses en el año 2009 con La Bandas Eternas, </w:t>
      </w:r>
      <w:r w:rsidR="004716A5">
        <w:rPr>
          <w:lang w:val="es-AR"/>
        </w:rPr>
        <w:t>para ensayar para el</w:t>
      </w:r>
      <w:r>
        <w:rPr>
          <w:lang w:val="es-AR"/>
        </w:rPr>
        <w:t xml:space="preserve"> histórico show que llevó adelante en el estadio de Vélez </w:t>
      </w:r>
      <w:proofErr w:type="spellStart"/>
      <w:r>
        <w:rPr>
          <w:lang w:val="es-AR"/>
        </w:rPr>
        <w:t>Sarfield</w:t>
      </w:r>
      <w:proofErr w:type="spellEnd"/>
      <w:r>
        <w:rPr>
          <w:lang w:val="es-AR"/>
        </w:rPr>
        <w:t>. Por eso el Polo Cultural rinde homenaje a uno de los músicos más importantes de la historia de nuestro país.</w:t>
      </w:r>
      <w:r w:rsidR="004716A5" w:rsidRPr="004716A5">
        <w:t xml:space="preserve"> </w:t>
      </w:r>
      <w:r w:rsidR="004716A5">
        <w:t xml:space="preserve"> </w:t>
      </w:r>
      <w:r w:rsidR="004716A5" w:rsidRPr="004716A5">
        <w:t xml:space="preserve">Desde esas primeras salas de ensayo improvisadas que fueron ocupadas por Luis Alberto </w:t>
      </w:r>
      <w:proofErr w:type="spellStart"/>
      <w:r w:rsidR="004716A5" w:rsidRPr="004716A5">
        <w:t>Spinetta</w:t>
      </w:r>
      <w:proofErr w:type="spellEnd"/>
      <w:r w:rsidR="004716A5" w:rsidRPr="004716A5">
        <w:t xml:space="preserve">, hoy existen 68 espacios </w:t>
      </w:r>
      <w:r w:rsidR="007B6CFB">
        <w:t>tratado</w:t>
      </w:r>
      <w:r w:rsidR="004716A5" w:rsidRPr="004716A5">
        <w:t>s con materiales reciclables para generar una acústica ideal para el trabajo de los artistas con perspectiva ambiental.</w:t>
      </w:r>
    </w:p>
    <w:p w14:paraId="750226AD" w14:textId="77777777" w:rsidR="006C0A6F" w:rsidRPr="004716A5" w:rsidRDefault="006C0A6F" w:rsidP="00522CD8"/>
    <w:p w14:paraId="750226AE" w14:textId="77777777" w:rsidR="006C0A6F" w:rsidRDefault="006C0A6F" w:rsidP="006C0A6F">
      <w:r>
        <w:rPr>
          <w:lang w:val="es-AR"/>
        </w:rPr>
        <w:t xml:space="preserve">En este sitio ensayaron y participaron de distintos festivales artistas de la talla de </w:t>
      </w:r>
      <w:r w:rsidR="002B6D66" w:rsidRPr="002B6D66">
        <w:t>Charly García, Fito Páez, Gustavo Ce</w:t>
      </w:r>
      <w:r w:rsidR="007B6CFB">
        <w:t>rati, Leó</w:t>
      </w:r>
      <w:r>
        <w:t xml:space="preserve">n </w:t>
      </w:r>
      <w:proofErr w:type="spellStart"/>
      <w:r>
        <w:t>Gieco</w:t>
      </w:r>
      <w:proofErr w:type="spellEnd"/>
      <w:r>
        <w:t xml:space="preserve">, Ricardo </w:t>
      </w:r>
      <w:proofErr w:type="spellStart"/>
      <w:r>
        <w:t>Mollo</w:t>
      </w:r>
      <w:proofErr w:type="spellEnd"/>
      <w:r>
        <w:t xml:space="preserve"> y</w:t>
      </w:r>
      <w:r w:rsidR="002B6D66" w:rsidRPr="002B6D66">
        <w:t xml:space="preserve"> Pedro Aznar</w:t>
      </w:r>
      <w:r w:rsidR="004716A5">
        <w:t>. Al mismo tiempo, se ha constituido en un espacio creativo</w:t>
      </w:r>
      <w:r>
        <w:t xml:space="preserve"> para músicos </w:t>
      </w:r>
      <w:proofErr w:type="spellStart"/>
      <w:r>
        <w:t>under</w:t>
      </w:r>
      <w:proofErr w:type="spellEnd"/>
      <w:r>
        <w:t xml:space="preserve"> y en ascenso, como </w:t>
      </w:r>
      <w:r w:rsidR="002B6D66" w:rsidRPr="002B6D66">
        <w:t xml:space="preserve"> </w:t>
      </w:r>
      <w:r w:rsidR="00EA26ED">
        <w:t>Los Cafres, Conociendo Rusia</w:t>
      </w:r>
      <w:r w:rsidRPr="006C0A6F">
        <w:t>,</w:t>
      </w:r>
      <w:r w:rsidR="00EA26ED">
        <w:t xml:space="preserve"> Zar, Trueno,</w:t>
      </w:r>
      <w:r w:rsidRPr="006C0A6F">
        <w:t xml:space="preserve"> </w:t>
      </w:r>
      <w:proofErr w:type="spellStart"/>
      <w:r w:rsidRPr="006C0A6F">
        <w:t>Malbón</w:t>
      </w:r>
      <w:proofErr w:type="spellEnd"/>
      <w:r w:rsidRPr="006C0A6F">
        <w:t xml:space="preserve">, </w:t>
      </w:r>
      <w:proofErr w:type="spellStart"/>
      <w:r w:rsidRPr="006C0A6F">
        <w:t>Pommez</w:t>
      </w:r>
      <w:proofErr w:type="spellEnd"/>
      <w:r w:rsidRPr="006C0A6F">
        <w:t xml:space="preserve"> Internacional, el jazzista Diego Olivera, </w:t>
      </w:r>
      <w:r w:rsidR="00EA26ED">
        <w:t xml:space="preserve">Joaquín </w:t>
      </w:r>
      <w:proofErr w:type="spellStart"/>
      <w:r w:rsidR="00EA26ED">
        <w:t>Levinton</w:t>
      </w:r>
      <w:proofErr w:type="spellEnd"/>
      <w:r>
        <w:t xml:space="preserve">, Deborah del Corral, </w:t>
      </w:r>
      <w:proofErr w:type="spellStart"/>
      <w:r w:rsidRPr="006C0A6F">
        <w:t>Utopians</w:t>
      </w:r>
      <w:proofErr w:type="spellEnd"/>
      <w:r>
        <w:t xml:space="preserve">, </w:t>
      </w:r>
      <w:proofErr w:type="spellStart"/>
      <w:r>
        <w:t>Bá</w:t>
      </w:r>
      <w:r w:rsidRPr="006C0A6F">
        <w:t>n</w:t>
      </w:r>
      <w:r w:rsidR="004716A5">
        <w:t>dalos</w:t>
      </w:r>
      <w:proofErr w:type="spellEnd"/>
      <w:r w:rsidR="004716A5">
        <w:t xml:space="preserve"> Chinos y</w:t>
      </w:r>
      <w:r>
        <w:t xml:space="preserve"> Militantes del Clí</w:t>
      </w:r>
      <w:r w:rsidR="004716A5">
        <w:t>max, entre otros</w:t>
      </w:r>
      <w:r w:rsidRPr="006C0A6F">
        <w:t>.</w:t>
      </w:r>
      <w:r>
        <w:t xml:space="preserve"> En este sentido, el espacio </w:t>
      </w:r>
      <w:r w:rsidRPr="006C0A6F">
        <w:t>funciona como una especie de usina,</w:t>
      </w:r>
      <w:r>
        <w:t xml:space="preserve"> donde</w:t>
      </w:r>
      <w:r w:rsidRPr="006C0A6F">
        <w:t xml:space="preserve"> conviven y convivieron artistas consagrados, en p</w:t>
      </w:r>
      <w:r>
        <w:t>leno crecimiento y otros que están dando sus primeros pasos.</w:t>
      </w:r>
    </w:p>
    <w:p w14:paraId="750226AF" w14:textId="77777777" w:rsidR="00BA3C00" w:rsidRDefault="00BA3C00" w:rsidP="006C0A6F"/>
    <w:p w14:paraId="750226B0" w14:textId="77777777" w:rsidR="00BA3C00" w:rsidRDefault="00BA3C00" w:rsidP="006C0A6F">
      <w:r>
        <w:rPr>
          <w:bCs/>
        </w:rPr>
        <w:t xml:space="preserve">Además, </w:t>
      </w:r>
      <w:r w:rsidRPr="00BA3C00">
        <w:rPr>
          <w:bCs/>
        </w:rPr>
        <w:t>el Polo Cultural Saldías</w:t>
      </w:r>
      <w:r>
        <w:rPr>
          <w:bCs/>
        </w:rPr>
        <w:t xml:space="preserve"> no s</w:t>
      </w:r>
      <w:r w:rsidR="004716A5">
        <w:rPr>
          <w:bCs/>
        </w:rPr>
        <w:t>olamente</w:t>
      </w:r>
      <w:r>
        <w:rPr>
          <w:bCs/>
        </w:rPr>
        <w:t xml:space="preserve"> es habitado por músicos, sino que también se desarrollan</w:t>
      </w:r>
      <w:r w:rsidRPr="00BA3C00">
        <w:rPr>
          <w:bCs/>
        </w:rPr>
        <w:t xml:space="preserve"> festival</w:t>
      </w:r>
      <w:r>
        <w:rPr>
          <w:bCs/>
        </w:rPr>
        <w:t>es</w:t>
      </w:r>
      <w:r w:rsidRPr="00BA3C00">
        <w:rPr>
          <w:bCs/>
        </w:rPr>
        <w:t xml:space="preserve"> cultural</w:t>
      </w:r>
      <w:r>
        <w:rPr>
          <w:bCs/>
        </w:rPr>
        <w:t xml:space="preserve">es, </w:t>
      </w:r>
      <w:r w:rsidR="004716A5">
        <w:rPr>
          <w:bCs/>
        </w:rPr>
        <w:t xml:space="preserve">muestras de </w:t>
      </w:r>
      <w:r>
        <w:rPr>
          <w:bCs/>
        </w:rPr>
        <w:t>muralis</w:t>
      </w:r>
      <w:r w:rsidR="004716A5">
        <w:rPr>
          <w:bCs/>
        </w:rPr>
        <w:t xml:space="preserve">mo, actividades audiovisuales, </w:t>
      </w:r>
      <w:r w:rsidRPr="00BA3C00">
        <w:t>obra</w:t>
      </w:r>
      <w:r>
        <w:t>s</w:t>
      </w:r>
      <w:r w:rsidRPr="00BA3C00">
        <w:t xml:space="preserve"> de </w:t>
      </w:r>
      <w:r w:rsidRPr="00BA3C00">
        <w:rPr>
          <w:bCs/>
        </w:rPr>
        <w:t>teatro</w:t>
      </w:r>
      <w:r>
        <w:t>, exposici</w:t>
      </w:r>
      <w:r w:rsidR="004716A5">
        <w:t>ones</w:t>
      </w:r>
      <w:r>
        <w:t xml:space="preserve"> de cuadros y fotos, entre otras.</w:t>
      </w:r>
    </w:p>
    <w:p w14:paraId="750226B1" w14:textId="77777777" w:rsidR="00BA3C00" w:rsidRDefault="00BA3C00" w:rsidP="006C0A6F"/>
    <w:p w14:paraId="750226B2" w14:textId="77777777" w:rsidR="006C0A6F" w:rsidRDefault="00BA3C00" w:rsidP="006C0A6F">
      <w:r>
        <w:t>E</w:t>
      </w:r>
      <w:r w:rsidR="004716A5">
        <w:t>l espacio cuenta con una A</w:t>
      </w:r>
      <w:r>
        <w:t>sociaci</w:t>
      </w:r>
      <w:r w:rsidR="004716A5">
        <w:t>ón C</w:t>
      </w:r>
      <w:r>
        <w:t>ivil</w:t>
      </w:r>
      <w:r w:rsidR="00CE2B45">
        <w:t>,</w:t>
      </w:r>
      <w:r>
        <w:t xml:space="preserve"> que es conducid</w:t>
      </w:r>
      <w:r w:rsidR="004716A5">
        <w:t>a</w:t>
      </w:r>
      <w:r>
        <w:t xml:space="preserve"> por una comisión</w:t>
      </w:r>
      <w:r w:rsidR="00CE2B45">
        <w:t xml:space="preserve"> directiva, en la cual son socios</w:t>
      </w:r>
      <w:r>
        <w:t xml:space="preserve"> las más de </w:t>
      </w:r>
      <w:r w:rsidR="00CE2B45">
        <w:t>6</w:t>
      </w:r>
      <w:r>
        <w:t>00 bandas, artistas pl</w:t>
      </w:r>
      <w:r w:rsidR="00CE2B45">
        <w:t>ásticos, pintores, etc.</w:t>
      </w:r>
      <w:r>
        <w:t xml:space="preserve"> que de</w:t>
      </w:r>
      <w:r w:rsidR="003A22F0">
        <w:t>sarrollan su arte en este lugar</w:t>
      </w:r>
      <w:r w:rsidR="00CE2B45">
        <w:t>. La comisión directiva gestiona el lugar desde una perspectiva inclusiva y ambientalmente sostenible</w:t>
      </w:r>
      <w:r w:rsidR="003A22F0">
        <w:t>.</w:t>
      </w:r>
    </w:p>
    <w:p w14:paraId="750226B3" w14:textId="77777777" w:rsidR="003A22F0" w:rsidRDefault="003A22F0" w:rsidP="006C0A6F"/>
    <w:p w14:paraId="750226B4" w14:textId="77777777" w:rsidR="006C0A6F" w:rsidRDefault="003A22F0" w:rsidP="006C0A6F">
      <w:r>
        <w:t xml:space="preserve">La comunidad cultural </w:t>
      </w:r>
      <w:r w:rsidR="007B6CFB">
        <w:t>d</w:t>
      </w:r>
      <w:r>
        <w:t>el Polo Saldías tuvo grandes dificultades para poder seguir desarrollándose y subsistir durante las etapas más difíciles de la actual pandemia, habiendo desarrollado su comisión directiva un gran esfuerzo para sostenerse y reinventarse para consolidar este espacio fundamental para el patrimonio cultural de nuestra Ciudad.</w:t>
      </w:r>
    </w:p>
    <w:p w14:paraId="750226B5" w14:textId="77777777" w:rsidR="003A22F0" w:rsidRDefault="003A22F0" w:rsidP="006C0A6F"/>
    <w:p w14:paraId="750226B6" w14:textId="77777777" w:rsidR="003A22F0" w:rsidRPr="006C0A6F" w:rsidRDefault="003A22F0" w:rsidP="004716A5">
      <w:r>
        <w:t xml:space="preserve">En el marco de la ley 1227 creemos que resulta fundamental que el Polo Cultural Saldías </w:t>
      </w:r>
      <w:r w:rsidR="00CE2B45">
        <w:t>sea incluido</w:t>
      </w:r>
      <w:r>
        <w:t xml:space="preserve"> dentro los espacios a preservar por este normativa para </w:t>
      </w:r>
      <w:r w:rsidR="00CE2B45">
        <w:t>“</w:t>
      </w:r>
      <w:r w:rsidRPr="003A22F0">
        <w:t>la investigación, preservación, salvaguarda, protección, restauración, promoción, acrecentamiento y transmisión a las generaciones futuras del Patrimonio Cultural de la Ciudad A</w:t>
      </w:r>
      <w:r>
        <w:t>utónoma de Buenos Aires</w:t>
      </w:r>
      <w:r w:rsidR="00CE2B45">
        <w:t>”</w:t>
      </w:r>
      <w:r w:rsidR="004716A5">
        <w:t>.  E</w:t>
      </w:r>
      <w:r>
        <w:t>l Polo Cultural Saldías</w:t>
      </w:r>
      <w:r w:rsidR="004716A5">
        <w:t xml:space="preserve"> cumple los requisitos </w:t>
      </w:r>
      <w:r>
        <w:t>del inciso j del artículo 3 de la ley de referencia, ya que</w:t>
      </w:r>
      <w:r w:rsidR="004716A5">
        <w:t xml:space="preserve"> constituye una de las </w:t>
      </w:r>
      <w:r>
        <w:t xml:space="preserve">  </w:t>
      </w:r>
      <w:r w:rsidR="004716A5">
        <w:t>“</w:t>
      </w:r>
      <w:r>
        <w:t>Expresione</w:t>
      </w:r>
      <w:r w:rsidR="004716A5">
        <w:t>s y Manifestaciones Intangibles</w:t>
      </w:r>
      <w:r>
        <w:t xml:space="preserve"> de la cultura ciudadana, que est</w:t>
      </w:r>
      <w:r w:rsidR="00CE2B45">
        <w:t>á</w:t>
      </w:r>
      <w:r>
        <w:t>n</w:t>
      </w:r>
      <w:r w:rsidR="004716A5">
        <w:t xml:space="preserve"> </w:t>
      </w:r>
      <w:r>
        <w:t>conformadas por las tradiciones, las costumbres y los hábitos de la comunidad, así</w:t>
      </w:r>
      <w:r w:rsidR="004716A5">
        <w:t xml:space="preserve"> </w:t>
      </w:r>
      <w:r>
        <w:t xml:space="preserve">como espacios o formas de expresión de la </w:t>
      </w:r>
      <w:r>
        <w:lastRenderedPageBreak/>
        <w:t>cultura popular y tradicional de valor</w:t>
      </w:r>
      <w:r w:rsidR="004716A5">
        <w:t xml:space="preserve"> </w:t>
      </w:r>
      <w:r>
        <w:t>histórico, artístico, antropológico o lingüístico, vigentes y/o en riesgo de desaparició</w:t>
      </w:r>
      <w:r w:rsidR="004716A5">
        <w:t>n”.</w:t>
      </w:r>
    </w:p>
    <w:p w14:paraId="750226B7" w14:textId="77777777" w:rsidR="00F91374" w:rsidRPr="006C0A6F" w:rsidRDefault="00F91374" w:rsidP="00E12853">
      <w:pPr>
        <w:rPr>
          <w:lang w:val="es-AR"/>
        </w:rPr>
      </w:pPr>
    </w:p>
    <w:p w14:paraId="750226B8" w14:textId="77777777" w:rsidR="006C0A6F" w:rsidRDefault="004716A5" w:rsidP="00E12853">
      <w:r>
        <w:t>Es por todo lo expuesto que solicito la aprobación del presente proyecto de Ley.</w:t>
      </w:r>
    </w:p>
    <w:p w14:paraId="750226B9" w14:textId="77777777" w:rsidR="00F91374" w:rsidRDefault="00F91374" w:rsidP="00E12853"/>
    <w:p w14:paraId="750226BA" w14:textId="77777777" w:rsidR="002B6D66" w:rsidRDefault="002B6D66" w:rsidP="00E12853"/>
    <w:p w14:paraId="750226BB" w14:textId="77777777" w:rsidR="002B6D66" w:rsidRDefault="002B6D66" w:rsidP="00E12853"/>
    <w:p w14:paraId="750226BC" w14:textId="77777777" w:rsidR="002B6D66" w:rsidRDefault="002B6D66" w:rsidP="00E12853"/>
    <w:p w14:paraId="750226BD" w14:textId="77777777" w:rsidR="006C0A6F" w:rsidRDefault="006C0A6F" w:rsidP="00E12853">
      <w:pPr>
        <w:rPr>
          <w:lang w:val="es-AR"/>
        </w:rPr>
      </w:pPr>
    </w:p>
    <w:p w14:paraId="750226BE" w14:textId="77777777" w:rsidR="006C0A6F" w:rsidRDefault="006C0A6F" w:rsidP="00E12853">
      <w:pPr>
        <w:rPr>
          <w:lang w:val="es-AR"/>
        </w:rPr>
      </w:pPr>
    </w:p>
    <w:p w14:paraId="750226BF" w14:textId="77777777" w:rsidR="008E24E4" w:rsidRDefault="008E24E4" w:rsidP="008E24E4">
      <w:pPr>
        <w:rPr>
          <w:lang w:val="es-MX"/>
        </w:rPr>
      </w:pPr>
    </w:p>
    <w:p w14:paraId="750226C0" w14:textId="77777777" w:rsidR="002B6D66" w:rsidRDefault="002B6D66" w:rsidP="002B6D66">
      <w:pPr>
        <w:rPr>
          <w:lang w:val="es-AR"/>
        </w:rPr>
      </w:pPr>
    </w:p>
    <w:p w14:paraId="750226C1" w14:textId="77777777" w:rsidR="002B6D66" w:rsidRPr="002B6D66" w:rsidRDefault="002B6D66" w:rsidP="002B6D66">
      <w:pPr>
        <w:rPr>
          <w:lang w:val="es-AR"/>
        </w:rPr>
      </w:pPr>
    </w:p>
    <w:p w14:paraId="750226C2" w14:textId="77777777" w:rsidR="002B6D66" w:rsidRDefault="002B6D66" w:rsidP="008E24E4"/>
    <w:p w14:paraId="750226C3" w14:textId="77777777" w:rsidR="002B6D66" w:rsidRPr="002B6D66" w:rsidRDefault="002B6D66" w:rsidP="008E24E4">
      <w:pPr>
        <w:rPr>
          <w:lang w:val="es-AR"/>
        </w:rPr>
      </w:pPr>
    </w:p>
    <w:sectPr w:rsidR="002B6D66" w:rsidRPr="002B6D66"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226C6" w14:textId="77777777" w:rsidR="00B72258" w:rsidRDefault="00B72258">
      <w:r>
        <w:separator/>
      </w:r>
    </w:p>
  </w:endnote>
  <w:endnote w:type="continuationSeparator" w:id="0">
    <w:p w14:paraId="750226C7" w14:textId="77777777" w:rsidR="00B72258" w:rsidRDefault="00B72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26CC" w14:textId="77777777" w:rsidR="00601A75" w:rsidRPr="008E24E4" w:rsidRDefault="00601A75">
    <w:pPr>
      <w:pStyle w:val="Piedepgina"/>
      <w:rPr>
        <w:color w:val="333333"/>
        <w:sz w:val="20"/>
      </w:rPr>
    </w:pPr>
    <w:bookmarkStart w:id="1" w:name="Proyecto"/>
    <w:bookmarkEnd w:id="1"/>
  </w:p>
  <w:p w14:paraId="750226CD" w14:textId="63577A9C" w:rsidR="00601A75" w:rsidRPr="008E24E4" w:rsidRDefault="00601A75">
    <w:pPr>
      <w:pStyle w:val="Piedepgina"/>
      <w:rPr>
        <w:color w:val="333333"/>
        <w:sz w:val="20"/>
      </w:rPr>
    </w:pPr>
    <w:r w:rsidRPr="008E24E4">
      <w:rPr>
        <w:color w:val="333333"/>
        <w:sz w:val="20"/>
      </w:rPr>
      <w:t xml:space="preserve">Último cambio: </w:t>
    </w:r>
    <w:fldSimple w:instr=" SAVEDATE  \* MERGEFORMAT ">
      <w:r w:rsidR="003E3A37" w:rsidRPr="003E3A37">
        <w:rPr>
          <w:noProof/>
          <w:color w:val="333333"/>
          <w:sz w:val="20"/>
        </w:rPr>
        <w:t>10/02/2022 14:27:00</w:t>
      </w:r>
    </w:fldSimple>
    <w:r w:rsidRPr="008E24E4">
      <w:rPr>
        <w:color w:val="333333"/>
        <w:sz w:val="20"/>
      </w:rPr>
      <w:t xml:space="preserve">  -  Cantidad de caracteres: </w:t>
    </w:r>
    <w:fldSimple w:instr=" NUMCHARS  \* MERGEFORMAT ">
      <w:r w:rsidR="003E3A37" w:rsidRPr="003E3A37">
        <w:rPr>
          <w:noProof/>
          <w:color w:val="333333"/>
          <w:sz w:val="20"/>
        </w:rPr>
        <w:t>3457</w:t>
      </w:r>
    </w:fldSimple>
    <w:r w:rsidRPr="008E24E4">
      <w:rPr>
        <w:color w:val="333333"/>
        <w:sz w:val="20"/>
      </w:rPr>
      <w:t xml:space="preserve"> - Cantidad de palabras: </w:t>
    </w:r>
    <w:fldSimple w:instr=" NUMWORDS  \* MERGEFORMAT ">
      <w:r w:rsidR="003E3A37" w:rsidRPr="003E3A37">
        <w:rPr>
          <w:noProof/>
          <w:color w:val="333333"/>
          <w:sz w:val="20"/>
        </w:rPr>
        <w:t>628</w:t>
      </w:r>
    </w:fldSimple>
  </w:p>
  <w:p w14:paraId="750226CE" w14:textId="77777777" w:rsidR="00601A75" w:rsidRPr="008E24E4" w:rsidRDefault="00601A75" w:rsidP="00B05649">
    <w:pPr>
      <w:pStyle w:val="Piedepgina"/>
      <w:tabs>
        <w:tab w:val="left" w:pos="3565"/>
      </w:tabs>
      <w:rPr>
        <w:rStyle w:val="Nmerodepgina"/>
        <w:color w:val="333333"/>
      </w:rPr>
    </w:pPr>
    <w:r w:rsidRPr="008E24E4">
      <w:rPr>
        <w:color w:val="333333"/>
        <w:sz w:val="20"/>
      </w:rPr>
      <w:tab/>
      <w:t>Pág.</w:t>
    </w:r>
    <w:r w:rsidRPr="008E24E4">
      <w:rPr>
        <w:color w:val="333333"/>
      </w:rPr>
      <w:t xml:space="preserve"> </w:t>
    </w:r>
    <w:r w:rsidR="00125CA8" w:rsidRPr="008E24E4">
      <w:rPr>
        <w:rStyle w:val="Nmerodepgina"/>
        <w:color w:val="333333"/>
      </w:rPr>
      <w:fldChar w:fldCharType="begin"/>
    </w:r>
    <w:r w:rsidRPr="008E24E4">
      <w:rPr>
        <w:rStyle w:val="Nmerodepgina"/>
        <w:color w:val="333333"/>
      </w:rPr>
      <w:instrText xml:space="preserve"> PAGE </w:instrText>
    </w:r>
    <w:r w:rsidR="00125CA8" w:rsidRPr="008E24E4">
      <w:rPr>
        <w:rStyle w:val="Nmerodepgina"/>
        <w:color w:val="333333"/>
      </w:rPr>
      <w:fldChar w:fldCharType="separate"/>
    </w:r>
    <w:r w:rsidR="00EA26ED">
      <w:rPr>
        <w:rStyle w:val="Nmerodepgina"/>
        <w:noProof/>
        <w:color w:val="333333"/>
      </w:rPr>
      <w:t>2</w:t>
    </w:r>
    <w:r w:rsidR="00125CA8" w:rsidRPr="008E24E4">
      <w:rPr>
        <w:rStyle w:val="Nmerodepgina"/>
        <w:color w:val="333333"/>
      </w:rPr>
      <w:fldChar w:fldCharType="end"/>
    </w:r>
    <w:r w:rsidRPr="008E24E4">
      <w:rPr>
        <w:rStyle w:val="Nmerodepgina"/>
        <w:color w:val="333333"/>
      </w:rPr>
      <w:t>/</w:t>
    </w:r>
    <w:fldSimple w:instr=" NUMPAGES  \* MERGEFORMAT ">
      <w:r w:rsidR="00EA26ED" w:rsidRPr="00EA26ED">
        <w:rPr>
          <w:rStyle w:val="Nmerodepgina"/>
          <w:noProof/>
          <w:color w:val="333333"/>
        </w:rPr>
        <w:t>3</w:t>
      </w:r>
    </w:fldSimple>
    <w:r w:rsidRPr="008E24E4">
      <w:rPr>
        <w:rStyle w:val="Nmerodepgina"/>
        <w:color w:val="333333"/>
      </w:rPr>
      <w:t xml:space="preserve"> </w:t>
    </w:r>
  </w:p>
  <w:p w14:paraId="750226CF" w14:textId="77777777" w:rsidR="00601A75" w:rsidRPr="008E24E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226C4" w14:textId="77777777" w:rsidR="00B72258" w:rsidRDefault="00B72258">
      <w:r>
        <w:separator/>
      </w:r>
    </w:p>
  </w:footnote>
  <w:footnote w:type="continuationSeparator" w:id="0">
    <w:p w14:paraId="750226C5" w14:textId="77777777" w:rsidR="00B72258" w:rsidRDefault="00B72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226C9" w14:textId="77777777" w:rsidR="0033168A" w:rsidRDefault="00DD2A19" w:rsidP="0033168A">
    <w:pPr>
      <w:pStyle w:val="Encabezado"/>
      <w:ind w:left="-2410" w:firstLine="850"/>
      <w:jc w:val="center"/>
      <w:rPr>
        <w:i/>
        <w:sz w:val="18"/>
        <w:szCs w:val="18"/>
      </w:rPr>
    </w:pPr>
    <w:r>
      <w:rPr>
        <w:noProof/>
        <w:lang w:val="es-AR" w:eastAsia="es-AR"/>
      </w:rPr>
      <w:drawing>
        <wp:inline distT="0" distB="0" distL="0" distR="0" wp14:anchorId="750226D2" wp14:editId="750226D3">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750226CA"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8017A"/>
    <w:multiLevelType w:val="multilevel"/>
    <w:tmpl w:val="82A4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A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5CA8"/>
    <w:rsid w:val="00127D10"/>
    <w:rsid w:val="00136787"/>
    <w:rsid w:val="00145948"/>
    <w:rsid w:val="00155C7C"/>
    <w:rsid w:val="00160A2A"/>
    <w:rsid w:val="001614A7"/>
    <w:rsid w:val="00162AF1"/>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D66"/>
    <w:rsid w:val="002C768C"/>
    <w:rsid w:val="002D05E9"/>
    <w:rsid w:val="002D533A"/>
    <w:rsid w:val="002D7277"/>
    <w:rsid w:val="002D778C"/>
    <w:rsid w:val="002E38C3"/>
    <w:rsid w:val="002F7961"/>
    <w:rsid w:val="00302300"/>
    <w:rsid w:val="00305DD1"/>
    <w:rsid w:val="003145ED"/>
    <w:rsid w:val="00315C77"/>
    <w:rsid w:val="0033168A"/>
    <w:rsid w:val="00335CD9"/>
    <w:rsid w:val="00340F54"/>
    <w:rsid w:val="0035681D"/>
    <w:rsid w:val="003A22F0"/>
    <w:rsid w:val="003A7311"/>
    <w:rsid w:val="003B471C"/>
    <w:rsid w:val="003D10AB"/>
    <w:rsid w:val="003D4000"/>
    <w:rsid w:val="003E3A37"/>
    <w:rsid w:val="003F1EFD"/>
    <w:rsid w:val="003F4249"/>
    <w:rsid w:val="00401C75"/>
    <w:rsid w:val="0040761B"/>
    <w:rsid w:val="00422C3F"/>
    <w:rsid w:val="004354AC"/>
    <w:rsid w:val="00446E1A"/>
    <w:rsid w:val="004716A5"/>
    <w:rsid w:val="004847CA"/>
    <w:rsid w:val="004B7714"/>
    <w:rsid w:val="004D2D62"/>
    <w:rsid w:val="004D30D5"/>
    <w:rsid w:val="004D438B"/>
    <w:rsid w:val="004E235F"/>
    <w:rsid w:val="0051012E"/>
    <w:rsid w:val="005142E6"/>
    <w:rsid w:val="00522C71"/>
    <w:rsid w:val="00522CD8"/>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0A6F"/>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CFB"/>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E24E4"/>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72258"/>
    <w:rsid w:val="00B85EE2"/>
    <w:rsid w:val="00BA3C00"/>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B45"/>
    <w:rsid w:val="00D21279"/>
    <w:rsid w:val="00D23C57"/>
    <w:rsid w:val="00D43AA2"/>
    <w:rsid w:val="00D518DB"/>
    <w:rsid w:val="00D55ECB"/>
    <w:rsid w:val="00D67721"/>
    <w:rsid w:val="00D758CE"/>
    <w:rsid w:val="00D76A86"/>
    <w:rsid w:val="00D927D4"/>
    <w:rsid w:val="00DD2795"/>
    <w:rsid w:val="00DD2A19"/>
    <w:rsid w:val="00DD4DE2"/>
    <w:rsid w:val="00DD520D"/>
    <w:rsid w:val="00DF0164"/>
    <w:rsid w:val="00DF54AA"/>
    <w:rsid w:val="00E07D33"/>
    <w:rsid w:val="00E12853"/>
    <w:rsid w:val="00E12909"/>
    <w:rsid w:val="00E12DDE"/>
    <w:rsid w:val="00E143B6"/>
    <w:rsid w:val="00E30CFF"/>
    <w:rsid w:val="00E55186"/>
    <w:rsid w:val="00E615F1"/>
    <w:rsid w:val="00E63146"/>
    <w:rsid w:val="00E64A1D"/>
    <w:rsid w:val="00E74920"/>
    <w:rsid w:val="00E81EE5"/>
    <w:rsid w:val="00E91F21"/>
    <w:rsid w:val="00E92593"/>
    <w:rsid w:val="00EA26ED"/>
    <w:rsid w:val="00EB6956"/>
    <w:rsid w:val="00EF0D22"/>
    <w:rsid w:val="00F13C69"/>
    <w:rsid w:val="00F41DF6"/>
    <w:rsid w:val="00F52245"/>
    <w:rsid w:val="00F5569F"/>
    <w:rsid w:val="00F60308"/>
    <w:rsid w:val="00F640D0"/>
    <w:rsid w:val="00F75389"/>
    <w:rsid w:val="00F903E8"/>
    <w:rsid w:val="00F91374"/>
    <w:rsid w:val="00FA0C8C"/>
    <w:rsid w:val="00FA6B21"/>
    <w:rsid w:val="00FC0E69"/>
    <w:rsid w:val="00FD07F5"/>
    <w:rsid w:val="00FE74A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5022692"/>
  <w15:docId w15:val="{F444019D-4517-41EB-8A30-D9B8CA051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4E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125CA8"/>
    <w:pPr>
      <w:ind w:left="3686"/>
    </w:pPr>
  </w:style>
  <w:style w:type="paragraph" w:styleId="Encabezado">
    <w:name w:val="header"/>
    <w:basedOn w:val="Normal"/>
    <w:link w:val="EncabezadoCar"/>
    <w:uiPriority w:val="99"/>
    <w:rsid w:val="00125CA8"/>
    <w:pPr>
      <w:tabs>
        <w:tab w:val="center" w:pos="4419"/>
        <w:tab w:val="right" w:pos="8838"/>
      </w:tabs>
    </w:pPr>
  </w:style>
  <w:style w:type="paragraph" w:styleId="Piedepgina">
    <w:name w:val="footer"/>
    <w:basedOn w:val="Normal"/>
    <w:rsid w:val="00125CA8"/>
    <w:pPr>
      <w:tabs>
        <w:tab w:val="center" w:pos="4419"/>
        <w:tab w:val="right" w:pos="8838"/>
      </w:tabs>
    </w:pPr>
  </w:style>
  <w:style w:type="character" w:styleId="Nmerodepgina">
    <w:name w:val="page number"/>
    <w:basedOn w:val="Fuentedeprrafopredeter"/>
    <w:rsid w:val="00125CA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E12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E12853"/>
    <w:rPr>
      <w:rFonts w:ascii="Tahoma" w:hAnsi="Tahoma" w:cs="Tahoma"/>
      <w:sz w:val="16"/>
      <w:szCs w:val="16"/>
      <w:lang w:val="es-ES_tradnl" w:eastAsia="es-ES"/>
    </w:rPr>
  </w:style>
  <w:style w:type="character" w:styleId="Hipervnculo">
    <w:name w:val="Hyperlink"/>
    <w:basedOn w:val="Fuentedeprrafopredeter"/>
    <w:uiPriority w:val="99"/>
    <w:unhideWhenUsed/>
    <w:rsid w:val="002B6D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42339">
      <w:bodyDiv w:val="1"/>
      <w:marLeft w:val="0"/>
      <w:marRight w:val="0"/>
      <w:marTop w:val="0"/>
      <w:marBottom w:val="0"/>
      <w:divBdr>
        <w:top w:val="none" w:sz="0" w:space="0" w:color="auto"/>
        <w:left w:val="none" w:sz="0" w:space="0" w:color="auto"/>
        <w:bottom w:val="none" w:sz="0" w:space="0" w:color="auto"/>
        <w:right w:val="none" w:sz="0" w:space="0" w:color="auto"/>
      </w:divBdr>
      <w:divsChild>
        <w:div w:id="83965555">
          <w:blockQuote w:val="1"/>
          <w:marLeft w:val="0"/>
          <w:marRight w:val="0"/>
          <w:marTop w:val="0"/>
          <w:marBottom w:val="0"/>
          <w:divBdr>
            <w:top w:val="none" w:sz="0" w:space="0" w:color="auto"/>
            <w:left w:val="none" w:sz="0" w:space="0" w:color="auto"/>
            <w:bottom w:val="none" w:sz="0" w:space="0" w:color="auto"/>
            <w:right w:val="none" w:sz="0" w:space="0" w:color="auto"/>
          </w:divBdr>
        </w:div>
        <w:div w:id="601305649">
          <w:marLeft w:val="0"/>
          <w:marRight w:val="0"/>
          <w:marTop w:val="0"/>
          <w:marBottom w:val="0"/>
          <w:divBdr>
            <w:top w:val="none" w:sz="0" w:space="0" w:color="auto"/>
            <w:left w:val="none" w:sz="0" w:space="0" w:color="auto"/>
            <w:bottom w:val="none" w:sz="0" w:space="0" w:color="auto"/>
            <w:right w:val="none" w:sz="0" w:space="0" w:color="auto"/>
          </w:divBdr>
          <w:divsChild>
            <w:div w:id="1983389766">
              <w:marLeft w:val="0"/>
              <w:marRight w:val="0"/>
              <w:marTop w:val="0"/>
              <w:marBottom w:val="0"/>
              <w:divBdr>
                <w:top w:val="none" w:sz="0" w:space="0" w:color="auto"/>
                <w:left w:val="none" w:sz="0" w:space="0" w:color="auto"/>
                <w:bottom w:val="none" w:sz="0" w:space="0" w:color="auto"/>
                <w:right w:val="none" w:sz="0" w:space="0" w:color="auto"/>
              </w:divBdr>
            </w:div>
            <w:div w:id="1096101115">
              <w:marLeft w:val="0"/>
              <w:marRight w:val="0"/>
              <w:marTop w:val="0"/>
              <w:marBottom w:val="0"/>
              <w:divBdr>
                <w:top w:val="none" w:sz="0" w:space="0" w:color="auto"/>
                <w:left w:val="none" w:sz="0" w:space="0" w:color="auto"/>
                <w:bottom w:val="none" w:sz="0" w:space="0" w:color="auto"/>
                <w:right w:val="none" w:sz="0" w:space="0" w:color="auto"/>
              </w:divBdr>
              <w:divsChild>
                <w:div w:id="341592714">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81932839">
      <w:bodyDiv w:val="1"/>
      <w:marLeft w:val="0"/>
      <w:marRight w:val="0"/>
      <w:marTop w:val="0"/>
      <w:marBottom w:val="0"/>
      <w:divBdr>
        <w:top w:val="none" w:sz="0" w:space="0" w:color="auto"/>
        <w:left w:val="none" w:sz="0" w:space="0" w:color="auto"/>
        <w:bottom w:val="none" w:sz="0" w:space="0" w:color="auto"/>
        <w:right w:val="none" w:sz="0" w:space="0" w:color="auto"/>
      </w:divBdr>
    </w:div>
    <w:div w:id="1379010582">
      <w:bodyDiv w:val="1"/>
      <w:marLeft w:val="0"/>
      <w:marRight w:val="0"/>
      <w:marTop w:val="0"/>
      <w:marBottom w:val="0"/>
      <w:divBdr>
        <w:top w:val="none" w:sz="0" w:space="0" w:color="auto"/>
        <w:left w:val="none" w:sz="0" w:space="0" w:color="auto"/>
        <w:bottom w:val="none" w:sz="0" w:space="0" w:color="auto"/>
        <w:right w:val="none" w:sz="0" w:space="0" w:color="auto"/>
      </w:divBdr>
    </w:div>
    <w:div w:id="146658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verguiza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0C449-E33B-45E3-B959-5B5E5FD71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628</Words>
  <Characters>3457</Characters>
  <Application>Microsoft Office Word</Application>
  <DocSecurity>0</DocSecurity>
  <Lines>90</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agverguizas</dc:creator>
  <cp:lastModifiedBy>Marcelo Muñiz</cp:lastModifiedBy>
  <cp:revision>3</cp:revision>
  <cp:lastPrinted>2021-08-04T19:31:00Z</cp:lastPrinted>
  <dcterms:created xsi:type="dcterms:W3CDTF">2022-02-10T17:27:00Z</dcterms:created>
  <dcterms:modified xsi:type="dcterms:W3CDTF">2022-02-10T17:27:00Z</dcterms:modified>
</cp:coreProperties>
</file>