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51160" w:rsidRPr="00D51160" w:rsidRDefault="00D51160" w:rsidP="00D51160">
      <w:pPr>
        <w:spacing w:before="240" w:after="240" w:line="360" w:lineRule="auto"/>
        <w:jc w:val="center"/>
        <w:rPr>
          <w:b/>
          <w:szCs w:val="24"/>
        </w:rPr>
      </w:pPr>
      <w:r w:rsidRPr="00D51160">
        <w:rPr>
          <w:b/>
          <w:szCs w:val="24"/>
        </w:rPr>
        <w:t>PROYECTO DE RESOLUCIÓN</w:t>
      </w:r>
    </w:p>
    <w:p w:rsidR="00D51160" w:rsidRPr="00D51160" w:rsidRDefault="00D51160" w:rsidP="00D51160">
      <w:pPr>
        <w:spacing w:before="240" w:after="240" w:line="360" w:lineRule="auto"/>
        <w:rPr>
          <w:b/>
          <w:szCs w:val="24"/>
        </w:rPr>
      </w:pPr>
    </w:p>
    <w:p w:rsidR="00D51160" w:rsidRPr="00D51160" w:rsidRDefault="00D51160" w:rsidP="00D51160">
      <w:pPr>
        <w:spacing w:before="240" w:after="240" w:line="360" w:lineRule="auto"/>
        <w:rPr>
          <w:szCs w:val="24"/>
        </w:rPr>
      </w:pPr>
      <w:r w:rsidRPr="00D51160">
        <w:rPr>
          <w:b/>
          <w:szCs w:val="24"/>
        </w:rPr>
        <w:t>Artículo 1°.-</w:t>
      </w:r>
      <w:r>
        <w:rPr>
          <w:b/>
          <w:szCs w:val="24"/>
        </w:rPr>
        <w:t xml:space="preserve"> </w:t>
      </w:r>
      <w:r w:rsidRPr="00D51160">
        <w:rPr>
          <w:szCs w:val="24"/>
        </w:rPr>
        <w:t>El Poder Ejecutivo informará, a través de los organismos correspondientes, dentro del plazo de treinta (30) días de recibida la presente, sobre los siguientes  puntos vinculados al Sistema de Transporte Público de Bicicleta, “Ecobici” de la Ciudad Autónoma de Buenos Aires:</w:t>
      </w:r>
    </w:p>
    <w:p w:rsidR="00D51160" w:rsidRPr="00D51160" w:rsidRDefault="00D51160" w:rsidP="00D51160">
      <w:pPr>
        <w:numPr>
          <w:ilvl w:val="0"/>
          <w:numId w:val="1"/>
        </w:numPr>
        <w:shd w:val="clear" w:color="auto" w:fill="FFFFFF"/>
        <w:spacing w:before="240" w:after="240" w:line="360" w:lineRule="auto"/>
        <w:rPr>
          <w:color w:val="000000"/>
          <w:szCs w:val="24"/>
        </w:rPr>
      </w:pPr>
      <w:r w:rsidRPr="00D51160">
        <w:rPr>
          <w:szCs w:val="24"/>
        </w:rPr>
        <w:t>Informe los motivos</w:t>
      </w:r>
      <w:r w:rsidRPr="00D51160">
        <w:rPr>
          <w:color w:val="000000"/>
          <w:szCs w:val="24"/>
        </w:rPr>
        <w:t xml:space="preserve"> por los cuales se decidió cerrar estaciones en el año 2020. Adjunte lista de las estaciones cerradas y las que quedaron en funcionamiento.</w:t>
      </w:r>
    </w:p>
    <w:p w:rsidR="00D51160" w:rsidRPr="00D51160" w:rsidRDefault="00D51160" w:rsidP="00D51160">
      <w:pPr>
        <w:numPr>
          <w:ilvl w:val="0"/>
          <w:numId w:val="1"/>
        </w:numPr>
        <w:spacing w:before="240" w:after="240" w:line="360" w:lineRule="auto"/>
        <w:rPr>
          <w:szCs w:val="24"/>
        </w:rPr>
      </w:pPr>
      <w:r w:rsidRPr="00D51160">
        <w:rPr>
          <w:szCs w:val="24"/>
        </w:rPr>
        <w:t>Informe sobre la cantidad de veces que fueron utilizadas las estaciones del Sistema de Transporte Público de Bicicleta en el año 2019, 2020 y 2021. Se solicita dicha información separada por la cantidad de veces que fue utilizada cada estación y por la cantidad de veces que fue origen y destino.</w:t>
      </w:r>
    </w:p>
    <w:p w:rsidR="00D51160" w:rsidRPr="00D51160" w:rsidRDefault="00D51160" w:rsidP="00D51160">
      <w:pPr>
        <w:numPr>
          <w:ilvl w:val="0"/>
          <w:numId w:val="1"/>
        </w:numPr>
        <w:shd w:val="clear" w:color="auto" w:fill="FFFFFF"/>
        <w:spacing w:before="240" w:after="240" w:line="360" w:lineRule="auto"/>
        <w:rPr>
          <w:color w:val="000000"/>
          <w:szCs w:val="24"/>
        </w:rPr>
      </w:pPr>
      <w:r w:rsidRPr="00D51160">
        <w:rPr>
          <w:color w:val="000000"/>
          <w:szCs w:val="24"/>
        </w:rPr>
        <w:t>Informe la cantidad de denuncias realizadas, que tengan relación con el Sistema de Transporte Público de Bicicleta, por delitos realizados en estaciones, en las Ecobicis y en sus recorridos, en todos los barrios de la Ciudad Autónoma de Buenos Aires, en el año 2019, 2020 y 2021. Se solicita dicha información separada según cada barrio y tipo de delito.</w:t>
      </w:r>
    </w:p>
    <w:p w:rsidR="00D51160" w:rsidRPr="00D51160" w:rsidRDefault="00D51160" w:rsidP="00D51160">
      <w:pPr>
        <w:numPr>
          <w:ilvl w:val="0"/>
          <w:numId w:val="1"/>
        </w:numPr>
        <w:shd w:val="clear" w:color="auto" w:fill="FFFFFF"/>
        <w:spacing w:before="240" w:after="240" w:line="360" w:lineRule="auto"/>
        <w:rPr>
          <w:color w:val="000000"/>
          <w:szCs w:val="24"/>
        </w:rPr>
      </w:pPr>
      <w:r w:rsidRPr="00D51160">
        <w:rPr>
          <w:color w:val="000000"/>
          <w:szCs w:val="24"/>
        </w:rPr>
        <w:t>Informe sobre si hubo robo de claves a usuarios registrados en el Sistema de Transporte Público de Bicicleta, en el año 2019, 2020 y 2021. De ser afirmativo, detallar la cantidad de los mismos y barrio en el que estaba registrado el usuario que sufrió el robo.</w:t>
      </w:r>
    </w:p>
    <w:p w:rsidR="00D51160" w:rsidRPr="00D51160" w:rsidRDefault="00D51160" w:rsidP="00D51160">
      <w:pPr>
        <w:numPr>
          <w:ilvl w:val="0"/>
          <w:numId w:val="1"/>
        </w:numPr>
        <w:shd w:val="clear" w:color="auto" w:fill="FFFFFF"/>
        <w:spacing w:before="240" w:after="240" w:line="360" w:lineRule="auto"/>
        <w:rPr>
          <w:color w:val="000000"/>
          <w:szCs w:val="24"/>
        </w:rPr>
      </w:pPr>
      <w:bookmarkStart w:id="0" w:name="_heading=h.30j0zll"/>
      <w:bookmarkEnd w:id="0"/>
      <w:r w:rsidRPr="00D51160">
        <w:rPr>
          <w:color w:val="000000"/>
          <w:szCs w:val="24"/>
        </w:rPr>
        <w:t>Informe sobre los proyectos pendientes, en ejecución y planificados, de infraestructura relacionada al Sistema de Transporte Público de Bicicleta, los siguientes puntos:</w:t>
      </w:r>
    </w:p>
    <w:p w:rsidR="00D51160" w:rsidRPr="00D51160" w:rsidRDefault="00D51160" w:rsidP="00D51160">
      <w:pPr>
        <w:numPr>
          <w:ilvl w:val="1"/>
          <w:numId w:val="1"/>
        </w:numPr>
        <w:shd w:val="clear" w:color="auto" w:fill="FFFFFF"/>
        <w:spacing w:before="240" w:after="240" w:line="360" w:lineRule="auto"/>
        <w:rPr>
          <w:color w:val="000000"/>
          <w:szCs w:val="24"/>
        </w:rPr>
      </w:pPr>
      <w:r w:rsidRPr="00D51160">
        <w:rPr>
          <w:color w:val="000000"/>
          <w:szCs w:val="24"/>
        </w:rPr>
        <w:t>Empresa a realizar el trabajo</w:t>
      </w:r>
    </w:p>
    <w:p w:rsidR="00D51160" w:rsidRPr="00D51160" w:rsidRDefault="00D51160" w:rsidP="00D51160">
      <w:pPr>
        <w:numPr>
          <w:ilvl w:val="1"/>
          <w:numId w:val="1"/>
        </w:numPr>
        <w:shd w:val="clear" w:color="auto" w:fill="FFFFFF"/>
        <w:spacing w:before="240" w:after="240" w:line="360" w:lineRule="auto"/>
        <w:rPr>
          <w:color w:val="000000"/>
          <w:szCs w:val="24"/>
        </w:rPr>
      </w:pPr>
      <w:r w:rsidRPr="00D51160">
        <w:rPr>
          <w:color w:val="000000"/>
          <w:szCs w:val="24"/>
        </w:rPr>
        <w:t>Monto del trabajo a realizar</w:t>
      </w:r>
    </w:p>
    <w:p w:rsidR="00D51160" w:rsidRPr="00D51160" w:rsidRDefault="00D51160" w:rsidP="00D51160">
      <w:pPr>
        <w:numPr>
          <w:ilvl w:val="1"/>
          <w:numId w:val="1"/>
        </w:numPr>
        <w:shd w:val="clear" w:color="auto" w:fill="FFFFFF"/>
        <w:spacing w:before="240" w:after="240" w:line="360" w:lineRule="auto"/>
        <w:rPr>
          <w:color w:val="000000"/>
          <w:szCs w:val="24"/>
        </w:rPr>
      </w:pPr>
      <w:r w:rsidRPr="00D51160">
        <w:rPr>
          <w:color w:val="000000"/>
          <w:szCs w:val="24"/>
        </w:rPr>
        <w:t>Pliego de licitación y el contrato estipulado con la empresa contratada para desarrollar el Sistema de Transporte Público de Bicicleta en la Ciudad Autónoma de Buenos Aires.</w:t>
      </w:r>
    </w:p>
    <w:p w:rsidR="00D51160" w:rsidRPr="00D51160" w:rsidRDefault="00D51160" w:rsidP="00D51160">
      <w:pPr>
        <w:shd w:val="clear" w:color="auto" w:fill="FFFFFF"/>
        <w:spacing w:before="240" w:after="240" w:line="360" w:lineRule="auto"/>
        <w:rPr>
          <w:color w:val="000000"/>
          <w:szCs w:val="24"/>
        </w:rPr>
      </w:pPr>
    </w:p>
    <w:p w:rsidR="00D51160" w:rsidRPr="00D51160" w:rsidRDefault="00D51160" w:rsidP="00D51160">
      <w:pPr>
        <w:numPr>
          <w:ilvl w:val="0"/>
          <w:numId w:val="1"/>
        </w:numPr>
        <w:shd w:val="clear" w:color="auto" w:fill="FFFFFF"/>
        <w:spacing w:before="240" w:after="240" w:line="360" w:lineRule="auto"/>
        <w:rPr>
          <w:color w:val="000000"/>
          <w:szCs w:val="24"/>
        </w:rPr>
      </w:pPr>
      <w:r w:rsidRPr="00D51160">
        <w:rPr>
          <w:color w:val="000000"/>
          <w:szCs w:val="24"/>
        </w:rPr>
        <w:lastRenderedPageBreak/>
        <w:t>Informe motivos por los cuales los siguientes barrios, a diferencia de otros en otras zonas de la Ciudad Autónoma de Buenos Aires, tienen menor cantidad de estaciones o no tienen estaciones ni acceso al transporte público de bicicleta: La Boca, Barracas, Parque Patricios, Nueva Pompeya, Parque Chacabuco, Flores, Parque Avellaneda, Villa Soldati, Villa Lugano, Villa Riachuelo, Mataderos, Liniers, Villa Luro, Vélez Sarsfield, Floresta, Versalles, Villa Real, Monte Castro, Villa del Parque, Villa Santa Rita, Villa General Mitre, Villa Devoto, Villa Pueyrredón , Agronomía, Villa Ortuzar, Villa Urquiza, Saavedra, Coghlan y  Núñez</w:t>
      </w:r>
    </w:p>
    <w:p w:rsidR="00D51160" w:rsidRPr="00D51160" w:rsidRDefault="00D51160" w:rsidP="00D51160">
      <w:pPr>
        <w:numPr>
          <w:ilvl w:val="0"/>
          <w:numId w:val="1"/>
        </w:numPr>
        <w:shd w:val="clear" w:color="auto" w:fill="FFFFFF"/>
        <w:spacing w:before="240" w:after="240" w:line="360" w:lineRule="auto"/>
        <w:rPr>
          <w:szCs w:val="24"/>
        </w:rPr>
      </w:pPr>
      <w:r w:rsidRPr="00D51160">
        <w:rPr>
          <w:szCs w:val="24"/>
        </w:rPr>
        <w:t>Informe y detalle pliegos de licitación con la empresa Mercado Libre SRL para el servicio de cobro de las EcoBici. Adjunte documentación y detalle de cómo será y a través de qué medios el cobro del servicio.</w:t>
      </w:r>
    </w:p>
    <w:p w:rsidR="00D51160" w:rsidRPr="00D51160" w:rsidRDefault="00D51160" w:rsidP="00D51160">
      <w:pPr>
        <w:spacing w:before="240" w:after="240" w:line="360" w:lineRule="auto"/>
        <w:rPr>
          <w:szCs w:val="24"/>
        </w:rPr>
      </w:pPr>
      <w:r w:rsidRPr="00D51160">
        <w:rPr>
          <w:szCs w:val="24"/>
        </w:rPr>
        <w:t>Art. 2 °.- Comuníquese, etc.</w:t>
      </w:r>
    </w:p>
    <w:p w:rsidR="00D51160" w:rsidRPr="00D51160" w:rsidRDefault="00D51160" w:rsidP="00D51160">
      <w:pPr>
        <w:spacing w:before="240" w:after="240" w:line="360" w:lineRule="auto"/>
        <w:rPr>
          <w:szCs w:val="24"/>
        </w:rPr>
      </w:pPr>
    </w:p>
    <w:p w:rsidR="00D51160" w:rsidRPr="00D51160" w:rsidRDefault="00D51160" w:rsidP="00D51160">
      <w:pPr>
        <w:spacing w:before="240" w:after="240" w:line="360" w:lineRule="auto"/>
        <w:rPr>
          <w:szCs w:val="24"/>
        </w:rPr>
      </w:pPr>
    </w:p>
    <w:p w:rsidR="00D51160" w:rsidRPr="00D51160" w:rsidRDefault="00D51160" w:rsidP="00D51160">
      <w:pPr>
        <w:spacing w:before="240" w:after="240" w:line="360" w:lineRule="auto"/>
        <w:rPr>
          <w:szCs w:val="24"/>
        </w:rPr>
      </w:pPr>
    </w:p>
    <w:p w:rsidR="00D51160" w:rsidRPr="00D51160" w:rsidRDefault="00D51160" w:rsidP="00D51160">
      <w:pPr>
        <w:spacing w:before="240" w:after="240" w:line="360" w:lineRule="auto"/>
        <w:rPr>
          <w:szCs w:val="24"/>
        </w:rPr>
      </w:pPr>
    </w:p>
    <w:p w:rsidR="00D51160" w:rsidRPr="00D51160" w:rsidRDefault="00D51160" w:rsidP="00D51160">
      <w:pPr>
        <w:spacing w:before="240" w:after="240" w:line="360" w:lineRule="auto"/>
        <w:rPr>
          <w:szCs w:val="24"/>
        </w:rPr>
      </w:pPr>
    </w:p>
    <w:p w:rsidR="00D51160" w:rsidRPr="00D51160" w:rsidRDefault="00D51160" w:rsidP="00D51160">
      <w:pPr>
        <w:spacing w:before="240" w:after="240" w:line="360" w:lineRule="auto"/>
        <w:rPr>
          <w:szCs w:val="24"/>
        </w:rPr>
      </w:pPr>
    </w:p>
    <w:p w:rsidR="00D51160" w:rsidRPr="00D51160" w:rsidRDefault="00D51160" w:rsidP="00D51160">
      <w:pPr>
        <w:spacing w:before="240" w:after="240" w:line="360" w:lineRule="auto"/>
        <w:rPr>
          <w:szCs w:val="24"/>
        </w:rPr>
      </w:pPr>
    </w:p>
    <w:p w:rsidR="00D51160" w:rsidRPr="00D51160" w:rsidRDefault="00D51160" w:rsidP="00D51160">
      <w:pPr>
        <w:spacing w:before="240" w:after="240" w:line="360" w:lineRule="auto"/>
        <w:rPr>
          <w:szCs w:val="24"/>
        </w:rPr>
      </w:pPr>
    </w:p>
    <w:p w:rsidR="00D51160" w:rsidRPr="00D51160" w:rsidRDefault="00D51160" w:rsidP="00D51160">
      <w:pPr>
        <w:spacing w:before="240" w:after="240" w:line="360" w:lineRule="auto"/>
        <w:rPr>
          <w:szCs w:val="24"/>
        </w:rPr>
      </w:pPr>
    </w:p>
    <w:p w:rsidR="00D51160" w:rsidRPr="00D51160" w:rsidRDefault="00D51160" w:rsidP="00D51160">
      <w:pPr>
        <w:rPr>
          <w:b/>
          <w:szCs w:val="24"/>
        </w:rPr>
      </w:pPr>
      <w:r w:rsidRPr="00D51160">
        <w:rPr>
          <w:b/>
          <w:szCs w:val="24"/>
        </w:rPr>
        <w:br w:type="page"/>
      </w:r>
    </w:p>
    <w:p w:rsidR="00D51160" w:rsidRPr="00D51160" w:rsidRDefault="00D51160" w:rsidP="00D51160">
      <w:pPr>
        <w:spacing w:before="240" w:after="240" w:line="360" w:lineRule="auto"/>
        <w:jc w:val="center"/>
        <w:rPr>
          <w:b/>
          <w:szCs w:val="24"/>
        </w:rPr>
      </w:pPr>
      <w:r w:rsidRPr="00D51160">
        <w:rPr>
          <w:b/>
          <w:szCs w:val="24"/>
        </w:rPr>
        <w:lastRenderedPageBreak/>
        <w:t>FUNDAMENTOS</w:t>
      </w:r>
    </w:p>
    <w:p w:rsidR="00D51160" w:rsidRPr="00D51160" w:rsidRDefault="00D51160" w:rsidP="00D51160">
      <w:pPr>
        <w:spacing w:before="240" w:after="240" w:line="360" w:lineRule="auto"/>
        <w:rPr>
          <w:szCs w:val="24"/>
        </w:rPr>
      </w:pPr>
    </w:p>
    <w:p w:rsidR="00D51160" w:rsidRPr="00D51160" w:rsidRDefault="00D51160" w:rsidP="00D51160">
      <w:pPr>
        <w:spacing w:before="240" w:after="240" w:line="360" w:lineRule="auto"/>
        <w:rPr>
          <w:szCs w:val="24"/>
        </w:rPr>
      </w:pPr>
      <w:r w:rsidRPr="00D51160">
        <w:rPr>
          <w:szCs w:val="24"/>
        </w:rPr>
        <w:t>Señor Presidente:</w:t>
      </w:r>
    </w:p>
    <w:p w:rsidR="00D51160" w:rsidRPr="00D51160" w:rsidRDefault="00D51160" w:rsidP="00D51160">
      <w:pPr>
        <w:spacing w:before="240" w:after="240" w:line="360" w:lineRule="auto"/>
        <w:ind w:firstLine="708"/>
        <w:rPr>
          <w:szCs w:val="24"/>
        </w:rPr>
      </w:pPr>
      <w:r w:rsidRPr="00D51160">
        <w:rPr>
          <w:szCs w:val="24"/>
        </w:rPr>
        <w:t>El motivo del presente pedido de informes está fundado en varias situaciones y gestiones del Gobierno de la Ciudad Autónoma de Buenos Aires respecto al Sistema de Transporte Público de Bicicletas.</w:t>
      </w:r>
    </w:p>
    <w:p w:rsidR="00D51160" w:rsidRPr="00D51160" w:rsidRDefault="00D51160" w:rsidP="00D51160">
      <w:pPr>
        <w:spacing w:before="240" w:after="240" w:line="360" w:lineRule="auto"/>
        <w:ind w:firstLine="708"/>
        <w:rPr>
          <w:szCs w:val="24"/>
        </w:rPr>
      </w:pPr>
      <w:r w:rsidRPr="00D51160">
        <w:rPr>
          <w:szCs w:val="24"/>
        </w:rPr>
        <w:t>Motiva el presente proyecto el cierre de veinte estaciones del Sistema de Transporte Público de Bicicleta en enero del 2020, en la zona sur de la Ciudad Autónoma de Buenos Aires.</w:t>
      </w:r>
    </w:p>
    <w:p w:rsidR="00D51160" w:rsidRPr="00D51160" w:rsidRDefault="00D51160" w:rsidP="00D51160">
      <w:pPr>
        <w:spacing w:before="240" w:after="240" w:line="360" w:lineRule="auto"/>
        <w:ind w:firstLine="708"/>
        <w:rPr>
          <w:szCs w:val="24"/>
        </w:rPr>
      </w:pPr>
      <w:r w:rsidRPr="00D51160">
        <w:rPr>
          <w:szCs w:val="24"/>
        </w:rPr>
        <w:t>Según el portal de noticias Infobae, para el 2020 en el sistema público de bicicletas había 700.000 mil usuarios registrados y se efectuaban 30.000 viajes por día. El diario Clarín, informó que entre 2010 y 2018 hubo 9.000.000 de viajes, aumentando año a año su demanda.</w:t>
      </w:r>
    </w:p>
    <w:p w:rsidR="00D51160" w:rsidRPr="00D51160" w:rsidRDefault="00D51160" w:rsidP="00D51160">
      <w:pPr>
        <w:spacing w:before="240" w:after="240" w:line="360" w:lineRule="auto"/>
        <w:ind w:firstLine="708"/>
        <w:rPr>
          <w:szCs w:val="24"/>
        </w:rPr>
      </w:pPr>
      <w:r w:rsidRPr="00D51160">
        <w:rPr>
          <w:szCs w:val="24"/>
        </w:rPr>
        <w:t>Motiva también al presente proyecto que, en el 2020, hacia el mes de mayo, en plena pandemia por COVID-19, al habilitarse de vuelta el sistema de ecobicis se hayan cerrado 200 estaciones, siendo este un medio alternativo y con menos posibilidades de contagio que el resto.</w:t>
      </w:r>
    </w:p>
    <w:p w:rsidR="00D51160" w:rsidRPr="00D51160" w:rsidRDefault="00D51160" w:rsidP="00D51160">
      <w:pPr>
        <w:spacing w:before="240" w:after="240" w:line="360" w:lineRule="auto"/>
        <w:ind w:firstLine="708"/>
        <w:rPr>
          <w:szCs w:val="24"/>
        </w:rPr>
      </w:pPr>
      <w:r w:rsidRPr="00D51160">
        <w:rPr>
          <w:szCs w:val="24"/>
        </w:rPr>
        <w:t>A su vez vemos con preocupación no solo el cierre de cientos de estaciones sino también el arancelamiento del sistema de Ecobicis hacia noviembre del 2020, provocando una merma en el uso de las ecobicis, que no solo tendría un efecto negativo sobre la economía de miles de usuarios, sino que también se estaría actuando contra los criterios de sustentabilidad, protección del ambiente, mejora de la salud y calidad de vida de los ciudadanos, como lo establecen los criterios dictados en la Ley N° 5651 del Sistema de Transporte Público en Bicicleta.</w:t>
      </w:r>
    </w:p>
    <w:p w:rsidR="00D51160" w:rsidRPr="00D51160" w:rsidRDefault="00D51160" w:rsidP="00D51160">
      <w:pPr>
        <w:spacing w:before="240" w:after="240" w:line="360" w:lineRule="auto"/>
        <w:ind w:firstLine="708"/>
        <w:rPr>
          <w:szCs w:val="24"/>
        </w:rPr>
      </w:pPr>
      <w:r w:rsidRPr="00D51160">
        <w:rPr>
          <w:szCs w:val="24"/>
        </w:rPr>
        <w:t>Motiva también el presente proyecto que en la apertura de sesiones legislativas del 2021 el Jefe de Gobierno Horacio Rodríguez Larreta afirmó que se alcanzaran los 300 km de ciclovías, por lo que vemos pertinente obtener información al respecto.</w:t>
      </w:r>
    </w:p>
    <w:p w:rsidR="00D51160" w:rsidRPr="00D51160" w:rsidRDefault="00D51160" w:rsidP="00D51160">
      <w:pPr>
        <w:spacing w:before="240" w:after="240" w:line="360" w:lineRule="auto"/>
        <w:ind w:firstLine="708"/>
        <w:rPr>
          <w:szCs w:val="24"/>
        </w:rPr>
      </w:pPr>
      <w:r w:rsidRPr="00D51160">
        <w:rPr>
          <w:szCs w:val="24"/>
        </w:rPr>
        <w:t xml:space="preserve">A su vez, en enero del 2022 la Ciudad de Buenos Aires firmó un acuerdo con Mercado Libre para la puesta en marcha de su programa "Buenos Aires Ciudad Bici", para incentivar el uso de las bicicletas en el ámbito público. Mediante la </w:t>
      </w:r>
      <w:hyperlink r:id="rId8" w:history="1">
        <w:r w:rsidRPr="00D51160">
          <w:rPr>
            <w:szCs w:val="24"/>
          </w:rPr>
          <w:t>Disposición N°10/22 de la Dirección General de Tesorería</w:t>
        </w:r>
      </w:hyperlink>
      <w:r w:rsidRPr="00D51160">
        <w:rPr>
          <w:szCs w:val="24"/>
        </w:rPr>
        <w:t xml:space="preserve">, a cargo de Horacio Stavale, oficializó el GCBA la adjudicación de los sistemas de cobro para la empresa de Galperin, que cuenta con su </w:t>
      </w:r>
      <w:hyperlink r:id="rId9" w:history="1">
        <w:r w:rsidRPr="00D51160">
          <w:rPr>
            <w:szCs w:val="24"/>
          </w:rPr>
          <w:t>billetera virtual MercadoPago</w:t>
        </w:r>
      </w:hyperlink>
      <w:r w:rsidRPr="00D51160">
        <w:rPr>
          <w:szCs w:val="24"/>
        </w:rPr>
        <w:t>.</w:t>
      </w:r>
    </w:p>
    <w:p w:rsidR="00D51160" w:rsidRPr="00D51160" w:rsidRDefault="00D51160" w:rsidP="00D51160">
      <w:pPr>
        <w:spacing w:before="240" w:after="240" w:line="360" w:lineRule="auto"/>
        <w:rPr>
          <w:szCs w:val="24"/>
        </w:rPr>
      </w:pPr>
    </w:p>
    <w:p w:rsidR="00D51160" w:rsidRPr="00D51160" w:rsidRDefault="00D51160" w:rsidP="00D51160">
      <w:pPr>
        <w:spacing w:before="240" w:after="240" w:line="360" w:lineRule="auto"/>
        <w:ind w:firstLine="708"/>
        <w:rPr>
          <w:szCs w:val="24"/>
        </w:rPr>
      </w:pPr>
      <w:r w:rsidRPr="00D51160">
        <w:rPr>
          <w:szCs w:val="24"/>
        </w:rPr>
        <w:t>Solicitamos al poder ejecutivo que informe sobre los puntos marcados para poder tener un diagnóstico adecuado de la situación del Sistema de Transporte Público de Bicicleta. Así como también conocer las proyecciones, si las hay, sobre la ampliación de la infraestructura del mismo sobre la zona sur y oeste de la ciudad.</w:t>
      </w:r>
    </w:p>
    <w:p w:rsidR="00D51160" w:rsidRPr="00D51160" w:rsidRDefault="00D51160" w:rsidP="00D51160">
      <w:pPr>
        <w:spacing w:before="240" w:after="240" w:line="360" w:lineRule="auto"/>
        <w:ind w:firstLine="708"/>
        <w:rPr>
          <w:szCs w:val="24"/>
        </w:rPr>
      </w:pPr>
      <w:r w:rsidRPr="00D51160">
        <w:rPr>
          <w:szCs w:val="24"/>
        </w:rPr>
        <w:t>Por estos motivos, solicito la aprobación del presente proyecto de resolución.</w:t>
      </w:r>
    </w:p>
    <w:p w:rsidR="001657E9" w:rsidRPr="00D51160" w:rsidRDefault="001657E9" w:rsidP="00A944BB">
      <w:pPr>
        <w:spacing w:line="360" w:lineRule="auto"/>
      </w:pPr>
    </w:p>
    <w:p w:rsidR="001657E9" w:rsidRPr="002D6CF1" w:rsidRDefault="001657E9" w:rsidP="00A944BB">
      <w:pPr>
        <w:spacing w:line="360" w:lineRule="auto"/>
        <w:rPr>
          <w:lang w:val="es-MX"/>
        </w:rPr>
      </w:pPr>
    </w:p>
    <w:p w:rsidR="001657E9" w:rsidRPr="002D6CF1" w:rsidRDefault="001657E9" w:rsidP="00A944BB">
      <w:pPr>
        <w:spacing w:line="360" w:lineRule="auto"/>
        <w:rPr>
          <w:lang w:val="es-MX"/>
        </w:rPr>
      </w:pPr>
    </w:p>
    <w:p w:rsidR="001657E9" w:rsidRPr="002D6CF1" w:rsidRDefault="001657E9" w:rsidP="00A944BB">
      <w:pPr>
        <w:spacing w:line="360" w:lineRule="auto"/>
        <w:rPr>
          <w:lang w:val="es-MX"/>
        </w:rPr>
      </w:pPr>
    </w:p>
    <w:p w:rsidR="001657E9" w:rsidRPr="002D6CF1" w:rsidRDefault="001657E9" w:rsidP="00A944BB">
      <w:pPr>
        <w:spacing w:line="360" w:lineRule="auto"/>
        <w:rPr>
          <w:lang w:val="es-MX"/>
        </w:rPr>
      </w:pPr>
    </w:p>
    <w:p w:rsidR="00AF6352" w:rsidRPr="001657E9" w:rsidRDefault="00AF6352" w:rsidP="00A944BB">
      <w:pPr>
        <w:spacing w:line="360" w:lineRule="auto"/>
        <w:rPr>
          <w:lang w:val="es-MX"/>
        </w:rPr>
      </w:pPr>
      <w:bookmarkStart w:id="1" w:name="_GoBack"/>
      <w:bookmarkEnd w:id="1"/>
    </w:p>
    <w:sectPr w:rsidR="00AF6352" w:rsidRPr="001657E9" w:rsidSect="005A3AA1">
      <w:headerReference w:type="default" r:id="rId10"/>
      <w:footerReference w:type="default" r:id="rId11"/>
      <w:pgSz w:w="12242" w:h="20163" w:code="5"/>
      <w:pgMar w:top="2268" w:right="851" w:bottom="1418" w:left="2835"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534F" w:rsidRDefault="003B534F">
      <w:r>
        <w:separator/>
      </w:r>
    </w:p>
  </w:endnote>
  <w:endnote w:type="continuationSeparator" w:id="0">
    <w:p w:rsidR="003B534F" w:rsidRDefault="003B53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1A75" w:rsidRPr="001657E9" w:rsidRDefault="00601A75">
    <w:pPr>
      <w:pStyle w:val="Piedepgina"/>
      <w:rPr>
        <w:color w:val="333333"/>
        <w:sz w:val="20"/>
      </w:rPr>
    </w:pPr>
    <w:bookmarkStart w:id="2" w:name="Proyecto"/>
    <w:bookmarkEnd w:id="2"/>
  </w:p>
  <w:p w:rsidR="00601A75" w:rsidRPr="001657E9" w:rsidRDefault="00601A75">
    <w:pPr>
      <w:pStyle w:val="Piedepgina"/>
      <w:rPr>
        <w:color w:val="333333"/>
        <w:sz w:val="20"/>
      </w:rPr>
    </w:pPr>
    <w:r w:rsidRPr="001657E9">
      <w:rPr>
        <w:color w:val="333333"/>
        <w:sz w:val="20"/>
      </w:rPr>
      <w:t xml:space="preserve">Último cambio: </w:t>
    </w:r>
    <w:fldSimple w:instr=" SAVEDATE  \* MERGEFORMAT ">
      <w:r w:rsidR="00D51160" w:rsidRPr="00D51160">
        <w:rPr>
          <w:noProof/>
          <w:color w:val="333333"/>
          <w:sz w:val="20"/>
        </w:rPr>
        <w:t>02/03/2022 0:21:00</w:t>
      </w:r>
    </w:fldSimple>
    <w:r w:rsidRPr="001657E9">
      <w:rPr>
        <w:color w:val="333333"/>
        <w:sz w:val="20"/>
      </w:rPr>
      <w:t xml:space="preserve">  -  Cantidad de caracteres: </w:t>
    </w:r>
    <w:fldSimple w:instr=" NUMCHARS  \* MERGEFORMAT ">
      <w:r w:rsidR="00D51160" w:rsidRPr="00D51160">
        <w:rPr>
          <w:noProof/>
          <w:color w:val="333333"/>
          <w:sz w:val="20"/>
        </w:rPr>
        <w:t>4426</w:t>
      </w:r>
    </w:fldSimple>
    <w:r w:rsidRPr="001657E9">
      <w:rPr>
        <w:color w:val="333333"/>
        <w:sz w:val="20"/>
      </w:rPr>
      <w:t xml:space="preserve"> - Cantidad de palabras: </w:t>
    </w:r>
    <w:fldSimple w:instr=" NUMWORDS  \* MERGEFORMAT ">
      <w:r w:rsidR="00D51160" w:rsidRPr="00D51160">
        <w:rPr>
          <w:noProof/>
          <w:color w:val="333333"/>
          <w:sz w:val="20"/>
        </w:rPr>
        <w:t>860</w:t>
      </w:r>
    </w:fldSimple>
  </w:p>
  <w:p w:rsidR="00601A75" w:rsidRPr="001657E9" w:rsidRDefault="00601A75" w:rsidP="00B05649">
    <w:pPr>
      <w:pStyle w:val="Piedepgina"/>
      <w:tabs>
        <w:tab w:val="left" w:pos="3565"/>
      </w:tabs>
      <w:rPr>
        <w:rStyle w:val="Nmerodepgina"/>
        <w:color w:val="333333"/>
      </w:rPr>
    </w:pPr>
    <w:r w:rsidRPr="001657E9">
      <w:rPr>
        <w:color w:val="333333"/>
        <w:sz w:val="20"/>
      </w:rPr>
      <w:tab/>
      <w:t>Pág.</w:t>
    </w:r>
    <w:r w:rsidRPr="001657E9">
      <w:rPr>
        <w:color w:val="333333"/>
      </w:rPr>
      <w:t xml:space="preserve"> </w:t>
    </w:r>
    <w:r w:rsidR="006E4C9B" w:rsidRPr="001657E9">
      <w:rPr>
        <w:rStyle w:val="Nmerodepgina"/>
        <w:color w:val="333333"/>
      </w:rPr>
      <w:fldChar w:fldCharType="begin"/>
    </w:r>
    <w:r w:rsidRPr="001657E9">
      <w:rPr>
        <w:rStyle w:val="Nmerodepgina"/>
        <w:color w:val="333333"/>
      </w:rPr>
      <w:instrText xml:space="preserve"> PAGE </w:instrText>
    </w:r>
    <w:r w:rsidR="006E4C9B" w:rsidRPr="001657E9">
      <w:rPr>
        <w:rStyle w:val="Nmerodepgina"/>
        <w:color w:val="333333"/>
      </w:rPr>
      <w:fldChar w:fldCharType="separate"/>
    </w:r>
    <w:r w:rsidR="00D51160">
      <w:rPr>
        <w:rStyle w:val="Nmerodepgina"/>
        <w:noProof/>
        <w:color w:val="333333"/>
      </w:rPr>
      <w:t>4</w:t>
    </w:r>
    <w:r w:rsidR="006E4C9B" w:rsidRPr="001657E9">
      <w:rPr>
        <w:rStyle w:val="Nmerodepgina"/>
        <w:color w:val="333333"/>
      </w:rPr>
      <w:fldChar w:fldCharType="end"/>
    </w:r>
    <w:r w:rsidRPr="001657E9">
      <w:rPr>
        <w:rStyle w:val="Nmerodepgina"/>
        <w:color w:val="333333"/>
      </w:rPr>
      <w:t>/</w:t>
    </w:r>
    <w:fldSimple w:instr=" NUMPAGES  \* MERGEFORMAT ">
      <w:r w:rsidR="00D51160" w:rsidRPr="00D51160">
        <w:rPr>
          <w:rStyle w:val="Nmerodepgina"/>
          <w:noProof/>
          <w:color w:val="333333"/>
        </w:rPr>
        <w:t>4</w:t>
      </w:r>
    </w:fldSimple>
    <w:r w:rsidRPr="001657E9">
      <w:rPr>
        <w:rStyle w:val="Nmerodepgina"/>
        <w:color w:val="333333"/>
      </w:rPr>
      <w:t xml:space="preserve"> </w:t>
    </w:r>
  </w:p>
  <w:p w:rsidR="00601A75" w:rsidRPr="001657E9" w:rsidRDefault="00601A75">
    <w:pPr>
      <w:pStyle w:val="Piedepgina"/>
      <w:rPr>
        <w:color w:val="333333"/>
        <w:sz w:val="2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534F" w:rsidRDefault="003B534F">
      <w:r>
        <w:separator/>
      </w:r>
    </w:p>
  </w:footnote>
  <w:footnote w:type="continuationSeparator" w:id="0">
    <w:p w:rsidR="003B534F" w:rsidRDefault="003B534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168A" w:rsidRDefault="001657E9" w:rsidP="0033168A">
    <w:pPr>
      <w:pStyle w:val="Encabezado"/>
      <w:ind w:left="-2410" w:firstLine="850"/>
      <w:jc w:val="center"/>
      <w:rPr>
        <w:i/>
        <w:sz w:val="18"/>
        <w:szCs w:val="18"/>
      </w:rPr>
    </w:pPr>
    <w:r>
      <w:rPr>
        <w:noProof/>
        <w:lang w:val="en-US" w:eastAsia="en-U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905523C"/>
    <w:multiLevelType w:val="multilevel"/>
    <w:tmpl w:val="29201FF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016C"/>
    <w:rsid w:val="00001988"/>
    <w:rsid w:val="000031F8"/>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657E9"/>
    <w:rsid w:val="0019414B"/>
    <w:rsid w:val="001B0CF3"/>
    <w:rsid w:val="001B770D"/>
    <w:rsid w:val="001C18CC"/>
    <w:rsid w:val="001D480C"/>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A7311"/>
    <w:rsid w:val="003B471C"/>
    <w:rsid w:val="003B534F"/>
    <w:rsid w:val="003D10AB"/>
    <w:rsid w:val="003D4000"/>
    <w:rsid w:val="003F1EFD"/>
    <w:rsid w:val="003F4249"/>
    <w:rsid w:val="00401C75"/>
    <w:rsid w:val="0040761B"/>
    <w:rsid w:val="00422C3F"/>
    <w:rsid w:val="004354AC"/>
    <w:rsid w:val="00446E1A"/>
    <w:rsid w:val="004847CA"/>
    <w:rsid w:val="004B7714"/>
    <w:rsid w:val="004D2D62"/>
    <w:rsid w:val="004D30D5"/>
    <w:rsid w:val="004D438B"/>
    <w:rsid w:val="004E235F"/>
    <w:rsid w:val="0051012E"/>
    <w:rsid w:val="005142E6"/>
    <w:rsid w:val="00522C71"/>
    <w:rsid w:val="00534552"/>
    <w:rsid w:val="00540D49"/>
    <w:rsid w:val="00540E5C"/>
    <w:rsid w:val="00550A79"/>
    <w:rsid w:val="00551DE0"/>
    <w:rsid w:val="0057409D"/>
    <w:rsid w:val="005769D4"/>
    <w:rsid w:val="00584777"/>
    <w:rsid w:val="00587242"/>
    <w:rsid w:val="005A1232"/>
    <w:rsid w:val="005A32ED"/>
    <w:rsid w:val="005A3AA1"/>
    <w:rsid w:val="005A4D27"/>
    <w:rsid w:val="005B0FAF"/>
    <w:rsid w:val="005B14CE"/>
    <w:rsid w:val="005B6538"/>
    <w:rsid w:val="005C016C"/>
    <w:rsid w:val="005C37AB"/>
    <w:rsid w:val="005F35E2"/>
    <w:rsid w:val="00601A75"/>
    <w:rsid w:val="00606D7C"/>
    <w:rsid w:val="00616F70"/>
    <w:rsid w:val="00622DE5"/>
    <w:rsid w:val="00636BE0"/>
    <w:rsid w:val="0064363E"/>
    <w:rsid w:val="0065711B"/>
    <w:rsid w:val="006811D6"/>
    <w:rsid w:val="00690392"/>
    <w:rsid w:val="00697F98"/>
    <w:rsid w:val="006A6925"/>
    <w:rsid w:val="006C326A"/>
    <w:rsid w:val="006C40E9"/>
    <w:rsid w:val="006D3303"/>
    <w:rsid w:val="006D5CB7"/>
    <w:rsid w:val="006E3675"/>
    <w:rsid w:val="006E4C9B"/>
    <w:rsid w:val="0070513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44BB"/>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0A33"/>
    <w:rsid w:val="00CC20B0"/>
    <w:rsid w:val="00CD3069"/>
    <w:rsid w:val="00CE163F"/>
    <w:rsid w:val="00D21279"/>
    <w:rsid w:val="00D23C57"/>
    <w:rsid w:val="00D43AA2"/>
    <w:rsid w:val="00D51160"/>
    <w:rsid w:val="00D518DB"/>
    <w:rsid w:val="00D55ECB"/>
    <w:rsid w:val="00D67721"/>
    <w:rsid w:val="00D758CE"/>
    <w:rsid w:val="00D76A86"/>
    <w:rsid w:val="00D927D4"/>
    <w:rsid w:val="00DD2795"/>
    <w:rsid w:val="00DD4DE2"/>
    <w:rsid w:val="00DD520D"/>
    <w:rsid w:val="00DF0164"/>
    <w:rsid w:val="00DF54AA"/>
    <w:rsid w:val="00E07D33"/>
    <w:rsid w:val="00E12909"/>
    <w:rsid w:val="00E12DDE"/>
    <w:rsid w:val="00E143B6"/>
    <w:rsid w:val="00E30CFF"/>
    <w:rsid w:val="00E55186"/>
    <w:rsid w:val="00E615F1"/>
    <w:rsid w:val="00E63146"/>
    <w:rsid w:val="00E64A1D"/>
    <w:rsid w:val="00E74920"/>
    <w:rsid w:val="00E81EE5"/>
    <w:rsid w:val="00E91F21"/>
    <w:rsid w:val="00EB6956"/>
    <w:rsid w:val="00EF0D22"/>
    <w:rsid w:val="00F13C69"/>
    <w:rsid w:val="00F41DF6"/>
    <w:rsid w:val="00F52245"/>
    <w:rsid w:val="00F5569F"/>
    <w:rsid w:val="00F60308"/>
    <w:rsid w:val="00F640D0"/>
    <w:rsid w:val="00F75389"/>
    <w:rsid w:val="00F903E8"/>
    <w:rsid w:val="00FA0C8C"/>
    <w:rsid w:val="00FD07F5"/>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39C21106"/>
  <w15:docId w15:val="{E8F931C2-E955-4C9A-B241-10ABE9EDEA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AR" w:eastAsia="es-A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E4C9B"/>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6E4C9B"/>
    <w:pPr>
      <w:ind w:left="3686"/>
    </w:pPr>
  </w:style>
  <w:style w:type="paragraph" w:styleId="Encabezado">
    <w:name w:val="header"/>
    <w:basedOn w:val="Normal"/>
    <w:link w:val="EncabezadoCar"/>
    <w:uiPriority w:val="99"/>
    <w:rsid w:val="006E4C9B"/>
    <w:pPr>
      <w:tabs>
        <w:tab w:val="center" w:pos="4419"/>
        <w:tab w:val="right" w:pos="8838"/>
      </w:tabs>
    </w:pPr>
  </w:style>
  <w:style w:type="paragraph" w:styleId="Piedepgina">
    <w:name w:val="footer"/>
    <w:basedOn w:val="Normal"/>
    <w:rsid w:val="006E4C9B"/>
    <w:pPr>
      <w:tabs>
        <w:tab w:val="center" w:pos="4419"/>
        <w:tab w:val="right" w:pos="8838"/>
      </w:tabs>
    </w:pPr>
  </w:style>
  <w:style w:type="character" w:styleId="Nmerodepgina">
    <w:name w:val="page number"/>
    <w:basedOn w:val="Fuentedeprrafopredeter"/>
    <w:rsid w:val="006E4C9B"/>
  </w:style>
  <w:style w:type="character" w:customStyle="1" w:styleId="EncabezadoCar">
    <w:name w:val="Encabezado Car"/>
    <w:basedOn w:val="Fuentedeprrafopredeter"/>
    <w:link w:val="Encabezado"/>
    <w:uiPriority w:val="99"/>
    <w:rsid w:val="0033168A"/>
    <w:rPr>
      <w:sz w:val="24"/>
      <w:lang w:val="es-ES_tradnl"/>
    </w:rPr>
  </w:style>
  <w:style w:type="paragraph" w:styleId="Textonotapie">
    <w:name w:val="footnote text"/>
    <w:basedOn w:val="Normal"/>
    <w:link w:val="TextonotapieCar"/>
    <w:uiPriority w:val="99"/>
    <w:semiHidden/>
    <w:unhideWhenUsed/>
    <w:rsid w:val="001657E9"/>
    <w:rPr>
      <w:sz w:val="20"/>
    </w:rPr>
  </w:style>
  <w:style w:type="character" w:customStyle="1" w:styleId="TextonotapieCar">
    <w:name w:val="Texto nota pie Car"/>
    <w:basedOn w:val="Fuentedeprrafopredeter"/>
    <w:link w:val="Textonotapie"/>
    <w:uiPriority w:val="99"/>
    <w:semiHidden/>
    <w:rsid w:val="001657E9"/>
    <w:rPr>
      <w:lang w:val="es-ES_tradnl" w:eastAsia="es-ES"/>
    </w:rPr>
  </w:style>
  <w:style w:type="character" w:styleId="Refdenotaalpie">
    <w:name w:val="footnote reference"/>
    <w:basedOn w:val="Fuentedeprrafopredeter"/>
    <w:uiPriority w:val="99"/>
    <w:semiHidden/>
    <w:unhideWhenUsed/>
    <w:rsid w:val="001657E9"/>
    <w:rPr>
      <w:rFonts w:cs="Times New Roman"/>
      <w:vertAlign w:val="superscript"/>
    </w:rPr>
  </w:style>
  <w:style w:type="character" w:styleId="Textoennegrita">
    <w:name w:val="Strong"/>
    <w:basedOn w:val="Fuentedeprrafopredeter"/>
    <w:uiPriority w:val="22"/>
    <w:qFormat/>
    <w:rsid w:val="001657E9"/>
    <w:rPr>
      <w:rFonts w:cs="Times New Roman"/>
      <w:b/>
      <w:bCs/>
    </w:rPr>
  </w:style>
  <w:style w:type="character" w:styleId="nfasis">
    <w:name w:val="Emphasis"/>
    <w:basedOn w:val="Fuentedeprrafopredeter"/>
    <w:uiPriority w:val="20"/>
    <w:qFormat/>
    <w:rsid w:val="001657E9"/>
    <w:rPr>
      <w:rFonts w:cs="Times New Roman"/>
      <w:i/>
      <w:iCs/>
    </w:rPr>
  </w:style>
  <w:style w:type="paragraph" w:styleId="Textodeglobo">
    <w:name w:val="Balloon Text"/>
    <w:basedOn w:val="Normal"/>
    <w:link w:val="TextodegloboCar"/>
    <w:uiPriority w:val="99"/>
    <w:semiHidden/>
    <w:unhideWhenUsed/>
    <w:rsid w:val="00A944BB"/>
    <w:rPr>
      <w:rFonts w:ascii="Tahoma" w:hAnsi="Tahoma" w:cs="Tahoma"/>
      <w:sz w:val="16"/>
      <w:szCs w:val="16"/>
    </w:rPr>
  </w:style>
  <w:style w:type="character" w:customStyle="1" w:styleId="TextodegloboCar">
    <w:name w:val="Texto de globo Car"/>
    <w:basedOn w:val="Fuentedeprrafopredeter"/>
    <w:link w:val="Textodeglobo"/>
    <w:uiPriority w:val="99"/>
    <w:semiHidden/>
    <w:rsid w:val="00A944BB"/>
    <w:rPr>
      <w:rFonts w:ascii="Tahoma" w:hAnsi="Tahoma" w:cs="Tahoma"/>
      <w:sz w:val="16"/>
      <w:szCs w:val="16"/>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1254412">
      <w:bodyDiv w:val="1"/>
      <w:marLeft w:val="0"/>
      <w:marRight w:val="0"/>
      <w:marTop w:val="0"/>
      <w:marBottom w:val="0"/>
      <w:divBdr>
        <w:top w:val="none" w:sz="0" w:space="0" w:color="auto"/>
        <w:left w:val="none" w:sz="0" w:space="0" w:color="auto"/>
        <w:bottom w:val="none" w:sz="0" w:space="0" w:color="auto"/>
        <w:right w:val="none" w:sz="0" w:space="0" w:color="auto"/>
      </w:divBdr>
    </w:div>
    <w:div w:id="4208068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efaidnbmnnnibpcajpcglclefindmkaj/viewer.html?pdfurl=https%3A%2F%2Fdocumentosboletinoficial.buenosaires.gob.ar%2Fpublico%2Fck_PE-DIS-MHFGC-DGTES-10-22-6305.pdf&amp;clen=41472&amp;chunk=tru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pagina12.com.ar/392399-mercado-pago-cobrara-por-ingresar-dinero-con-la-tarjeta-de-d"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acarrion\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BE374DF-3ED4-4503-8991-DEB72161BA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Legislar.dot</Template>
  <TotalTime>0</TotalTime>
  <Pages>4</Pages>
  <Words>911</Words>
  <Characters>4685</Characters>
  <Application>Microsoft Office Word</Application>
  <DocSecurity>0</DocSecurity>
  <Lines>104</Lines>
  <Paragraphs>30</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5566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cacarrion</dc:creator>
  <cp:lastModifiedBy>Equipo</cp:lastModifiedBy>
  <cp:revision>2</cp:revision>
  <cp:lastPrinted>2021-02-23T17:44:00Z</cp:lastPrinted>
  <dcterms:created xsi:type="dcterms:W3CDTF">2022-03-02T03:54:00Z</dcterms:created>
  <dcterms:modified xsi:type="dcterms:W3CDTF">2022-03-02T03:54:00Z</dcterms:modified>
</cp:coreProperties>
</file>