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36BE" w:rsidRPr="00F71167" w:rsidRDefault="008736BE" w:rsidP="008736BE">
      <w:pPr>
        <w:spacing w:after="160" w:line="259" w:lineRule="auto"/>
        <w:jc w:val="center"/>
        <w:rPr>
          <w:rFonts w:eastAsia="Calibri"/>
          <w:b/>
          <w:szCs w:val="24"/>
          <w:lang w:val="es-MX" w:eastAsia="en-US"/>
        </w:rPr>
      </w:pPr>
      <w:r w:rsidRPr="00F71167">
        <w:rPr>
          <w:rFonts w:eastAsia="Calibri"/>
          <w:b/>
          <w:szCs w:val="24"/>
          <w:lang w:val="es-MX" w:eastAsia="en-US"/>
        </w:rPr>
        <w:t>PROYECTO DE DECLARACIÓN</w:t>
      </w:r>
    </w:p>
    <w:p w:rsidR="008736BE" w:rsidRPr="0045188B" w:rsidRDefault="008736BE" w:rsidP="008736BE">
      <w:pPr>
        <w:spacing w:line="360" w:lineRule="auto"/>
        <w:rPr>
          <w:rFonts w:eastAsia="Calibri"/>
          <w:szCs w:val="24"/>
          <w:lang w:val="es-AR" w:eastAsia="en-US"/>
        </w:rPr>
      </w:pPr>
    </w:p>
    <w:p w:rsidR="00336C16" w:rsidRPr="007177D0" w:rsidRDefault="00336C16" w:rsidP="00336C16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7177D0">
        <w:rPr>
          <w:rFonts w:ascii="Times New Roman" w:hAnsi="Times New Roman" w:cs="Times New Roman"/>
          <w:lang w:val="es-MX"/>
        </w:rPr>
        <w:t xml:space="preserve">La Legislatura de la Ciudad Autónoma de Buenos Aires adhiere a la campaña </w:t>
      </w:r>
      <w:r w:rsidRPr="007177D0">
        <w:rPr>
          <w:rFonts w:ascii="Times New Roman" w:hAnsi="Times New Roman" w:cs="Times New Roman"/>
          <w:lang w:val="es-ES" w:eastAsia="en-US"/>
        </w:rPr>
        <w:t>"Soy Mujer y el ACV también me afecta"</w:t>
      </w:r>
      <w:r w:rsidR="007177D0" w:rsidRPr="007177D0">
        <w:rPr>
          <w:rFonts w:ascii="Times New Roman" w:hAnsi="Times New Roman" w:cs="Times New Roman"/>
          <w:lang w:val="es-MX"/>
        </w:rPr>
        <w:t>llevada a cabo p</w:t>
      </w:r>
      <w:r w:rsidR="007177D0">
        <w:rPr>
          <w:rFonts w:ascii="Times New Roman" w:hAnsi="Times New Roman" w:cs="Times New Roman"/>
          <w:lang w:val="es-MX"/>
        </w:rPr>
        <w:t>o</w:t>
      </w:r>
      <w:r w:rsidR="007177D0" w:rsidRPr="007177D0">
        <w:rPr>
          <w:rFonts w:ascii="Times New Roman" w:hAnsi="Times New Roman" w:cs="Times New Roman"/>
          <w:lang w:val="es-MX"/>
        </w:rPr>
        <w:t xml:space="preserve">r la </w:t>
      </w:r>
      <w:r w:rsidR="007177D0" w:rsidRPr="007177D0">
        <w:rPr>
          <w:rFonts w:ascii="Times New Roman" w:eastAsia="Calibri" w:hAnsi="Times New Roman" w:cs="Times New Roman"/>
          <w:lang w:eastAsia="en-US"/>
        </w:rPr>
        <w:t xml:space="preserve">Asociación Argentina “Por una vida libre de ACV” </w:t>
      </w:r>
      <w:r w:rsidRPr="007177D0">
        <w:rPr>
          <w:rFonts w:ascii="Times New Roman" w:hAnsi="Times New Roman" w:cs="Times New Roman"/>
        </w:rPr>
        <w:t>organizada en el marco de la conmemoración del “Día Internacional de la Mujer”, que se celebra el 8d</w:t>
      </w:r>
      <w:r w:rsidR="007177D0">
        <w:rPr>
          <w:rFonts w:ascii="Times New Roman" w:hAnsi="Times New Roman" w:cs="Times New Roman"/>
        </w:rPr>
        <w:t>e</w:t>
      </w:r>
      <w:r w:rsidRPr="007177D0">
        <w:rPr>
          <w:rFonts w:ascii="Times New Roman" w:hAnsi="Times New Roman" w:cs="Times New Roman"/>
        </w:rPr>
        <w:t xml:space="preserve"> marzo del corriente año</w:t>
      </w:r>
      <w:r w:rsidR="007177D0">
        <w:rPr>
          <w:rFonts w:ascii="Times New Roman" w:hAnsi="Times New Roman" w:cs="Times New Roman"/>
        </w:rPr>
        <w:t>.</w:t>
      </w:r>
    </w:p>
    <w:p w:rsidR="00336C16" w:rsidRPr="007177D0" w:rsidRDefault="00336C16" w:rsidP="00336C16"/>
    <w:p w:rsidR="008736BE" w:rsidRPr="007177D0" w:rsidRDefault="008736BE" w:rsidP="008736BE">
      <w:pPr>
        <w:spacing w:after="240" w:line="259" w:lineRule="auto"/>
        <w:jc w:val="left"/>
        <w:rPr>
          <w:rFonts w:eastAsia="Calibri"/>
          <w:sz w:val="22"/>
          <w:szCs w:val="22"/>
          <w:lang w:eastAsia="en-US"/>
        </w:rPr>
      </w:pPr>
    </w:p>
    <w:p w:rsidR="008736BE" w:rsidRPr="00F71167" w:rsidRDefault="008736BE" w:rsidP="008736BE">
      <w:pPr>
        <w:spacing w:after="240" w:line="259" w:lineRule="auto"/>
        <w:jc w:val="left"/>
        <w:rPr>
          <w:rFonts w:eastAsia="Calibri"/>
          <w:sz w:val="22"/>
          <w:szCs w:val="22"/>
          <w:lang w:val="es-AR" w:eastAsia="en-US"/>
        </w:rPr>
      </w:pPr>
    </w:p>
    <w:p w:rsidR="008736BE" w:rsidRPr="00F71167" w:rsidRDefault="008736BE" w:rsidP="008736BE">
      <w:pPr>
        <w:spacing w:after="240" w:line="259" w:lineRule="auto"/>
        <w:jc w:val="left"/>
        <w:rPr>
          <w:rFonts w:eastAsia="Calibri"/>
          <w:sz w:val="22"/>
          <w:szCs w:val="22"/>
          <w:lang w:val="es-AR" w:eastAsia="en-US"/>
        </w:rPr>
      </w:pPr>
    </w:p>
    <w:p w:rsidR="008736BE" w:rsidRPr="00F71167" w:rsidRDefault="008736BE" w:rsidP="008736BE">
      <w:pPr>
        <w:spacing w:after="240" w:line="259" w:lineRule="auto"/>
        <w:jc w:val="left"/>
        <w:rPr>
          <w:rFonts w:eastAsia="Calibri"/>
          <w:sz w:val="22"/>
          <w:szCs w:val="22"/>
          <w:lang w:val="es-AR" w:eastAsia="en-US"/>
        </w:rPr>
      </w:pPr>
    </w:p>
    <w:p w:rsidR="008736BE" w:rsidRPr="00F71167" w:rsidRDefault="008736BE" w:rsidP="008736BE">
      <w:pPr>
        <w:spacing w:after="240" w:line="259" w:lineRule="auto"/>
        <w:jc w:val="left"/>
        <w:rPr>
          <w:rFonts w:eastAsia="Calibri"/>
          <w:sz w:val="22"/>
          <w:szCs w:val="22"/>
          <w:lang w:val="es-AR" w:eastAsia="en-US"/>
        </w:rPr>
      </w:pPr>
    </w:p>
    <w:p w:rsidR="008736BE" w:rsidRPr="00F71167" w:rsidRDefault="008736BE" w:rsidP="008736BE">
      <w:pPr>
        <w:spacing w:after="240" w:line="259" w:lineRule="auto"/>
        <w:jc w:val="left"/>
        <w:rPr>
          <w:rFonts w:eastAsia="Calibri"/>
          <w:sz w:val="22"/>
          <w:szCs w:val="22"/>
          <w:lang w:val="es-AR" w:eastAsia="en-US"/>
        </w:rPr>
      </w:pPr>
    </w:p>
    <w:p w:rsidR="008736BE" w:rsidRPr="00F71167" w:rsidRDefault="008736BE" w:rsidP="008736BE">
      <w:pPr>
        <w:spacing w:after="240" w:line="259" w:lineRule="auto"/>
        <w:jc w:val="left"/>
        <w:rPr>
          <w:rFonts w:eastAsia="Calibri"/>
          <w:sz w:val="22"/>
          <w:szCs w:val="22"/>
          <w:lang w:val="es-AR" w:eastAsia="en-US"/>
        </w:rPr>
      </w:pPr>
    </w:p>
    <w:p w:rsidR="008736BE" w:rsidRPr="00F71167" w:rsidRDefault="008736BE" w:rsidP="008736BE">
      <w:pPr>
        <w:spacing w:after="240" w:line="259" w:lineRule="auto"/>
        <w:jc w:val="left"/>
        <w:rPr>
          <w:rFonts w:eastAsia="Calibri"/>
          <w:sz w:val="22"/>
          <w:szCs w:val="22"/>
          <w:lang w:val="es-AR" w:eastAsia="en-US"/>
        </w:rPr>
      </w:pPr>
    </w:p>
    <w:p w:rsidR="008736BE" w:rsidRPr="00F71167" w:rsidRDefault="008736BE" w:rsidP="008736BE">
      <w:pPr>
        <w:spacing w:after="240" w:line="259" w:lineRule="auto"/>
        <w:jc w:val="left"/>
        <w:rPr>
          <w:rFonts w:eastAsia="Calibri"/>
          <w:sz w:val="22"/>
          <w:szCs w:val="22"/>
          <w:lang w:val="es-AR" w:eastAsia="en-US"/>
        </w:rPr>
      </w:pPr>
    </w:p>
    <w:p w:rsidR="008736BE" w:rsidRPr="00F71167" w:rsidRDefault="008736BE" w:rsidP="008736BE">
      <w:pPr>
        <w:spacing w:after="240" w:line="259" w:lineRule="auto"/>
        <w:jc w:val="left"/>
        <w:rPr>
          <w:rFonts w:eastAsia="Calibri"/>
          <w:sz w:val="22"/>
          <w:szCs w:val="22"/>
          <w:lang w:val="es-AR" w:eastAsia="en-US"/>
        </w:rPr>
      </w:pPr>
    </w:p>
    <w:p w:rsidR="008736BE" w:rsidRPr="00F71167" w:rsidRDefault="008736BE" w:rsidP="008736BE">
      <w:pPr>
        <w:spacing w:after="240" w:line="259" w:lineRule="auto"/>
        <w:jc w:val="left"/>
        <w:rPr>
          <w:rFonts w:eastAsia="Calibri"/>
          <w:sz w:val="22"/>
          <w:szCs w:val="22"/>
          <w:lang w:val="es-AR" w:eastAsia="en-US"/>
        </w:rPr>
      </w:pPr>
    </w:p>
    <w:p w:rsidR="008736BE" w:rsidRPr="00F71167" w:rsidRDefault="008736BE" w:rsidP="008736BE">
      <w:pPr>
        <w:spacing w:after="240" w:line="259" w:lineRule="auto"/>
        <w:jc w:val="left"/>
        <w:rPr>
          <w:rFonts w:eastAsia="Calibri"/>
          <w:sz w:val="22"/>
          <w:szCs w:val="22"/>
          <w:lang w:val="es-AR" w:eastAsia="en-US"/>
        </w:rPr>
      </w:pPr>
    </w:p>
    <w:p w:rsidR="008736BE" w:rsidRPr="00F71167" w:rsidRDefault="008736BE" w:rsidP="008736BE">
      <w:pPr>
        <w:spacing w:after="240" w:line="259" w:lineRule="auto"/>
        <w:jc w:val="left"/>
        <w:rPr>
          <w:rFonts w:eastAsia="Calibri"/>
          <w:sz w:val="22"/>
          <w:szCs w:val="22"/>
          <w:lang w:val="es-AR" w:eastAsia="en-US"/>
        </w:rPr>
      </w:pPr>
    </w:p>
    <w:p w:rsidR="008736BE" w:rsidRPr="00F71167" w:rsidRDefault="008736BE" w:rsidP="008736BE">
      <w:pPr>
        <w:tabs>
          <w:tab w:val="left" w:pos="5025"/>
        </w:tabs>
        <w:spacing w:after="240" w:line="259" w:lineRule="auto"/>
        <w:jc w:val="left"/>
        <w:rPr>
          <w:rFonts w:eastAsia="Calibri"/>
          <w:sz w:val="22"/>
          <w:szCs w:val="22"/>
          <w:lang w:val="es-AR" w:eastAsia="en-US"/>
        </w:rPr>
      </w:pPr>
      <w:r w:rsidRPr="00F71167">
        <w:rPr>
          <w:rFonts w:eastAsia="Calibri"/>
          <w:sz w:val="22"/>
          <w:szCs w:val="22"/>
          <w:lang w:val="es-AR" w:eastAsia="en-US"/>
        </w:rPr>
        <w:tab/>
      </w:r>
    </w:p>
    <w:p w:rsidR="008736BE" w:rsidRPr="00F71167" w:rsidRDefault="008736BE" w:rsidP="008736BE">
      <w:pPr>
        <w:spacing w:after="240" w:line="259" w:lineRule="auto"/>
        <w:jc w:val="left"/>
        <w:rPr>
          <w:rFonts w:eastAsia="Calibri"/>
          <w:sz w:val="22"/>
          <w:szCs w:val="22"/>
          <w:lang w:val="es-AR" w:eastAsia="en-US"/>
        </w:rPr>
      </w:pPr>
    </w:p>
    <w:p w:rsidR="008736BE" w:rsidRPr="00F71167" w:rsidRDefault="008736BE" w:rsidP="008736BE">
      <w:pPr>
        <w:spacing w:after="240" w:line="259" w:lineRule="auto"/>
        <w:jc w:val="left"/>
        <w:rPr>
          <w:rFonts w:eastAsia="Calibri"/>
          <w:sz w:val="22"/>
          <w:szCs w:val="22"/>
          <w:lang w:val="es-AR" w:eastAsia="en-US"/>
        </w:rPr>
      </w:pPr>
    </w:p>
    <w:p w:rsidR="008736BE" w:rsidRPr="00F71167" w:rsidRDefault="008736BE" w:rsidP="008736BE">
      <w:pPr>
        <w:spacing w:after="240" w:line="259" w:lineRule="auto"/>
        <w:jc w:val="left"/>
        <w:rPr>
          <w:rFonts w:eastAsia="Calibri"/>
          <w:sz w:val="22"/>
          <w:szCs w:val="22"/>
          <w:lang w:val="es-AR" w:eastAsia="en-US"/>
        </w:rPr>
      </w:pPr>
    </w:p>
    <w:p w:rsidR="008736BE" w:rsidRPr="00F71167" w:rsidRDefault="008736BE" w:rsidP="008736BE">
      <w:pPr>
        <w:spacing w:after="240" w:line="259" w:lineRule="auto"/>
        <w:jc w:val="left"/>
        <w:rPr>
          <w:rFonts w:eastAsia="Calibri"/>
          <w:sz w:val="22"/>
          <w:szCs w:val="22"/>
          <w:lang w:val="es-AR" w:eastAsia="en-US"/>
        </w:rPr>
      </w:pPr>
    </w:p>
    <w:p w:rsidR="008736BE" w:rsidRPr="00F71167" w:rsidRDefault="008736BE" w:rsidP="008736BE">
      <w:pPr>
        <w:spacing w:after="240" w:line="259" w:lineRule="auto"/>
        <w:jc w:val="left"/>
        <w:rPr>
          <w:rFonts w:eastAsia="Calibri"/>
          <w:sz w:val="22"/>
          <w:szCs w:val="22"/>
          <w:lang w:val="es-AR" w:eastAsia="en-US"/>
        </w:rPr>
      </w:pPr>
    </w:p>
    <w:p w:rsidR="008736BE" w:rsidRPr="00F71167" w:rsidRDefault="008736BE" w:rsidP="008736BE">
      <w:pPr>
        <w:spacing w:after="160" w:line="259" w:lineRule="auto"/>
        <w:jc w:val="left"/>
        <w:rPr>
          <w:rFonts w:eastAsia="Calibri"/>
          <w:sz w:val="22"/>
          <w:szCs w:val="22"/>
          <w:lang w:val="es-AR" w:eastAsia="en-US"/>
        </w:rPr>
      </w:pPr>
    </w:p>
    <w:p w:rsidR="008736BE" w:rsidRPr="00F71167" w:rsidRDefault="008736BE" w:rsidP="008736BE">
      <w:pPr>
        <w:spacing w:after="160" w:line="259" w:lineRule="auto"/>
        <w:jc w:val="left"/>
        <w:rPr>
          <w:rFonts w:eastAsia="Calibri"/>
          <w:sz w:val="22"/>
          <w:szCs w:val="22"/>
          <w:lang w:val="es-AR" w:eastAsia="en-US"/>
        </w:rPr>
      </w:pPr>
    </w:p>
    <w:p w:rsidR="008736BE" w:rsidRPr="00F71167" w:rsidRDefault="008736BE" w:rsidP="008736BE">
      <w:pPr>
        <w:spacing w:line="360" w:lineRule="auto"/>
        <w:rPr>
          <w:rFonts w:eastAsia="Calibri"/>
          <w:b/>
          <w:szCs w:val="24"/>
          <w:lang w:val="es-AR" w:eastAsia="en-US"/>
        </w:rPr>
      </w:pPr>
    </w:p>
    <w:p w:rsidR="008736BE" w:rsidRPr="00F71167" w:rsidRDefault="008736BE" w:rsidP="008736BE">
      <w:pPr>
        <w:spacing w:line="360" w:lineRule="auto"/>
        <w:rPr>
          <w:rFonts w:eastAsia="Calibri"/>
          <w:b/>
          <w:szCs w:val="24"/>
          <w:lang w:val="es-AR" w:eastAsia="en-US"/>
        </w:rPr>
      </w:pPr>
    </w:p>
    <w:p w:rsidR="008736BE" w:rsidRPr="00F71167" w:rsidRDefault="008736BE" w:rsidP="008736BE">
      <w:pPr>
        <w:spacing w:line="360" w:lineRule="auto"/>
        <w:rPr>
          <w:rFonts w:eastAsia="Calibri"/>
          <w:b/>
          <w:szCs w:val="24"/>
          <w:lang w:val="es-AR" w:eastAsia="en-US"/>
        </w:rPr>
      </w:pPr>
    </w:p>
    <w:p w:rsidR="008736BE" w:rsidRDefault="008736BE" w:rsidP="008736BE">
      <w:pPr>
        <w:spacing w:line="360" w:lineRule="auto"/>
        <w:rPr>
          <w:rFonts w:eastAsia="Calibri"/>
          <w:b/>
          <w:szCs w:val="24"/>
          <w:lang w:val="es-AR" w:eastAsia="en-US"/>
        </w:rPr>
      </w:pPr>
    </w:p>
    <w:p w:rsidR="007177D0" w:rsidRDefault="007177D0" w:rsidP="008736BE">
      <w:pPr>
        <w:spacing w:line="360" w:lineRule="auto"/>
        <w:jc w:val="center"/>
        <w:rPr>
          <w:rFonts w:eastAsia="Calibri"/>
          <w:b/>
          <w:szCs w:val="24"/>
          <w:lang w:val="es-AR" w:eastAsia="en-US"/>
        </w:rPr>
      </w:pPr>
    </w:p>
    <w:p w:rsidR="008736BE" w:rsidRPr="00F71167" w:rsidRDefault="008736BE" w:rsidP="008736BE">
      <w:pPr>
        <w:spacing w:line="360" w:lineRule="auto"/>
        <w:jc w:val="center"/>
        <w:rPr>
          <w:rFonts w:eastAsia="Calibri"/>
          <w:szCs w:val="24"/>
          <w:lang w:val="es-AR" w:eastAsia="en-US"/>
        </w:rPr>
      </w:pPr>
      <w:r w:rsidRPr="00F71167">
        <w:rPr>
          <w:rFonts w:eastAsia="Calibri"/>
          <w:b/>
          <w:szCs w:val="24"/>
          <w:lang w:val="es-AR" w:eastAsia="en-US"/>
        </w:rPr>
        <w:lastRenderedPageBreak/>
        <w:t>FUNDAMENTOS</w:t>
      </w:r>
    </w:p>
    <w:p w:rsidR="008736BE" w:rsidRPr="00F71167" w:rsidRDefault="008736BE" w:rsidP="00BC7F76">
      <w:pPr>
        <w:spacing w:after="120" w:line="360" w:lineRule="auto"/>
        <w:rPr>
          <w:rFonts w:eastAsia="Calibri"/>
          <w:szCs w:val="24"/>
          <w:lang w:val="es-AR" w:eastAsia="en-US"/>
        </w:rPr>
      </w:pPr>
      <w:r w:rsidRPr="00F71167">
        <w:rPr>
          <w:rFonts w:eastAsia="Calibri"/>
          <w:szCs w:val="24"/>
          <w:lang w:val="es-AR" w:eastAsia="en-US"/>
        </w:rPr>
        <w:t>Señor Presidente:</w:t>
      </w:r>
    </w:p>
    <w:p w:rsidR="00BC7F76" w:rsidRPr="00336C16" w:rsidRDefault="00DD0933" w:rsidP="00BC7F76">
      <w:pPr>
        <w:spacing w:after="120" w:line="360" w:lineRule="auto"/>
        <w:rPr>
          <w:szCs w:val="24"/>
          <w:lang w:val="es-ES" w:eastAsia="en-US"/>
        </w:rPr>
      </w:pPr>
      <w:r w:rsidRPr="00450D3A">
        <w:rPr>
          <w:szCs w:val="24"/>
          <w:lang w:val="es-AR"/>
        </w:rPr>
        <w:t>En el marco de</w:t>
      </w:r>
      <w:r w:rsidR="00ED7077" w:rsidRPr="00450D3A">
        <w:rPr>
          <w:szCs w:val="24"/>
          <w:lang w:val="es-AR"/>
        </w:rPr>
        <w:t xml:space="preserve"> la conmemoración del Día</w:t>
      </w:r>
      <w:r w:rsidR="00057FE0">
        <w:rPr>
          <w:szCs w:val="24"/>
          <w:lang w:val="es-AR"/>
        </w:rPr>
        <w:t xml:space="preserve"> Internacional de la Mujer</w:t>
      </w:r>
      <w:r w:rsidR="00BC7F76">
        <w:rPr>
          <w:szCs w:val="24"/>
          <w:lang w:val="es-AR"/>
        </w:rPr>
        <w:t xml:space="preserve"> que se celebra el 8 de marzo del corriente año</w:t>
      </w:r>
      <w:r w:rsidR="00057FE0">
        <w:rPr>
          <w:szCs w:val="24"/>
          <w:lang w:val="es-AR"/>
        </w:rPr>
        <w:t>,</w:t>
      </w:r>
      <w:r w:rsidR="00ED7077" w:rsidRPr="007A5990">
        <w:rPr>
          <w:rFonts w:eastAsia="Arial Unicode MS"/>
          <w:bCs/>
          <w:szCs w:val="24"/>
          <w:lang w:val="es-ES"/>
        </w:rPr>
        <w:t xml:space="preserve">la Asociación </w:t>
      </w:r>
      <w:r w:rsidR="000D6B65">
        <w:rPr>
          <w:rFonts w:eastAsia="Arial Unicode MS"/>
          <w:bCs/>
          <w:szCs w:val="24"/>
          <w:lang w:val="es-ES"/>
        </w:rPr>
        <w:t xml:space="preserve">Argentina </w:t>
      </w:r>
      <w:r w:rsidR="00ED7077" w:rsidRPr="007A5990">
        <w:rPr>
          <w:rFonts w:eastAsia="Arial Unicode MS"/>
          <w:bCs/>
          <w:szCs w:val="24"/>
          <w:lang w:val="es-ES"/>
        </w:rPr>
        <w:t>“</w:t>
      </w:r>
      <w:r w:rsidR="00ED7077" w:rsidRPr="007A5990">
        <w:rPr>
          <w:rFonts w:eastAsia="Arial Unicode MS"/>
          <w:szCs w:val="24"/>
          <w:lang w:val="es-ES"/>
        </w:rPr>
        <w:t>Por una vida libre de ACV”, llevaa cabo</w:t>
      </w:r>
      <w:r w:rsidR="00BC7F76">
        <w:rPr>
          <w:szCs w:val="24"/>
          <w:lang w:val="es-AR"/>
        </w:rPr>
        <w:t>la</w:t>
      </w:r>
      <w:r w:rsidR="00BC7F76" w:rsidRPr="00336C16">
        <w:rPr>
          <w:szCs w:val="24"/>
          <w:lang w:val="es-ES" w:eastAsia="en-US"/>
        </w:rPr>
        <w:t xml:space="preserve"> campaña "Soy Mujer y el ACV también me afecta", con el propósito de generar concientización de los factores de riesgo específicos de la mujer, su prevención y sobre las posibilidades de recuperación.</w:t>
      </w:r>
    </w:p>
    <w:p w:rsidR="00BC7F76" w:rsidRPr="00336C16" w:rsidRDefault="00BC7F76" w:rsidP="00BC7F76">
      <w:pPr>
        <w:spacing w:after="120" w:line="360" w:lineRule="auto"/>
        <w:rPr>
          <w:szCs w:val="24"/>
          <w:lang w:val="es-ES" w:eastAsia="en-US"/>
        </w:rPr>
      </w:pPr>
      <w:r w:rsidRPr="00336C16">
        <w:rPr>
          <w:szCs w:val="24"/>
          <w:lang w:val="es-ES" w:eastAsia="en-US"/>
        </w:rPr>
        <w:t xml:space="preserve">La campaña </w:t>
      </w:r>
      <w:r>
        <w:rPr>
          <w:szCs w:val="24"/>
          <w:lang w:val="es-ES" w:eastAsia="en-US"/>
        </w:rPr>
        <w:t>fue lanzada</w:t>
      </w:r>
      <w:r w:rsidRPr="00336C16">
        <w:rPr>
          <w:szCs w:val="24"/>
          <w:lang w:val="es-ES" w:eastAsia="en-US"/>
        </w:rPr>
        <w:t xml:space="preserve"> en </w:t>
      </w:r>
      <w:r>
        <w:rPr>
          <w:szCs w:val="24"/>
          <w:lang w:val="es-ES" w:eastAsia="en-US"/>
        </w:rPr>
        <w:t xml:space="preserve">las </w:t>
      </w:r>
      <w:r w:rsidRPr="00336C16">
        <w:rPr>
          <w:szCs w:val="24"/>
          <w:lang w:val="es-ES" w:eastAsia="en-US"/>
        </w:rPr>
        <w:t xml:space="preserve">redes sociales a partir del 14 de febrero </w:t>
      </w:r>
      <w:r>
        <w:rPr>
          <w:szCs w:val="24"/>
          <w:lang w:val="es-ES" w:eastAsia="en-US"/>
        </w:rPr>
        <w:t xml:space="preserve">pasado </w:t>
      </w:r>
      <w:r w:rsidRPr="00336C16">
        <w:rPr>
          <w:szCs w:val="24"/>
          <w:lang w:val="es-ES" w:eastAsia="en-US"/>
        </w:rPr>
        <w:t>y el día 11 de marzo</w:t>
      </w:r>
      <w:r>
        <w:rPr>
          <w:szCs w:val="24"/>
          <w:lang w:val="es-ES" w:eastAsia="en-US"/>
        </w:rPr>
        <w:t xml:space="preserve">próximo se realizará un evento </w:t>
      </w:r>
      <w:r w:rsidRPr="00336C16">
        <w:rPr>
          <w:szCs w:val="24"/>
          <w:lang w:val="es-ES" w:eastAsia="en-US"/>
        </w:rPr>
        <w:t xml:space="preserve">a las 17 horas en la </w:t>
      </w:r>
      <w:r>
        <w:rPr>
          <w:szCs w:val="24"/>
          <w:lang w:val="es-ES" w:eastAsia="en-US"/>
        </w:rPr>
        <w:t xml:space="preserve">sede de la </w:t>
      </w:r>
      <w:r w:rsidRPr="00336C16">
        <w:rPr>
          <w:szCs w:val="24"/>
          <w:lang w:val="es-ES" w:eastAsia="en-US"/>
        </w:rPr>
        <w:t xml:space="preserve">Fundación INECO, </w:t>
      </w:r>
      <w:r>
        <w:rPr>
          <w:szCs w:val="24"/>
          <w:lang w:val="es-ES" w:eastAsia="en-US"/>
        </w:rPr>
        <w:t xml:space="preserve">sita en la </w:t>
      </w:r>
      <w:r w:rsidRPr="00336C16">
        <w:rPr>
          <w:szCs w:val="24"/>
          <w:lang w:val="es-ES" w:eastAsia="en-US"/>
        </w:rPr>
        <w:t>calle Marcelo T. Alvear 1632</w:t>
      </w:r>
      <w:r>
        <w:rPr>
          <w:szCs w:val="24"/>
          <w:lang w:val="es-ES" w:eastAsia="en-US"/>
        </w:rPr>
        <w:t xml:space="preserve">, en el cual tendrá lugar </w:t>
      </w:r>
      <w:r w:rsidRPr="00336C16">
        <w:rPr>
          <w:szCs w:val="24"/>
          <w:lang w:val="es-ES" w:eastAsia="en-US"/>
        </w:rPr>
        <w:t xml:space="preserve">un taller de pintura para mujeres que sufrieron un ACV y </w:t>
      </w:r>
      <w:r>
        <w:rPr>
          <w:szCs w:val="24"/>
          <w:lang w:val="es-ES" w:eastAsia="en-US"/>
        </w:rPr>
        <w:t xml:space="preserve">se </w:t>
      </w:r>
      <w:r w:rsidRPr="00336C16">
        <w:rPr>
          <w:szCs w:val="24"/>
          <w:lang w:val="es-ES" w:eastAsia="en-US"/>
        </w:rPr>
        <w:t>mostrar</w:t>
      </w:r>
      <w:r>
        <w:rPr>
          <w:szCs w:val="24"/>
          <w:lang w:val="es-ES" w:eastAsia="en-US"/>
        </w:rPr>
        <w:t>á</w:t>
      </w:r>
      <w:r w:rsidRPr="00336C16">
        <w:rPr>
          <w:szCs w:val="24"/>
          <w:lang w:val="es-ES" w:eastAsia="en-US"/>
        </w:rPr>
        <w:t>cómo se puede avanzar en la recuperación a través del arte</w:t>
      </w:r>
      <w:r>
        <w:rPr>
          <w:szCs w:val="24"/>
          <w:lang w:val="es-ES" w:eastAsia="en-US"/>
        </w:rPr>
        <w:t xml:space="preserve">. Asimismo, en el evento de ese mismo día tendrá lugar un </w:t>
      </w:r>
      <w:r w:rsidRPr="00336C16">
        <w:rPr>
          <w:szCs w:val="24"/>
          <w:lang w:val="es-ES" w:eastAsia="en-US"/>
        </w:rPr>
        <w:t>conversatorio que incluirá al observatorio de derecho a la Salud dependiente de la Universidad de derecho UBA</w:t>
      </w:r>
      <w:r>
        <w:rPr>
          <w:szCs w:val="24"/>
          <w:lang w:val="es-ES" w:eastAsia="en-US"/>
        </w:rPr>
        <w:t xml:space="preserve"> y</w:t>
      </w:r>
      <w:r w:rsidRPr="00336C16">
        <w:rPr>
          <w:szCs w:val="24"/>
          <w:lang w:val="es-ES" w:eastAsia="en-US"/>
        </w:rPr>
        <w:t xml:space="preserve"> profesionales de la sociedad de Neurología que desarrollaran la importancia de la perspectiva de género en esta enfermedad tan prevalente y una muestra de cantantes recuperados de ACV.</w:t>
      </w:r>
    </w:p>
    <w:p w:rsidR="00DD0933" w:rsidRPr="00450D3A" w:rsidRDefault="00DD0933" w:rsidP="00BC7F76">
      <w:pPr>
        <w:spacing w:after="120" w:line="360" w:lineRule="auto"/>
        <w:rPr>
          <w:rFonts w:eastAsia="Arial Unicode MS"/>
          <w:szCs w:val="24"/>
          <w:lang w:val="es-ES"/>
        </w:rPr>
      </w:pPr>
      <w:r w:rsidRPr="00450D3A">
        <w:rPr>
          <w:rFonts w:eastAsia="Arial Unicode MS"/>
          <w:bCs/>
          <w:szCs w:val="24"/>
          <w:lang w:val="es-ES"/>
        </w:rPr>
        <w:t>“</w:t>
      </w:r>
      <w:r w:rsidRPr="00450D3A">
        <w:rPr>
          <w:rFonts w:eastAsia="Arial Unicode MS"/>
          <w:szCs w:val="24"/>
          <w:lang w:val="es-ES"/>
        </w:rPr>
        <w:t xml:space="preserve">Por una vida libre de ACV” es </w:t>
      </w:r>
      <w:r w:rsidR="007A5990">
        <w:rPr>
          <w:rFonts w:eastAsia="Arial Unicode MS"/>
          <w:szCs w:val="24"/>
          <w:lang w:val="es-ES"/>
        </w:rPr>
        <w:t xml:space="preserve">una Simple Asociación sin fines de lucro, </w:t>
      </w:r>
      <w:r w:rsidR="005E0B43">
        <w:rPr>
          <w:rFonts w:eastAsia="Arial Unicode MS"/>
          <w:szCs w:val="24"/>
          <w:lang w:val="es-ES"/>
        </w:rPr>
        <w:t xml:space="preserve">legalmente constituida, </w:t>
      </w:r>
      <w:r w:rsidRPr="00450D3A">
        <w:rPr>
          <w:rFonts w:eastAsia="Arial Unicode MS"/>
          <w:szCs w:val="24"/>
          <w:lang w:val="es-ES"/>
        </w:rPr>
        <w:t xml:space="preserve">la primera asociación de apoyo para pacientes y familiares con ACV de Argentina. Está conformada por un grupo de </w:t>
      </w:r>
      <w:r w:rsidR="007A5990">
        <w:rPr>
          <w:rFonts w:eastAsia="Arial Unicode MS"/>
          <w:szCs w:val="24"/>
          <w:lang w:val="es-ES"/>
        </w:rPr>
        <w:t xml:space="preserve">profesionales, </w:t>
      </w:r>
      <w:r w:rsidRPr="00450D3A">
        <w:rPr>
          <w:rFonts w:eastAsia="Arial Unicode MS"/>
          <w:szCs w:val="24"/>
          <w:lang w:val="es-ES"/>
        </w:rPr>
        <w:t>pacientes</w:t>
      </w:r>
      <w:r w:rsidR="007A5990">
        <w:rPr>
          <w:rFonts w:eastAsia="Arial Unicode MS"/>
          <w:szCs w:val="24"/>
          <w:lang w:val="es-ES"/>
        </w:rPr>
        <w:t xml:space="preserve"> y</w:t>
      </w:r>
      <w:r w:rsidRPr="00450D3A">
        <w:rPr>
          <w:rFonts w:eastAsia="Arial Unicode MS"/>
          <w:szCs w:val="24"/>
          <w:lang w:val="es-ES"/>
        </w:rPr>
        <w:t xml:space="preserve"> familiares </w:t>
      </w:r>
      <w:r w:rsidR="00450D3A" w:rsidRPr="00450D3A">
        <w:rPr>
          <w:rFonts w:eastAsia="Arial Unicode MS"/>
          <w:szCs w:val="24"/>
          <w:lang w:val="es-ES"/>
        </w:rPr>
        <w:t>y tiene como</w:t>
      </w:r>
      <w:r w:rsidRPr="00450D3A">
        <w:rPr>
          <w:rFonts w:eastAsia="Arial Unicode MS"/>
          <w:szCs w:val="24"/>
          <w:lang w:val="es-ES"/>
        </w:rPr>
        <w:t xml:space="preserve"> misión </w:t>
      </w:r>
      <w:r w:rsidR="00450D3A" w:rsidRPr="00450D3A">
        <w:rPr>
          <w:rFonts w:eastAsia="Arial Unicode MS"/>
          <w:szCs w:val="24"/>
          <w:lang w:val="es-ES"/>
        </w:rPr>
        <w:t xml:space="preserve">principal </w:t>
      </w:r>
      <w:r w:rsidRPr="00450D3A">
        <w:rPr>
          <w:rFonts w:eastAsia="Arial Unicode MS"/>
          <w:szCs w:val="24"/>
          <w:lang w:val="es-ES"/>
        </w:rPr>
        <w:t>reducir el impacto negativo del ACV en los individuos, sus familias y la sociedad en general con especial atención en la reinserción social y garantizando una vida digna después del ACV.</w:t>
      </w:r>
    </w:p>
    <w:p w:rsidR="006902B3" w:rsidRPr="00E43EA2" w:rsidRDefault="006902B3" w:rsidP="00BC7F76">
      <w:pPr>
        <w:spacing w:after="120" w:line="360" w:lineRule="auto"/>
        <w:rPr>
          <w:szCs w:val="24"/>
          <w:lang w:val="es-ES"/>
        </w:rPr>
      </w:pPr>
      <w:r w:rsidRPr="00E43EA2">
        <w:rPr>
          <w:szCs w:val="24"/>
          <w:lang w:val="es-ES"/>
        </w:rPr>
        <w:t xml:space="preserve">En este tipo de accidente es fundamental la prevención y la concientización a la población sobre la importancia del control exhaustivo de la tensión arterial, así como el azúcar y lípidos en sangre. </w:t>
      </w:r>
    </w:p>
    <w:p w:rsidR="006902B3" w:rsidRPr="00E43EA2" w:rsidRDefault="006902B3" w:rsidP="00BC7F76">
      <w:pPr>
        <w:spacing w:after="120" w:line="360" w:lineRule="auto"/>
        <w:rPr>
          <w:color w:val="000000"/>
          <w:szCs w:val="27"/>
          <w:lang w:val="es-AR"/>
        </w:rPr>
      </w:pPr>
      <w:r w:rsidRPr="00E43EA2">
        <w:rPr>
          <w:bCs/>
          <w:szCs w:val="24"/>
          <w:lang w:val="es-ES"/>
        </w:rPr>
        <w:t xml:space="preserve">Conforme lo explica la Fundación Favaloro, el 80% de los ACV podrían prevenirse. </w:t>
      </w:r>
    </w:p>
    <w:p w:rsidR="006902B3" w:rsidRPr="00E43EA2" w:rsidRDefault="006902B3" w:rsidP="00BC7F76">
      <w:pPr>
        <w:pStyle w:val="NormalWeb"/>
        <w:shd w:val="clear" w:color="auto" w:fill="FFFFFF"/>
        <w:spacing w:before="0" w:beforeAutospacing="0" w:after="120" w:afterAutospacing="0" w:line="360" w:lineRule="auto"/>
        <w:jc w:val="both"/>
        <w:textAlignment w:val="baseline"/>
        <w:rPr>
          <w:shd w:val="clear" w:color="auto" w:fill="FFFFFF"/>
          <w:lang w:val="es-AR"/>
        </w:rPr>
      </w:pPr>
      <w:r w:rsidRPr="00E43EA2">
        <w:rPr>
          <w:shd w:val="clear" w:color="auto" w:fill="FFFFFF"/>
          <w:lang w:val="es-AR"/>
        </w:rPr>
        <w:t xml:space="preserve">En virtud de lo expuesto, y para remarcar la importancia que se le debe dar a la concientización </w:t>
      </w:r>
      <w:r w:rsidR="00EE3A0C">
        <w:rPr>
          <w:shd w:val="clear" w:color="auto" w:fill="FFFFFF"/>
          <w:lang w:val="es-AR"/>
        </w:rPr>
        <w:t xml:space="preserve">y visibilización </w:t>
      </w:r>
      <w:r w:rsidRPr="00E43EA2">
        <w:rPr>
          <w:shd w:val="clear" w:color="auto" w:fill="FFFFFF"/>
          <w:lang w:val="es-AR"/>
        </w:rPr>
        <w:t>acerca de esta contingencia,</w:t>
      </w:r>
      <w:r w:rsidR="00EE3A0C">
        <w:rPr>
          <w:shd w:val="clear" w:color="auto" w:fill="FFFFFF"/>
          <w:lang w:val="es-AR"/>
        </w:rPr>
        <w:t xml:space="preserve"> en este caso particular haciendo hincapié en las mujeres en el marco de esta especial celebración,</w:t>
      </w:r>
      <w:bookmarkStart w:id="0" w:name="_GoBack"/>
      <w:bookmarkEnd w:id="0"/>
      <w:r w:rsidRPr="00E43EA2">
        <w:rPr>
          <w:lang w:val="es-AR"/>
        </w:rPr>
        <w:t>solicito a mis pares la aprobación del presente proyecto de declaración.</w:t>
      </w:r>
    </w:p>
    <w:p w:rsidR="006902B3" w:rsidRPr="00E43EA2" w:rsidRDefault="006902B3" w:rsidP="00E43EA2">
      <w:pPr>
        <w:spacing w:after="120" w:line="360" w:lineRule="auto"/>
        <w:rPr>
          <w:szCs w:val="24"/>
          <w:lang w:val="es-AR"/>
        </w:rPr>
      </w:pPr>
    </w:p>
    <w:p w:rsidR="006902B3" w:rsidRPr="00E43EA2" w:rsidRDefault="006902B3" w:rsidP="00E43EA2">
      <w:pPr>
        <w:spacing w:after="120" w:line="360" w:lineRule="auto"/>
      </w:pPr>
    </w:p>
    <w:p w:rsidR="00DD0933" w:rsidRPr="00E43EA2" w:rsidRDefault="00DD0933" w:rsidP="00E43EA2">
      <w:pPr>
        <w:spacing w:after="120" w:line="360" w:lineRule="auto"/>
        <w:rPr>
          <w:rFonts w:eastAsia="Arial Unicode MS"/>
          <w:szCs w:val="24"/>
        </w:rPr>
      </w:pPr>
    </w:p>
    <w:p w:rsidR="00DD0933" w:rsidRPr="00E43EA2" w:rsidRDefault="00DD0933" w:rsidP="00E43EA2">
      <w:pPr>
        <w:spacing w:after="120" w:line="360" w:lineRule="auto"/>
        <w:rPr>
          <w:rFonts w:eastAsia="Calibri"/>
          <w:szCs w:val="24"/>
          <w:lang w:val="es-AR" w:eastAsia="en-US"/>
        </w:rPr>
      </w:pPr>
    </w:p>
    <w:p w:rsidR="00DD0933" w:rsidRPr="00E43EA2" w:rsidRDefault="00DD0933" w:rsidP="00E43EA2">
      <w:pPr>
        <w:spacing w:after="120" w:line="360" w:lineRule="auto"/>
        <w:rPr>
          <w:rFonts w:eastAsia="Calibri"/>
          <w:szCs w:val="24"/>
          <w:lang w:val="es-AR" w:eastAsia="en-US"/>
        </w:rPr>
      </w:pPr>
    </w:p>
    <w:p w:rsidR="00DD0933" w:rsidRPr="00E43EA2" w:rsidRDefault="00DD0933" w:rsidP="00E43EA2">
      <w:pPr>
        <w:spacing w:after="120" w:line="360" w:lineRule="auto"/>
        <w:rPr>
          <w:rFonts w:eastAsia="Calibri"/>
          <w:szCs w:val="24"/>
          <w:lang w:val="es-AR" w:eastAsia="en-US"/>
        </w:rPr>
      </w:pPr>
    </w:p>
    <w:p w:rsidR="00DD0933" w:rsidRPr="00E43EA2" w:rsidRDefault="00DD0933" w:rsidP="00E43EA2">
      <w:pPr>
        <w:spacing w:after="120" w:line="360" w:lineRule="auto"/>
        <w:rPr>
          <w:rFonts w:eastAsia="Calibri"/>
          <w:szCs w:val="24"/>
          <w:lang w:val="es-AR" w:eastAsia="en-US"/>
        </w:rPr>
      </w:pPr>
    </w:p>
    <w:p w:rsidR="00DD0933" w:rsidRPr="00E43EA2" w:rsidRDefault="00DD0933" w:rsidP="00E43EA2">
      <w:pPr>
        <w:spacing w:after="120" w:line="360" w:lineRule="auto"/>
        <w:rPr>
          <w:rFonts w:eastAsia="Calibri"/>
          <w:szCs w:val="24"/>
          <w:lang w:val="es-AR" w:eastAsia="en-US"/>
        </w:rPr>
      </w:pPr>
    </w:p>
    <w:p w:rsidR="005E3C49" w:rsidRPr="00E43EA2" w:rsidRDefault="005E3C49" w:rsidP="00E43EA2">
      <w:pPr>
        <w:spacing w:after="120" w:line="360" w:lineRule="auto"/>
        <w:rPr>
          <w:lang w:val="es-AR"/>
        </w:rPr>
      </w:pPr>
    </w:p>
    <w:sectPr w:rsidR="005E3C49" w:rsidRPr="00E43EA2" w:rsidSect="005E3C49">
      <w:headerReference w:type="default" r:id="rId8"/>
      <w:footerReference w:type="default" r:id="rId9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F38DD" w:rsidRDefault="00BF38DD">
      <w:r>
        <w:separator/>
      </w:r>
    </w:p>
  </w:endnote>
  <w:endnote w:type="continuationSeparator" w:id="1">
    <w:p w:rsidR="00BF38DD" w:rsidRDefault="00BF38D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1" w:name="Proyecto"/>
    <w:bookmarkEnd w:id="1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CB76F1" w:rsidRPr="00CB76F1">
        <w:rPr>
          <w:noProof/>
          <w:color w:val="333333"/>
          <w:sz w:val="20"/>
        </w:rPr>
        <w:t>23/02/2022 14:15:00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CB76F1" w:rsidRPr="00CB76F1">
        <w:rPr>
          <w:noProof/>
          <w:color w:val="333333"/>
          <w:sz w:val="20"/>
        </w:rPr>
        <w:t>2103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CB76F1" w:rsidRPr="00CB76F1">
        <w:rPr>
          <w:noProof/>
          <w:color w:val="333333"/>
          <w:sz w:val="20"/>
        </w:rPr>
        <w:t>425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="009873E2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9873E2" w:rsidRPr="001C19C4">
      <w:rPr>
        <w:rStyle w:val="Nmerodepgina"/>
        <w:color w:val="333333"/>
      </w:rPr>
      <w:fldChar w:fldCharType="separate"/>
    </w:r>
    <w:r w:rsidR="00CB76F1">
      <w:rPr>
        <w:rStyle w:val="Nmerodepgina"/>
        <w:noProof/>
        <w:color w:val="333333"/>
      </w:rPr>
      <w:t>2</w:t>
    </w:r>
    <w:r w:rsidR="009873E2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CB76F1" w:rsidRPr="00CB76F1">
        <w:rPr>
          <w:rStyle w:val="Nmerodepgina"/>
          <w:noProof/>
          <w:color w:val="333333"/>
        </w:rPr>
        <w:t>3</w:t>
      </w:r>
    </w:fldSimple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F38DD" w:rsidRDefault="00BF38DD">
      <w:r>
        <w:separator/>
      </w:r>
    </w:p>
  </w:footnote>
  <w:footnote w:type="continuationSeparator" w:id="1">
    <w:p w:rsidR="00BF38DD" w:rsidRDefault="00BF38D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07A1F"/>
    <w:multiLevelType w:val="multilevel"/>
    <w:tmpl w:val="7E2A81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16015AE"/>
    <w:multiLevelType w:val="multilevel"/>
    <w:tmpl w:val="C9345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5B865A4E"/>
    <w:multiLevelType w:val="hybridMultilevel"/>
    <w:tmpl w:val="CD04BFCA"/>
    <w:lvl w:ilvl="0" w:tplc="3612974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D0428D0"/>
    <w:multiLevelType w:val="multilevel"/>
    <w:tmpl w:val="E892E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615A0EB3"/>
    <w:multiLevelType w:val="multilevel"/>
    <w:tmpl w:val="59602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785B1B4D"/>
    <w:multiLevelType w:val="multilevel"/>
    <w:tmpl w:val="423EC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7DC55247"/>
    <w:multiLevelType w:val="multilevel"/>
    <w:tmpl w:val="4F803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1"/>
  </w:num>
  <w:num w:numId="5">
    <w:abstractNumId w:val="3"/>
  </w:num>
  <w:num w:numId="6">
    <w:abstractNumId w:val="5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8736BE"/>
    <w:rsid w:val="00026430"/>
    <w:rsid w:val="00030DF5"/>
    <w:rsid w:val="0003615C"/>
    <w:rsid w:val="000376AB"/>
    <w:rsid w:val="00043882"/>
    <w:rsid w:val="00057FE0"/>
    <w:rsid w:val="00062864"/>
    <w:rsid w:val="00067370"/>
    <w:rsid w:val="000713D7"/>
    <w:rsid w:val="00071CFB"/>
    <w:rsid w:val="00077DAC"/>
    <w:rsid w:val="00080837"/>
    <w:rsid w:val="00081FFF"/>
    <w:rsid w:val="00085D07"/>
    <w:rsid w:val="000B1C75"/>
    <w:rsid w:val="000B2290"/>
    <w:rsid w:val="000D1497"/>
    <w:rsid w:val="000D2860"/>
    <w:rsid w:val="000D6B65"/>
    <w:rsid w:val="000D6C54"/>
    <w:rsid w:val="000E3949"/>
    <w:rsid w:val="000E6DC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2E80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36C16"/>
    <w:rsid w:val="00340F54"/>
    <w:rsid w:val="0035681D"/>
    <w:rsid w:val="00361201"/>
    <w:rsid w:val="00395843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50D3A"/>
    <w:rsid w:val="004847CA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0B43"/>
    <w:rsid w:val="005E3C49"/>
    <w:rsid w:val="005F35E2"/>
    <w:rsid w:val="00601A75"/>
    <w:rsid w:val="00616F70"/>
    <w:rsid w:val="00622DE5"/>
    <w:rsid w:val="00636BE0"/>
    <w:rsid w:val="0064363E"/>
    <w:rsid w:val="006811D6"/>
    <w:rsid w:val="006902B3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177D0"/>
    <w:rsid w:val="00720C1E"/>
    <w:rsid w:val="00734F30"/>
    <w:rsid w:val="007410E7"/>
    <w:rsid w:val="00741C95"/>
    <w:rsid w:val="007420D8"/>
    <w:rsid w:val="00771B54"/>
    <w:rsid w:val="007728C1"/>
    <w:rsid w:val="0077492E"/>
    <w:rsid w:val="00777916"/>
    <w:rsid w:val="00780167"/>
    <w:rsid w:val="00795E19"/>
    <w:rsid w:val="007A5990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2221"/>
    <w:rsid w:val="008034F8"/>
    <w:rsid w:val="00812683"/>
    <w:rsid w:val="00820A3A"/>
    <w:rsid w:val="00827228"/>
    <w:rsid w:val="00831AD2"/>
    <w:rsid w:val="008433E2"/>
    <w:rsid w:val="00846702"/>
    <w:rsid w:val="008553EB"/>
    <w:rsid w:val="0086333F"/>
    <w:rsid w:val="00870A2D"/>
    <w:rsid w:val="008736BE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873E2"/>
    <w:rsid w:val="009953AF"/>
    <w:rsid w:val="00996E34"/>
    <w:rsid w:val="009A6E2B"/>
    <w:rsid w:val="009B4FAC"/>
    <w:rsid w:val="009C20D3"/>
    <w:rsid w:val="009E5835"/>
    <w:rsid w:val="009F4E01"/>
    <w:rsid w:val="00A060A8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C7F76"/>
    <w:rsid w:val="00BF2B7B"/>
    <w:rsid w:val="00BF38DD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4846"/>
    <w:rsid w:val="00C87365"/>
    <w:rsid w:val="00C93FF6"/>
    <w:rsid w:val="00CB76F1"/>
    <w:rsid w:val="00CC20B0"/>
    <w:rsid w:val="00CE163F"/>
    <w:rsid w:val="00D21279"/>
    <w:rsid w:val="00D22AC6"/>
    <w:rsid w:val="00D43AA2"/>
    <w:rsid w:val="00D518DB"/>
    <w:rsid w:val="00D55ECB"/>
    <w:rsid w:val="00D67721"/>
    <w:rsid w:val="00D758CE"/>
    <w:rsid w:val="00D76A86"/>
    <w:rsid w:val="00D927D4"/>
    <w:rsid w:val="00DD0933"/>
    <w:rsid w:val="00DD254E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43EA2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D7077"/>
    <w:rsid w:val="00EE165B"/>
    <w:rsid w:val="00EE3A0C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843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DD0933"/>
    <w:pPr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val="es-AR" w:eastAsia="en-US"/>
    </w:rPr>
  </w:style>
  <w:style w:type="paragraph" w:styleId="NormalWeb">
    <w:name w:val="Normal (Web)"/>
    <w:basedOn w:val="Normal"/>
    <w:uiPriority w:val="99"/>
    <w:unhideWhenUsed/>
    <w:rsid w:val="006902B3"/>
    <w:pPr>
      <w:spacing w:before="100" w:beforeAutospacing="1" w:after="100" w:afterAutospacing="1"/>
      <w:jc w:val="left"/>
    </w:pPr>
    <w:rPr>
      <w:szCs w:val="24"/>
      <w:lang w:val="pt-BR" w:eastAsia="pt-BR"/>
    </w:rPr>
  </w:style>
  <w:style w:type="character" w:styleId="Hipervnculo">
    <w:name w:val="Hyperlink"/>
    <w:basedOn w:val="Fuentedeprrafopredeter"/>
    <w:uiPriority w:val="99"/>
    <w:semiHidden/>
    <w:unhideWhenUsed/>
    <w:rsid w:val="00A060A8"/>
    <w:rPr>
      <w:color w:val="0000FF"/>
      <w:u w:val="single"/>
    </w:rPr>
  </w:style>
  <w:style w:type="paragraph" w:customStyle="1" w:styleId="Default">
    <w:name w:val="Default"/>
    <w:rsid w:val="00336C1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53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13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09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484569">
              <w:marLeft w:val="0"/>
              <w:marRight w:val="0"/>
              <w:marTop w:val="0"/>
              <w:marBottom w:val="17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307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8042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924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2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017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308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17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27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44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01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jandra\Downloads\LegislarOffLine%20(2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D55C5C-B875-4EEF-980D-3F4F77DA7B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LegislarOffLine (2)</Template>
  <TotalTime>0</TotalTime>
  <Pages>3</Pages>
  <Words>425</Words>
  <Characters>2103</Characters>
  <Application>Microsoft Office Word</Application>
  <DocSecurity>0</DocSecurity>
  <Lines>71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2521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Alejandra</dc:creator>
  <cp:lastModifiedBy>emsantorsola</cp:lastModifiedBy>
  <cp:revision>2</cp:revision>
  <cp:lastPrinted>2020-02-28T17:24:00Z</cp:lastPrinted>
  <dcterms:created xsi:type="dcterms:W3CDTF">2022-03-02T12:34:00Z</dcterms:created>
  <dcterms:modified xsi:type="dcterms:W3CDTF">2022-03-02T12:34:00Z</dcterms:modified>
</cp:coreProperties>
</file>