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C8B" w:rsidRPr="00917A67" w:rsidRDefault="00A81C8B" w:rsidP="00A81C8B">
      <w:pPr>
        <w:spacing w:line="276" w:lineRule="auto"/>
        <w:jc w:val="center"/>
        <w:rPr>
          <w:b/>
          <w:szCs w:val="24"/>
          <w:lang w:val="es-MX"/>
        </w:rPr>
      </w:pPr>
      <w:bookmarkStart w:id="0" w:name="PDeclaración"/>
      <w:bookmarkEnd w:id="0"/>
      <w:r w:rsidRPr="00917A67">
        <w:rPr>
          <w:b/>
          <w:szCs w:val="24"/>
          <w:lang w:val="es-MX"/>
        </w:rPr>
        <w:t>PROYECTO DE DECLARACIÓN</w:t>
      </w:r>
    </w:p>
    <w:p w:rsidR="00A81C8B" w:rsidRPr="00917A67" w:rsidRDefault="00A81C8B" w:rsidP="00A81C8B">
      <w:pPr>
        <w:spacing w:line="276" w:lineRule="auto"/>
        <w:rPr>
          <w:b/>
          <w:szCs w:val="24"/>
          <w:lang w:val="es-MX"/>
        </w:rPr>
      </w:pPr>
    </w:p>
    <w:p w:rsidR="00A81C8B" w:rsidRPr="00444FA0" w:rsidRDefault="00A81C8B" w:rsidP="00A81C8B">
      <w:pPr>
        <w:spacing w:line="360" w:lineRule="auto"/>
        <w:rPr>
          <w:szCs w:val="24"/>
          <w:shd w:val="clear" w:color="auto" w:fill="FFFFFF" w:themeFill="background1"/>
        </w:rPr>
      </w:pPr>
      <w:r w:rsidRPr="00444FA0">
        <w:rPr>
          <w:szCs w:val="24"/>
          <w:shd w:val="clear" w:color="auto" w:fill="FFFFFF" w:themeFill="background1"/>
        </w:rPr>
        <w:t>La Legislatura de la Ciudad Autónoma de Buenos Aires conmemora al escritor, historietista y militante Héctor Germán Oesterheld, al cumplirse 4</w:t>
      </w:r>
      <w:r>
        <w:rPr>
          <w:szCs w:val="24"/>
          <w:shd w:val="clear" w:color="auto" w:fill="FFFFFF" w:themeFill="background1"/>
        </w:rPr>
        <w:t>5</w:t>
      </w:r>
      <w:r w:rsidRPr="00444FA0">
        <w:rPr>
          <w:szCs w:val="24"/>
          <w:shd w:val="clear" w:color="auto" w:fill="FFFFFF" w:themeFill="background1"/>
        </w:rPr>
        <w:t xml:space="preserve"> años de su desaparición forzada en manos de la última dictadura cívico-militar.</w:t>
      </w: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Default="00A81C8B" w:rsidP="00A81C8B">
      <w:pPr>
        <w:spacing w:line="276" w:lineRule="auto"/>
        <w:rPr>
          <w:szCs w:val="24"/>
          <w:lang w:val="es-MX"/>
        </w:rPr>
      </w:pPr>
    </w:p>
    <w:p w:rsidR="00A81C8B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jc w:val="center"/>
        <w:rPr>
          <w:b/>
          <w:szCs w:val="24"/>
          <w:lang w:val="es-MX"/>
        </w:rPr>
      </w:pPr>
      <w:r w:rsidRPr="00917A67">
        <w:rPr>
          <w:b/>
          <w:szCs w:val="24"/>
          <w:lang w:val="es-MX"/>
        </w:rPr>
        <w:lastRenderedPageBreak/>
        <w:t>FUNDAMENTOS</w:t>
      </w: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  <w:r>
        <w:rPr>
          <w:szCs w:val="24"/>
          <w:lang w:val="es-MX"/>
        </w:rPr>
        <w:t>Señor p</w:t>
      </w:r>
      <w:r w:rsidRPr="00917A67">
        <w:rPr>
          <w:szCs w:val="24"/>
          <w:lang w:val="es-MX"/>
        </w:rPr>
        <w:t>resident</w:t>
      </w:r>
      <w:r>
        <w:rPr>
          <w:szCs w:val="24"/>
          <w:lang w:val="es-MX"/>
        </w:rPr>
        <w:t>e</w:t>
      </w:r>
      <w:r w:rsidRPr="00917A67">
        <w:rPr>
          <w:szCs w:val="24"/>
          <w:lang w:val="es-MX"/>
        </w:rPr>
        <w:t xml:space="preserve">: </w:t>
      </w:r>
    </w:p>
    <w:p w:rsidR="00A81C8B" w:rsidRPr="00917A67" w:rsidRDefault="00A81C8B" w:rsidP="00A81C8B">
      <w:pPr>
        <w:spacing w:line="276" w:lineRule="auto"/>
        <w:rPr>
          <w:szCs w:val="24"/>
          <w:lang w:val="es-MX"/>
        </w:rPr>
      </w:pPr>
    </w:p>
    <w:p w:rsidR="00A81C8B" w:rsidRDefault="00A81C8B" w:rsidP="00A81C8B">
      <w:pPr>
        <w:spacing w:line="360" w:lineRule="auto"/>
        <w:ind w:firstLine="708"/>
        <w:rPr>
          <w:szCs w:val="24"/>
        </w:rPr>
      </w:pPr>
      <w:r w:rsidRPr="00917A67">
        <w:rPr>
          <w:szCs w:val="24"/>
          <w:lang w:val="es-MX"/>
        </w:rPr>
        <w:t>Héctor</w:t>
      </w:r>
      <w:r>
        <w:rPr>
          <w:szCs w:val="24"/>
          <w:lang w:val="es-MX"/>
        </w:rPr>
        <w:t xml:space="preserve"> Germán</w:t>
      </w:r>
      <w:r w:rsidRPr="00917A67">
        <w:rPr>
          <w:szCs w:val="24"/>
          <w:lang w:val="es-MX"/>
        </w:rPr>
        <w:t xml:space="preserve"> </w:t>
      </w:r>
      <w:proofErr w:type="spellStart"/>
      <w:r w:rsidRPr="00917A67">
        <w:rPr>
          <w:szCs w:val="24"/>
          <w:lang w:val="es-MX"/>
        </w:rPr>
        <w:t>Oesterheld</w:t>
      </w:r>
      <w:proofErr w:type="spellEnd"/>
      <w:r w:rsidRPr="00917A67">
        <w:rPr>
          <w:szCs w:val="24"/>
          <w:lang w:val="es-MX"/>
        </w:rPr>
        <w:t xml:space="preserve"> nació en la Ciudad Autónoma de Buenos Aires el 23 de Julio de 1919. </w:t>
      </w:r>
      <w:r w:rsidRPr="00917A67">
        <w:rPr>
          <w:szCs w:val="24"/>
        </w:rPr>
        <w:t xml:space="preserve">Estudió y se graduó en la carrera de Geología. </w:t>
      </w:r>
    </w:p>
    <w:p w:rsidR="001E365B" w:rsidRDefault="001E365B" w:rsidP="00A81C8B">
      <w:pPr>
        <w:spacing w:line="360" w:lineRule="auto"/>
        <w:ind w:firstLine="708"/>
        <w:rPr>
          <w:szCs w:val="24"/>
        </w:rPr>
      </w:pPr>
    </w:p>
    <w:p w:rsidR="00A81C8B" w:rsidRDefault="00A81C8B" w:rsidP="00A81C8B">
      <w:pPr>
        <w:spacing w:line="360" w:lineRule="auto"/>
        <w:ind w:firstLine="708"/>
        <w:rPr>
          <w:szCs w:val="24"/>
          <w:shd w:val="clear" w:color="auto" w:fill="FFFFFF" w:themeFill="background1"/>
        </w:rPr>
      </w:pPr>
      <w:r w:rsidRPr="00917A67">
        <w:rPr>
          <w:szCs w:val="24"/>
        </w:rPr>
        <w:t>A partir del año 1950</w:t>
      </w:r>
      <w:r>
        <w:rPr>
          <w:szCs w:val="24"/>
        </w:rPr>
        <w:t>,</w:t>
      </w:r>
      <w:r w:rsidRPr="00917A67">
        <w:rPr>
          <w:szCs w:val="24"/>
        </w:rPr>
        <w:t xml:space="preserve"> comenzó a escribir guiones de hist</w:t>
      </w:r>
      <w:r>
        <w:rPr>
          <w:szCs w:val="24"/>
        </w:rPr>
        <w:t xml:space="preserve">orietas y relatos de aventuras. </w:t>
      </w:r>
      <w:r w:rsidRPr="00917A67">
        <w:rPr>
          <w:szCs w:val="24"/>
          <w:shd w:val="clear" w:color="auto" w:fill="FFFFFF" w:themeFill="background1"/>
        </w:rPr>
        <w:t>Publicó en las revistas "</w:t>
      </w:r>
      <w:proofErr w:type="spellStart"/>
      <w:r w:rsidRPr="00EE0FA3">
        <w:rPr>
          <w:i/>
          <w:szCs w:val="24"/>
          <w:shd w:val="clear" w:color="auto" w:fill="FFFFFF" w:themeFill="background1"/>
        </w:rPr>
        <w:t>Misterix</w:t>
      </w:r>
      <w:proofErr w:type="spellEnd"/>
      <w:r w:rsidRPr="00917A67">
        <w:rPr>
          <w:szCs w:val="24"/>
          <w:shd w:val="clear" w:color="auto" w:fill="FFFFFF" w:themeFill="background1"/>
        </w:rPr>
        <w:t>", "</w:t>
      </w:r>
      <w:r w:rsidRPr="00EE0FA3">
        <w:rPr>
          <w:i/>
          <w:szCs w:val="24"/>
          <w:shd w:val="clear" w:color="auto" w:fill="FFFFFF" w:themeFill="background1"/>
        </w:rPr>
        <w:t>Hora Cero</w:t>
      </w:r>
      <w:r w:rsidRPr="00917A67">
        <w:rPr>
          <w:szCs w:val="24"/>
          <w:shd w:val="clear" w:color="auto" w:fill="FFFFFF" w:themeFill="background1"/>
        </w:rPr>
        <w:t>", "</w:t>
      </w:r>
      <w:r w:rsidRPr="00EE0FA3">
        <w:rPr>
          <w:i/>
          <w:szCs w:val="24"/>
          <w:shd w:val="clear" w:color="auto" w:fill="FFFFFF" w:themeFill="background1"/>
        </w:rPr>
        <w:t>Frontera</w:t>
      </w:r>
      <w:r w:rsidRPr="00917A67">
        <w:rPr>
          <w:szCs w:val="24"/>
          <w:shd w:val="clear" w:color="auto" w:fill="FFFFFF" w:themeFill="background1"/>
        </w:rPr>
        <w:t xml:space="preserve">", entre otras. Sus personajes más conocidos son Sargento Kirk, Bull </w:t>
      </w:r>
      <w:proofErr w:type="spellStart"/>
      <w:r w:rsidRPr="00917A67">
        <w:rPr>
          <w:szCs w:val="24"/>
          <w:shd w:val="clear" w:color="auto" w:fill="FFFFFF" w:themeFill="background1"/>
        </w:rPr>
        <w:t>Rocket</w:t>
      </w:r>
      <w:proofErr w:type="spellEnd"/>
      <w:r w:rsidRPr="00917A67">
        <w:rPr>
          <w:szCs w:val="24"/>
          <w:shd w:val="clear" w:color="auto" w:fill="FFFFFF" w:themeFill="background1"/>
        </w:rPr>
        <w:t xml:space="preserve">, </w:t>
      </w:r>
      <w:proofErr w:type="spellStart"/>
      <w:r w:rsidRPr="00917A67">
        <w:rPr>
          <w:szCs w:val="24"/>
          <w:shd w:val="clear" w:color="auto" w:fill="FFFFFF" w:themeFill="background1"/>
        </w:rPr>
        <w:t>Ernie</w:t>
      </w:r>
      <w:proofErr w:type="spellEnd"/>
      <w:r w:rsidRPr="00917A67">
        <w:rPr>
          <w:szCs w:val="24"/>
          <w:shd w:val="clear" w:color="auto" w:fill="FFFFFF" w:themeFill="background1"/>
        </w:rPr>
        <w:t xml:space="preserve"> Pike, </w:t>
      </w:r>
      <w:proofErr w:type="spellStart"/>
      <w:r w:rsidRPr="00917A67">
        <w:rPr>
          <w:szCs w:val="24"/>
          <w:shd w:val="clear" w:color="auto" w:fill="FFFFFF" w:themeFill="background1"/>
        </w:rPr>
        <w:t>Sherlock</w:t>
      </w:r>
      <w:proofErr w:type="spellEnd"/>
      <w:r w:rsidRPr="00917A67">
        <w:rPr>
          <w:szCs w:val="24"/>
          <w:shd w:val="clear" w:color="auto" w:fill="FFFFFF" w:themeFill="background1"/>
        </w:rPr>
        <w:t xml:space="preserve"> Time y </w:t>
      </w:r>
      <w:proofErr w:type="spellStart"/>
      <w:r w:rsidRPr="00917A67">
        <w:rPr>
          <w:szCs w:val="24"/>
          <w:shd w:val="clear" w:color="auto" w:fill="FFFFFF" w:themeFill="background1"/>
        </w:rPr>
        <w:t>Mort</w:t>
      </w:r>
      <w:proofErr w:type="spellEnd"/>
      <w:r w:rsidRPr="00917A67">
        <w:rPr>
          <w:szCs w:val="24"/>
          <w:shd w:val="clear" w:color="auto" w:fill="FFFFFF" w:themeFill="background1"/>
        </w:rPr>
        <w:t xml:space="preserve"> </w:t>
      </w:r>
      <w:proofErr w:type="spellStart"/>
      <w:r w:rsidRPr="00917A67">
        <w:rPr>
          <w:szCs w:val="24"/>
          <w:shd w:val="clear" w:color="auto" w:fill="FFFFFF" w:themeFill="background1"/>
        </w:rPr>
        <w:t>Cinder</w:t>
      </w:r>
      <w:proofErr w:type="spellEnd"/>
      <w:r w:rsidRPr="00917A67">
        <w:rPr>
          <w:szCs w:val="24"/>
          <w:shd w:val="clear" w:color="auto" w:fill="FFFFFF" w:themeFill="background1"/>
        </w:rPr>
        <w:t>. Pero es</w:t>
      </w:r>
      <w:r>
        <w:rPr>
          <w:szCs w:val="24"/>
          <w:shd w:val="clear" w:color="auto" w:fill="FFFFFF" w:themeFill="background1"/>
        </w:rPr>
        <w:t>,</w:t>
      </w:r>
      <w:r w:rsidRPr="00917A67">
        <w:rPr>
          <w:szCs w:val="24"/>
          <w:shd w:val="clear" w:color="auto" w:fill="FFFFFF" w:themeFill="background1"/>
        </w:rPr>
        <w:t xml:space="preserve"> sin dudas</w:t>
      </w:r>
      <w:r>
        <w:rPr>
          <w:szCs w:val="24"/>
          <w:shd w:val="clear" w:color="auto" w:fill="FFFFFF" w:themeFill="background1"/>
        </w:rPr>
        <w:t>,</w:t>
      </w:r>
      <w:r w:rsidRPr="00917A67">
        <w:rPr>
          <w:szCs w:val="24"/>
          <w:shd w:val="clear" w:color="auto" w:fill="FFFFFF" w:themeFill="background1"/>
        </w:rPr>
        <w:t xml:space="preserve"> </w:t>
      </w:r>
      <w:r>
        <w:rPr>
          <w:szCs w:val="24"/>
          <w:shd w:val="clear" w:color="auto" w:fill="FFFFFF" w:themeFill="background1"/>
        </w:rPr>
        <w:t>"</w:t>
      </w:r>
      <w:r w:rsidRPr="006E0EB3">
        <w:rPr>
          <w:i/>
          <w:szCs w:val="24"/>
          <w:shd w:val="clear" w:color="auto" w:fill="FFFFFF" w:themeFill="background1"/>
        </w:rPr>
        <w:t>El Eternauta</w:t>
      </w:r>
      <w:r>
        <w:rPr>
          <w:szCs w:val="24"/>
          <w:shd w:val="clear" w:color="auto" w:fill="FFFFFF" w:themeFill="background1"/>
        </w:rPr>
        <w:t>"</w:t>
      </w:r>
      <w:r w:rsidRPr="00917A67">
        <w:rPr>
          <w:szCs w:val="24"/>
          <w:shd w:val="clear" w:color="auto" w:fill="FFFFFF" w:themeFill="background1"/>
        </w:rPr>
        <w:t xml:space="preserve"> la creación que le ha dado un lugar entre los maestros </w:t>
      </w:r>
      <w:r w:rsidRPr="00917A67">
        <w:rPr>
          <w:szCs w:val="24"/>
        </w:rPr>
        <w:t>de la historieta</w:t>
      </w:r>
      <w:r>
        <w:rPr>
          <w:szCs w:val="24"/>
          <w:shd w:val="clear" w:color="auto" w:fill="FFFFFF" w:themeFill="background1"/>
        </w:rPr>
        <w:t xml:space="preserve"> </w:t>
      </w:r>
      <w:r w:rsidRPr="00917A67">
        <w:rPr>
          <w:szCs w:val="24"/>
          <w:shd w:val="clear" w:color="auto" w:fill="FFFFFF" w:themeFill="background1"/>
        </w:rPr>
        <w:t xml:space="preserve">y le permitió superar ampliamente el género. </w:t>
      </w:r>
    </w:p>
    <w:p w:rsidR="001E365B" w:rsidRPr="00A81C8B" w:rsidRDefault="001E365B" w:rsidP="00A81C8B">
      <w:pPr>
        <w:spacing w:line="360" w:lineRule="auto"/>
        <w:ind w:firstLine="708"/>
        <w:rPr>
          <w:szCs w:val="24"/>
        </w:rPr>
      </w:pPr>
    </w:p>
    <w:p w:rsidR="00A81C8B" w:rsidRDefault="00A81C8B" w:rsidP="00A81C8B">
      <w:pPr>
        <w:spacing w:line="360" w:lineRule="auto"/>
        <w:ind w:firstLine="708"/>
        <w:rPr>
          <w:szCs w:val="24"/>
          <w:shd w:val="clear" w:color="auto" w:fill="FFFFFF" w:themeFill="background1"/>
        </w:rPr>
      </w:pPr>
      <w:r w:rsidRPr="00917A67">
        <w:rPr>
          <w:szCs w:val="24"/>
          <w:shd w:val="clear" w:color="auto" w:fill="FFFFFF" w:themeFill="background1"/>
        </w:rPr>
        <w:t>El Eternauta apareció por primera vez en 1957, en la revista "</w:t>
      </w:r>
      <w:r w:rsidRPr="00801015">
        <w:rPr>
          <w:i/>
          <w:szCs w:val="24"/>
          <w:shd w:val="clear" w:color="auto" w:fill="FFFFFF" w:themeFill="background1"/>
        </w:rPr>
        <w:t>Hora Cero Semanal</w:t>
      </w:r>
      <w:r w:rsidRPr="00917A67">
        <w:rPr>
          <w:szCs w:val="24"/>
          <w:shd w:val="clear" w:color="auto" w:fill="FFFFFF" w:themeFill="background1"/>
        </w:rPr>
        <w:t>" con dibujos de Solano López. Más tarde</w:t>
      </w:r>
      <w:r>
        <w:rPr>
          <w:szCs w:val="24"/>
          <w:shd w:val="clear" w:color="auto" w:fill="FFFFFF" w:themeFill="background1"/>
        </w:rPr>
        <w:t>,</w:t>
      </w:r>
      <w:r w:rsidRPr="00917A67">
        <w:rPr>
          <w:szCs w:val="24"/>
          <w:shd w:val="clear" w:color="auto" w:fill="FFFFFF" w:themeFill="background1"/>
        </w:rPr>
        <w:t xml:space="preserve"> se modifica</w:t>
      </w:r>
      <w:r>
        <w:rPr>
          <w:szCs w:val="24"/>
          <w:shd w:val="clear" w:color="auto" w:fill="FFFFFF" w:themeFill="background1"/>
        </w:rPr>
        <w:t>ron</w:t>
      </w:r>
      <w:r w:rsidRPr="00917A67">
        <w:rPr>
          <w:szCs w:val="24"/>
          <w:shd w:val="clear" w:color="auto" w:fill="FFFFFF" w:themeFill="background1"/>
        </w:rPr>
        <w:t xml:space="preserve"> algunos detalles del guión y se</w:t>
      </w:r>
      <w:r>
        <w:rPr>
          <w:szCs w:val="24"/>
          <w:shd w:val="clear" w:color="auto" w:fill="FFFFFF" w:themeFill="background1"/>
        </w:rPr>
        <w:t xml:space="preserve"> publicó</w:t>
      </w:r>
      <w:r w:rsidRPr="00917A67">
        <w:rPr>
          <w:szCs w:val="24"/>
          <w:shd w:val="clear" w:color="auto" w:fill="FFFFFF" w:themeFill="background1"/>
        </w:rPr>
        <w:t xml:space="preserve"> en "</w:t>
      </w:r>
      <w:r w:rsidRPr="00801015">
        <w:rPr>
          <w:i/>
          <w:szCs w:val="24"/>
          <w:shd w:val="clear" w:color="auto" w:fill="FFFFFF" w:themeFill="background1"/>
        </w:rPr>
        <w:t>Gente</w:t>
      </w:r>
      <w:r>
        <w:rPr>
          <w:szCs w:val="24"/>
          <w:shd w:val="clear" w:color="auto" w:fill="FFFFFF" w:themeFill="background1"/>
        </w:rPr>
        <w:t xml:space="preserve">", </w:t>
      </w:r>
      <w:r w:rsidRPr="00917A67">
        <w:rPr>
          <w:szCs w:val="24"/>
          <w:shd w:val="clear" w:color="auto" w:fill="FFFFFF" w:themeFill="background1"/>
        </w:rPr>
        <w:t xml:space="preserve">con dibujos de Alberto </w:t>
      </w:r>
      <w:proofErr w:type="spellStart"/>
      <w:r w:rsidRPr="00917A67">
        <w:rPr>
          <w:szCs w:val="24"/>
          <w:shd w:val="clear" w:color="auto" w:fill="FFFFFF" w:themeFill="background1"/>
        </w:rPr>
        <w:t>Breccia</w:t>
      </w:r>
      <w:proofErr w:type="spellEnd"/>
      <w:r w:rsidRPr="00917A67">
        <w:rPr>
          <w:szCs w:val="24"/>
          <w:shd w:val="clear" w:color="auto" w:fill="FFFFFF" w:themeFill="background1"/>
        </w:rPr>
        <w:t>, pero por problemas con la editorial, Oesterheld es obligado a terminar la historia en tres entregas, transformándola en un res</w:t>
      </w:r>
      <w:r>
        <w:rPr>
          <w:szCs w:val="24"/>
          <w:shd w:val="clear" w:color="auto" w:fill="FFFFFF" w:themeFill="background1"/>
        </w:rPr>
        <w:t>u</w:t>
      </w:r>
      <w:r w:rsidRPr="00917A67">
        <w:rPr>
          <w:szCs w:val="24"/>
          <w:shd w:val="clear" w:color="auto" w:fill="FFFFFF" w:themeFill="background1"/>
        </w:rPr>
        <w:t xml:space="preserve">men de la historia original de El </w:t>
      </w:r>
      <w:proofErr w:type="spellStart"/>
      <w:r w:rsidRPr="00917A67">
        <w:rPr>
          <w:szCs w:val="24"/>
          <w:shd w:val="clear" w:color="auto" w:fill="FFFFFF" w:themeFill="background1"/>
        </w:rPr>
        <w:t>eternauta</w:t>
      </w:r>
      <w:proofErr w:type="spellEnd"/>
      <w:r w:rsidRPr="00917A67">
        <w:rPr>
          <w:szCs w:val="24"/>
          <w:shd w:val="clear" w:color="auto" w:fill="FFFFFF" w:themeFill="background1"/>
        </w:rPr>
        <w:t>. En la década del setenta aparece la segunda parte en la revista "</w:t>
      </w:r>
      <w:proofErr w:type="spellStart"/>
      <w:r w:rsidRPr="00801015">
        <w:rPr>
          <w:i/>
          <w:szCs w:val="24"/>
          <w:shd w:val="clear" w:color="auto" w:fill="FFFFFF" w:themeFill="background1"/>
        </w:rPr>
        <w:t>Skorpio</w:t>
      </w:r>
      <w:proofErr w:type="spellEnd"/>
      <w:r w:rsidRPr="00917A67">
        <w:rPr>
          <w:szCs w:val="24"/>
          <w:shd w:val="clear" w:color="auto" w:fill="FFFFFF" w:themeFill="background1"/>
        </w:rPr>
        <w:t>", otra vez de la pluma de Solano López.</w:t>
      </w:r>
    </w:p>
    <w:p w:rsidR="001E365B" w:rsidRPr="00A81C8B" w:rsidRDefault="001E365B" w:rsidP="00A81C8B">
      <w:pPr>
        <w:spacing w:line="360" w:lineRule="auto"/>
        <w:ind w:firstLine="708"/>
        <w:rPr>
          <w:szCs w:val="24"/>
          <w:shd w:val="clear" w:color="auto" w:fill="FFFFFF" w:themeFill="background1"/>
        </w:rPr>
      </w:pPr>
    </w:p>
    <w:p w:rsidR="00A81C8B" w:rsidRDefault="00A81C8B" w:rsidP="00A81C8B">
      <w:pPr>
        <w:spacing w:line="360" w:lineRule="auto"/>
        <w:ind w:firstLine="708"/>
        <w:rPr>
          <w:szCs w:val="24"/>
          <w:lang w:eastAsia="es-AR"/>
        </w:rPr>
      </w:pPr>
      <w:r>
        <w:rPr>
          <w:szCs w:val="24"/>
          <w:lang w:eastAsia="es-AR"/>
        </w:rPr>
        <w:t xml:space="preserve">El Eternauta relata la historia de cuatro amigos </w:t>
      </w:r>
      <w:r w:rsidRPr="00917A67">
        <w:rPr>
          <w:szCs w:val="24"/>
          <w:lang w:eastAsia="es-AR"/>
        </w:rPr>
        <w:t>jugando al truco una noche en un chalet de Vicente López</w:t>
      </w:r>
      <w:r>
        <w:rPr>
          <w:szCs w:val="24"/>
          <w:lang w:eastAsia="es-AR"/>
        </w:rPr>
        <w:t>, hasta que una simbólica nevada mortal provoca la muerte de los porteños y así se suceden memorables guerras por la supervivencia.</w:t>
      </w:r>
    </w:p>
    <w:p w:rsidR="001E365B" w:rsidRPr="00D93BAA" w:rsidRDefault="001E365B" w:rsidP="00A81C8B">
      <w:pPr>
        <w:spacing w:line="360" w:lineRule="auto"/>
        <w:ind w:firstLine="708"/>
        <w:rPr>
          <w:szCs w:val="24"/>
          <w:lang w:eastAsia="es-AR"/>
        </w:rPr>
      </w:pPr>
    </w:p>
    <w:p w:rsidR="00A81C8B" w:rsidRDefault="00A81C8B" w:rsidP="00A81C8B">
      <w:pPr>
        <w:spacing w:line="360" w:lineRule="auto"/>
        <w:ind w:firstLine="708"/>
        <w:rPr>
          <w:szCs w:val="24"/>
          <w:lang w:eastAsia="es-AR"/>
        </w:rPr>
      </w:pPr>
      <w:r w:rsidRPr="00917A67">
        <w:rPr>
          <w:szCs w:val="24"/>
          <w:lang w:eastAsia="es-AR"/>
        </w:rPr>
        <w:t>Muchos creyeron leer en </w:t>
      </w:r>
      <w:r w:rsidRPr="00917A67">
        <w:rPr>
          <w:iCs/>
          <w:szCs w:val="24"/>
          <w:lang w:eastAsia="es-AR"/>
        </w:rPr>
        <w:t>El Eternauta</w:t>
      </w:r>
      <w:r w:rsidRPr="00917A67">
        <w:rPr>
          <w:szCs w:val="24"/>
          <w:lang w:eastAsia="es-AR"/>
        </w:rPr>
        <w:t> una premonición, un anuncio de lo que atravesaría la Argentina en la década del ´70. En la primera versión, uno de los personajes se lamentaba: "</w:t>
      </w:r>
      <w:r w:rsidRPr="00746947">
        <w:rPr>
          <w:i/>
          <w:szCs w:val="24"/>
          <w:lang w:eastAsia="es-AR"/>
        </w:rPr>
        <w:t>Todos desaparecidos... como si no hubieran existido nunca</w:t>
      </w:r>
      <w:r>
        <w:rPr>
          <w:szCs w:val="24"/>
          <w:lang w:eastAsia="es-AR"/>
        </w:rPr>
        <w:t xml:space="preserve">". </w:t>
      </w:r>
      <w:r w:rsidRPr="00917A67">
        <w:rPr>
          <w:szCs w:val="24"/>
          <w:lang w:eastAsia="es-AR"/>
        </w:rPr>
        <w:t xml:space="preserve">Del mismo modo, debemos destacar un fragmento que escribe Oesterheld en uno de los prólogos de El Eternauta, como síntesis de su ideología, </w:t>
      </w:r>
      <w:r>
        <w:rPr>
          <w:i/>
          <w:szCs w:val="24"/>
          <w:lang w:eastAsia="es-AR"/>
        </w:rPr>
        <w:t xml:space="preserve">"E1 héroe verdadero </w:t>
      </w:r>
      <w:r w:rsidRPr="00917A67">
        <w:rPr>
          <w:i/>
          <w:szCs w:val="24"/>
          <w:lang w:eastAsia="es-AR"/>
        </w:rPr>
        <w:t>de </w:t>
      </w:r>
      <w:r w:rsidRPr="00917A67">
        <w:rPr>
          <w:i/>
          <w:iCs/>
          <w:szCs w:val="24"/>
          <w:lang w:eastAsia="es-AR"/>
        </w:rPr>
        <w:t>El Eternauta </w:t>
      </w:r>
      <w:r w:rsidRPr="00917A67">
        <w:rPr>
          <w:i/>
          <w:szCs w:val="24"/>
          <w:lang w:eastAsia="es-AR"/>
        </w:rPr>
        <w:t>es el héroe colectivo, un grupo humano. Refleja así mi sentir íntimo: el único héroe válido es el héroe en grupo, nunc</w:t>
      </w:r>
      <w:r w:rsidR="00580272">
        <w:rPr>
          <w:i/>
          <w:szCs w:val="24"/>
          <w:lang w:eastAsia="es-AR"/>
        </w:rPr>
        <w:t xml:space="preserve">a el héroe individual, el héroe </w:t>
      </w:r>
      <w:r w:rsidRPr="00917A67">
        <w:rPr>
          <w:i/>
          <w:szCs w:val="24"/>
          <w:lang w:eastAsia="es-AR"/>
        </w:rPr>
        <w:t>solo".</w:t>
      </w:r>
      <w:r>
        <w:rPr>
          <w:i/>
          <w:szCs w:val="24"/>
          <w:lang w:eastAsia="es-AR"/>
        </w:rPr>
        <w:t xml:space="preserve"> </w:t>
      </w:r>
      <w:r>
        <w:rPr>
          <w:szCs w:val="24"/>
          <w:lang w:eastAsia="es-AR"/>
        </w:rPr>
        <w:t>Obviamente, l</w:t>
      </w:r>
      <w:r w:rsidRPr="001131F1">
        <w:rPr>
          <w:szCs w:val="24"/>
          <w:lang w:eastAsia="es-AR"/>
        </w:rPr>
        <w:t>a historieta fue prohibida durante los años de la dictadura cívico militar entre 1976 y 1983.</w:t>
      </w:r>
    </w:p>
    <w:p w:rsidR="001E365B" w:rsidRDefault="001E365B" w:rsidP="00A81C8B">
      <w:pPr>
        <w:spacing w:line="360" w:lineRule="auto"/>
        <w:ind w:firstLine="708"/>
        <w:rPr>
          <w:szCs w:val="24"/>
          <w:lang w:eastAsia="es-AR"/>
        </w:rPr>
      </w:pPr>
    </w:p>
    <w:p w:rsidR="00A81C8B" w:rsidRDefault="00A81C8B" w:rsidP="00A81C8B">
      <w:pPr>
        <w:spacing w:line="360" w:lineRule="auto"/>
        <w:ind w:firstLine="708"/>
        <w:rPr>
          <w:szCs w:val="24"/>
          <w:shd w:val="clear" w:color="auto" w:fill="FFFFFF" w:themeFill="background1"/>
        </w:rPr>
      </w:pPr>
      <w:r w:rsidRPr="00917A67">
        <w:rPr>
          <w:szCs w:val="24"/>
          <w:lang w:eastAsia="es-AR"/>
        </w:rPr>
        <w:t xml:space="preserve">En simultáneo, Héctor Germán Oesterheld se incorporó en la organización Montoneros a principios de la década del setenta, como así también sus cuatro hijas (Marina, Estela, Diana y Beatriz). </w:t>
      </w:r>
      <w:r w:rsidRPr="00917A67">
        <w:rPr>
          <w:szCs w:val="24"/>
          <w:shd w:val="clear" w:color="auto" w:fill="FFFFFF" w:themeFill="background1"/>
        </w:rPr>
        <w:t>El 27 de Abril de 1977 fue secuestrado por la última dictadura cívico-mil</w:t>
      </w:r>
      <w:r>
        <w:rPr>
          <w:szCs w:val="24"/>
          <w:shd w:val="clear" w:color="auto" w:fill="FFFFFF" w:themeFill="background1"/>
        </w:rPr>
        <w:t>itar en la ciudad de La Plata. S</w:t>
      </w:r>
      <w:r w:rsidRPr="00917A67">
        <w:rPr>
          <w:szCs w:val="24"/>
          <w:shd w:val="clear" w:color="auto" w:fill="FFFFFF" w:themeFill="background1"/>
        </w:rPr>
        <w:t xml:space="preserve">egún el relato de sobrevivientes de los </w:t>
      </w:r>
      <w:r>
        <w:rPr>
          <w:szCs w:val="24"/>
          <w:shd w:val="clear" w:color="auto" w:fill="FFFFFF" w:themeFill="background1"/>
        </w:rPr>
        <w:t>centros c</w:t>
      </w:r>
      <w:r w:rsidRPr="00917A67">
        <w:rPr>
          <w:szCs w:val="24"/>
          <w:shd w:val="clear" w:color="auto" w:fill="FFFFFF" w:themeFill="background1"/>
        </w:rPr>
        <w:t xml:space="preserve">landestinos de detención y torturas, Oesterheld fue visto con vida en el </w:t>
      </w:r>
      <w:r>
        <w:rPr>
          <w:szCs w:val="24"/>
          <w:shd w:val="clear" w:color="auto" w:fill="FFFFFF" w:themeFill="background1"/>
        </w:rPr>
        <w:t xml:space="preserve">centro </w:t>
      </w:r>
      <w:r>
        <w:rPr>
          <w:szCs w:val="24"/>
          <w:shd w:val="clear" w:color="auto" w:fill="FFFFFF" w:themeFill="background1"/>
        </w:rPr>
        <w:lastRenderedPageBreak/>
        <w:t xml:space="preserve">de detención Campo </w:t>
      </w:r>
      <w:r w:rsidRPr="00917A67">
        <w:rPr>
          <w:szCs w:val="24"/>
          <w:shd w:val="clear" w:color="auto" w:fill="FFFFFF" w:themeFill="background1"/>
        </w:rPr>
        <w:t>de Mayo, luego lo trasladaron al El Vesubio y se cree que lo asesinaron en la localidad de Mercedes.</w:t>
      </w:r>
      <w:r>
        <w:rPr>
          <w:szCs w:val="24"/>
          <w:shd w:val="clear" w:color="auto" w:fill="FFFFFF" w:themeFill="background1"/>
        </w:rPr>
        <w:t xml:space="preserve"> </w:t>
      </w:r>
    </w:p>
    <w:p w:rsidR="001E365B" w:rsidRDefault="001E365B" w:rsidP="00A81C8B">
      <w:pPr>
        <w:spacing w:line="360" w:lineRule="auto"/>
        <w:ind w:firstLine="708"/>
        <w:rPr>
          <w:szCs w:val="24"/>
          <w:shd w:val="clear" w:color="auto" w:fill="FFFFFF" w:themeFill="background1"/>
        </w:rPr>
      </w:pPr>
    </w:p>
    <w:p w:rsidR="00A81C8B" w:rsidRDefault="00A81C8B" w:rsidP="00A81C8B">
      <w:pPr>
        <w:spacing w:line="360" w:lineRule="auto"/>
        <w:ind w:firstLine="708"/>
        <w:rPr>
          <w:szCs w:val="24"/>
          <w:lang w:eastAsia="es-AR"/>
        </w:rPr>
      </w:pPr>
      <w:r>
        <w:rPr>
          <w:szCs w:val="24"/>
          <w:shd w:val="clear" w:color="auto" w:fill="FFFFFF" w:themeFill="background1"/>
        </w:rPr>
        <w:t>Tres de sus cuatro hijas</w:t>
      </w:r>
      <w:r w:rsidRPr="00917A67">
        <w:rPr>
          <w:szCs w:val="24"/>
          <w:shd w:val="clear" w:color="auto" w:fill="FFFFFF" w:themeFill="background1"/>
        </w:rPr>
        <w:t xml:space="preserve"> también se encuentran desaparecidas, la primera en </w:t>
      </w:r>
      <w:r w:rsidRPr="00917A67">
        <w:rPr>
          <w:szCs w:val="24"/>
          <w:lang w:eastAsia="es-AR"/>
        </w:rPr>
        <w:t xml:space="preserve">ser secuestrada fue Beatriz en mayo de 1976 cuando tenía 19 años. Después, en agosto del mismo año, fue secuestrada Diana, de 23 años, que tenía un hijo, Fernando, y estaba embarazada de siete meses con su pareja Raúl </w:t>
      </w:r>
      <w:proofErr w:type="spellStart"/>
      <w:r w:rsidRPr="00917A67">
        <w:rPr>
          <w:szCs w:val="24"/>
          <w:lang w:eastAsia="es-AR"/>
        </w:rPr>
        <w:t>Araldi</w:t>
      </w:r>
      <w:proofErr w:type="spellEnd"/>
      <w:r w:rsidRPr="00917A67">
        <w:rPr>
          <w:szCs w:val="24"/>
          <w:lang w:eastAsia="es-AR"/>
        </w:rPr>
        <w:t>, detenido y fusilado un año después. A fines de 1976 secuestraron a Marina, de 20 años, qu</w:t>
      </w:r>
      <w:r>
        <w:rPr>
          <w:szCs w:val="24"/>
          <w:lang w:eastAsia="es-AR"/>
        </w:rPr>
        <w:t xml:space="preserve">e también estaba embarazada. </w:t>
      </w:r>
      <w:r w:rsidRPr="00917A67">
        <w:rPr>
          <w:szCs w:val="24"/>
          <w:lang w:eastAsia="es-AR"/>
        </w:rPr>
        <w:t xml:space="preserve">Estela, la mayor, que vivía con Raúl Mórtora y </w:t>
      </w:r>
      <w:r>
        <w:rPr>
          <w:szCs w:val="24"/>
          <w:lang w:eastAsia="es-AR"/>
        </w:rPr>
        <w:t>tenían un hijo llamado Martín, a</w:t>
      </w:r>
      <w:r w:rsidRPr="00917A67">
        <w:rPr>
          <w:szCs w:val="24"/>
          <w:lang w:eastAsia="es-AR"/>
        </w:rPr>
        <w:t>mbos fueron asesinados en 1977.</w:t>
      </w:r>
      <w:r>
        <w:rPr>
          <w:szCs w:val="24"/>
          <w:lang w:eastAsia="es-AR"/>
        </w:rPr>
        <w:t xml:space="preserve"> </w:t>
      </w:r>
      <w:r w:rsidRPr="00917A67">
        <w:rPr>
          <w:szCs w:val="24"/>
          <w:lang w:eastAsia="es-AR"/>
        </w:rPr>
        <w:t>Al quedar so</w:t>
      </w:r>
      <w:r>
        <w:rPr>
          <w:szCs w:val="24"/>
          <w:lang w:eastAsia="es-AR"/>
        </w:rPr>
        <w:t xml:space="preserve">la criando a sus dos nietos, Elsa Sánchez Beis, mujer de Héctor, </w:t>
      </w:r>
      <w:r w:rsidRPr="00917A67">
        <w:rPr>
          <w:szCs w:val="24"/>
          <w:lang w:eastAsia="es-AR"/>
        </w:rPr>
        <w:t>se sumó a Abuelas de Plaza de Mayo para buscar a los hijos de Diana y Ma</w:t>
      </w:r>
      <w:r>
        <w:rPr>
          <w:szCs w:val="24"/>
          <w:lang w:eastAsia="es-AR"/>
        </w:rPr>
        <w:t>rina nacidos en cautiverio; s</w:t>
      </w:r>
      <w:r w:rsidRPr="00917A67">
        <w:rPr>
          <w:szCs w:val="24"/>
          <w:lang w:eastAsia="es-AR"/>
        </w:rPr>
        <w:t>in embargo</w:t>
      </w:r>
      <w:r>
        <w:rPr>
          <w:szCs w:val="24"/>
          <w:lang w:eastAsia="es-AR"/>
        </w:rPr>
        <w:t xml:space="preserve">, </w:t>
      </w:r>
      <w:r w:rsidRPr="00917A67">
        <w:rPr>
          <w:szCs w:val="24"/>
          <w:lang w:eastAsia="es-AR"/>
        </w:rPr>
        <w:t>el 20 de junio de 2015, a los 90 años, f</w:t>
      </w:r>
      <w:r>
        <w:rPr>
          <w:szCs w:val="24"/>
          <w:lang w:eastAsia="es-AR"/>
        </w:rPr>
        <w:t>alleció sin haberlos recuperado.</w:t>
      </w:r>
    </w:p>
    <w:p w:rsidR="001E365B" w:rsidRDefault="001E365B" w:rsidP="00A81C8B">
      <w:pPr>
        <w:spacing w:line="360" w:lineRule="auto"/>
        <w:ind w:firstLine="708"/>
        <w:rPr>
          <w:szCs w:val="24"/>
          <w:shd w:val="clear" w:color="auto" w:fill="FFFFFF" w:themeFill="background1"/>
        </w:rPr>
      </w:pPr>
    </w:p>
    <w:p w:rsidR="00A81C8B" w:rsidRDefault="00A81C8B" w:rsidP="00A81C8B">
      <w:pPr>
        <w:spacing w:line="360" w:lineRule="auto"/>
        <w:ind w:firstLine="708"/>
        <w:rPr>
          <w:szCs w:val="24"/>
          <w:lang w:eastAsia="es-AR"/>
        </w:rPr>
      </w:pPr>
      <w:r>
        <w:rPr>
          <w:szCs w:val="24"/>
          <w:lang w:eastAsia="es-AR"/>
        </w:rPr>
        <w:t>El presente</w:t>
      </w:r>
      <w:r w:rsidRPr="00917A67">
        <w:rPr>
          <w:szCs w:val="24"/>
          <w:lang w:eastAsia="es-AR"/>
        </w:rPr>
        <w:t xml:space="preserve"> proyecto busca ser un homenaje a un escritor, guionista e intelectual que asumió un </w:t>
      </w:r>
      <w:r>
        <w:rPr>
          <w:szCs w:val="24"/>
          <w:lang w:eastAsia="es-AR"/>
        </w:rPr>
        <w:t xml:space="preserve">claro </w:t>
      </w:r>
      <w:r w:rsidRPr="00917A67">
        <w:rPr>
          <w:szCs w:val="24"/>
          <w:lang w:eastAsia="es-AR"/>
        </w:rPr>
        <w:t>compromiso social y político con la realidad que le toco vivir.</w:t>
      </w:r>
    </w:p>
    <w:p w:rsidR="001E365B" w:rsidRDefault="001E365B" w:rsidP="00A81C8B">
      <w:pPr>
        <w:spacing w:line="360" w:lineRule="auto"/>
        <w:ind w:firstLine="708"/>
        <w:rPr>
          <w:szCs w:val="24"/>
          <w:shd w:val="clear" w:color="auto" w:fill="FFFFFF" w:themeFill="background1"/>
        </w:rPr>
      </w:pPr>
    </w:p>
    <w:p w:rsidR="00A81C8B" w:rsidRPr="005253A7" w:rsidRDefault="00A81C8B" w:rsidP="00A81C8B">
      <w:pPr>
        <w:spacing w:line="360" w:lineRule="auto"/>
        <w:ind w:firstLine="708"/>
        <w:rPr>
          <w:szCs w:val="24"/>
          <w:shd w:val="clear" w:color="auto" w:fill="FFFFFF" w:themeFill="background1"/>
        </w:rPr>
      </w:pPr>
      <w:r w:rsidRPr="00917A67">
        <w:rPr>
          <w:szCs w:val="24"/>
          <w:lang w:eastAsia="es-AR"/>
        </w:rPr>
        <w:t>Por todo lo expuesto, solicito a todos mis pares la aprobación del presente proyecto de declaración.</w:t>
      </w:r>
    </w:p>
    <w:p w:rsidR="00A81C8B" w:rsidRDefault="00A81C8B" w:rsidP="00A81C8B">
      <w:pPr>
        <w:spacing w:line="360" w:lineRule="auto"/>
        <w:rPr>
          <w:szCs w:val="24"/>
          <w:lang w:eastAsia="es-AR"/>
        </w:rPr>
      </w:pPr>
    </w:p>
    <w:p w:rsidR="00A81C8B" w:rsidRDefault="00A81C8B" w:rsidP="00A81C8B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br w:type="page"/>
      </w:r>
    </w:p>
    <w:p w:rsidR="00A81C8B" w:rsidRPr="001E365B" w:rsidRDefault="00A81C8B" w:rsidP="00A81C8B">
      <w:pPr>
        <w:spacing w:line="360" w:lineRule="auto"/>
        <w:rPr>
          <w:b/>
          <w:szCs w:val="24"/>
          <w:lang w:eastAsia="es-AR"/>
        </w:rPr>
      </w:pPr>
      <w:r w:rsidRPr="00566992">
        <w:rPr>
          <w:b/>
          <w:szCs w:val="24"/>
          <w:lang w:eastAsia="es-AR"/>
        </w:rPr>
        <w:lastRenderedPageBreak/>
        <w:t>ANEXO I</w:t>
      </w:r>
    </w:p>
    <w:p w:rsidR="00A81C8B" w:rsidRDefault="00A81C8B" w:rsidP="00A81C8B">
      <w:pPr>
        <w:spacing w:line="360" w:lineRule="auto"/>
        <w:jc w:val="center"/>
        <w:rPr>
          <w:szCs w:val="24"/>
          <w:shd w:val="clear" w:color="auto" w:fill="FFFFFF" w:themeFill="background1"/>
        </w:rPr>
      </w:pPr>
      <w:r>
        <w:rPr>
          <w:noProof/>
          <w:szCs w:val="24"/>
          <w:shd w:val="clear" w:color="auto" w:fill="FFFFFF" w:themeFill="background1"/>
          <w:lang w:val="es-AR" w:eastAsia="es-AR"/>
        </w:rPr>
        <w:drawing>
          <wp:inline distT="0" distB="0" distL="0" distR="0">
            <wp:extent cx="2419471" cy="3938285"/>
            <wp:effectExtent l="190500" t="152400" r="171329" b="138415"/>
            <wp:docPr id="3" name="Imagen 5" descr="C:\Users\josaavedra\Downloads\eternauta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osaavedra\Downloads\eternaut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471" cy="39382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81C8B" w:rsidRPr="00566992" w:rsidRDefault="00A81C8B" w:rsidP="00A81C8B">
      <w:pPr>
        <w:spacing w:line="360" w:lineRule="auto"/>
        <w:jc w:val="center"/>
        <w:rPr>
          <w:szCs w:val="24"/>
          <w:lang w:eastAsia="es-AR"/>
        </w:rPr>
      </w:pPr>
      <w:r>
        <w:rPr>
          <w:szCs w:val="24"/>
          <w:shd w:val="clear" w:color="auto" w:fill="FFFFFF" w:themeFill="background1"/>
        </w:rPr>
        <w:t xml:space="preserve">El Eternauta, dibujado por Francisco Solano López. </w:t>
      </w:r>
    </w:p>
    <w:p w:rsidR="00A81C8B" w:rsidRDefault="00A81C8B" w:rsidP="00A81C8B">
      <w:pPr>
        <w:spacing w:line="360" w:lineRule="auto"/>
        <w:jc w:val="center"/>
        <w:rPr>
          <w:szCs w:val="24"/>
          <w:shd w:val="clear" w:color="auto" w:fill="FFFFFF" w:themeFill="background1"/>
        </w:rPr>
      </w:pPr>
    </w:p>
    <w:p w:rsidR="00A81C8B" w:rsidRDefault="00A81C8B" w:rsidP="00A81C8B">
      <w:pPr>
        <w:spacing w:line="360" w:lineRule="auto"/>
        <w:jc w:val="center"/>
        <w:rPr>
          <w:szCs w:val="24"/>
          <w:shd w:val="clear" w:color="auto" w:fill="FFFFFF" w:themeFill="background1"/>
        </w:rPr>
      </w:pPr>
      <w:r>
        <w:rPr>
          <w:noProof/>
          <w:szCs w:val="24"/>
          <w:shd w:val="clear" w:color="auto" w:fill="FFFFFF" w:themeFill="background1"/>
          <w:lang w:val="es-AR" w:eastAsia="es-AR"/>
        </w:rPr>
        <w:drawing>
          <wp:inline distT="0" distB="0" distL="0" distR="0">
            <wp:extent cx="4907308" cy="2634083"/>
            <wp:effectExtent l="190500" t="152400" r="179042" b="128167"/>
            <wp:docPr id="2" name="Imagen 4" descr="C:\Users\josaavedra\Downloads\Eternauta-680x36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osaavedra\Downloads\Eternauta-680x36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308" cy="26340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81C8B" w:rsidRPr="00566992" w:rsidRDefault="00A81C8B" w:rsidP="00A81C8B">
      <w:pPr>
        <w:spacing w:line="360" w:lineRule="auto"/>
        <w:jc w:val="center"/>
        <w:rPr>
          <w:szCs w:val="24"/>
          <w:lang w:eastAsia="es-AR"/>
        </w:rPr>
      </w:pPr>
      <w:r>
        <w:rPr>
          <w:szCs w:val="24"/>
          <w:shd w:val="clear" w:color="auto" w:fill="FFFFFF" w:themeFill="background1"/>
        </w:rPr>
        <w:t xml:space="preserve">El Eternauta, dibujado por Francisco Solano López. </w:t>
      </w:r>
    </w:p>
    <w:p w:rsidR="00A81C8B" w:rsidRPr="00DC1D64" w:rsidRDefault="00A81C8B" w:rsidP="00A81C8B">
      <w:pPr>
        <w:spacing w:line="360" w:lineRule="auto"/>
        <w:jc w:val="center"/>
        <w:rPr>
          <w:szCs w:val="24"/>
          <w:shd w:val="clear" w:color="auto" w:fill="FFFFFF" w:themeFill="background1"/>
        </w:rPr>
      </w:pPr>
    </w:p>
    <w:p w:rsidR="00AF6352" w:rsidRPr="00A81C8B" w:rsidRDefault="00AF6352" w:rsidP="00081FFF"/>
    <w:sectPr w:rsidR="00AF6352" w:rsidRPr="00A81C8B" w:rsidSect="005A3AA1">
      <w:headerReference w:type="default" r:id="rId9"/>
      <w:footerReference w:type="default" r:id="rId10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2D4" w:rsidRDefault="004932D4">
      <w:r>
        <w:separator/>
      </w:r>
    </w:p>
  </w:endnote>
  <w:endnote w:type="continuationSeparator" w:id="0">
    <w:p w:rsidR="004932D4" w:rsidRDefault="004932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A81C8B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A81C8B" w:rsidRDefault="00601A75">
    <w:pPr>
      <w:pStyle w:val="Piedepgina"/>
      <w:rPr>
        <w:color w:val="333333"/>
        <w:sz w:val="20"/>
      </w:rPr>
    </w:pPr>
    <w:r w:rsidRPr="00A81C8B">
      <w:rPr>
        <w:color w:val="333333"/>
        <w:sz w:val="20"/>
      </w:rPr>
      <w:t xml:space="preserve">Último cambio: </w:t>
    </w:r>
    <w:fldSimple w:instr=" SAVEDATE  \* MERGEFORMAT ">
      <w:r w:rsidR="001E365B" w:rsidRPr="001E365B">
        <w:rPr>
          <w:noProof/>
          <w:color w:val="333333"/>
          <w:sz w:val="20"/>
        </w:rPr>
        <w:t>19/01/2022 12:56:00</w:t>
      </w:r>
    </w:fldSimple>
    <w:r w:rsidRPr="00A81C8B">
      <w:rPr>
        <w:color w:val="333333"/>
        <w:sz w:val="20"/>
      </w:rPr>
      <w:t xml:space="preserve">  -  Cantidad de caracteres: </w:t>
    </w:r>
    <w:fldSimple w:instr=" NUMCHARS  \* MERGEFORMAT ">
      <w:r w:rsidR="00A81C8B">
        <w:rPr>
          <w:noProof/>
          <w:color w:val="333333"/>
          <w:sz w:val="20"/>
        </w:rPr>
        <w:t>3312</w:t>
      </w:r>
    </w:fldSimple>
    <w:r w:rsidRPr="00A81C8B">
      <w:rPr>
        <w:color w:val="333333"/>
        <w:sz w:val="20"/>
      </w:rPr>
      <w:t xml:space="preserve"> - Cantidad de palabras: </w:t>
    </w:r>
    <w:fldSimple w:instr=" NUMWORDS  \* MERGEFORMAT ">
      <w:r w:rsidR="00A81C8B">
        <w:rPr>
          <w:noProof/>
          <w:color w:val="333333"/>
          <w:sz w:val="20"/>
        </w:rPr>
        <w:t>663</w:t>
      </w:r>
    </w:fldSimple>
  </w:p>
  <w:p w:rsidR="00601A75" w:rsidRPr="00A81C8B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A81C8B">
      <w:rPr>
        <w:color w:val="333333"/>
        <w:sz w:val="20"/>
      </w:rPr>
      <w:tab/>
      <w:t>Pág.</w:t>
    </w:r>
    <w:r w:rsidRPr="00A81C8B">
      <w:rPr>
        <w:color w:val="333333"/>
      </w:rPr>
      <w:t xml:space="preserve"> </w:t>
    </w:r>
    <w:r w:rsidR="00334219" w:rsidRPr="00A81C8B">
      <w:rPr>
        <w:rStyle w:val="Nmerodepgina"/>
        <w:color w:val="333333"/>
      </w:rPr>
      <w:fldChar w:fldCharType="begin"/>
    </w:r>
    <w:r w:rsidRPr="00A81C8B">
      <w:rPr>
        <w:rStyle w:val="Nmerodepgina"/>
        <w:color w:val="333333"/>
      </w:rPr>
      <w:instrText xml:space="preserve"> PAGE </w:instrText>
    </w:r>
    <w:r w:rsidR="00334219" w:rsidRPr="00A81C8B">
      <w:rPr>
        <w:rStyle w:val="Nmerodepgina"/>
        <w:color w:val="333333"/>
      </w:rPr>
      <w:fldChar w:fldCharType="separate"/>
    </w:r>
    <w:r w:rsidR="00580272">
      <w:rPr>
        <w:rStyle w:val="Nmerodepgina"/>
        <w:noProof/>
        <w:color w:val="333333"/>
      </w:rPr>
      <w:t>2</w:t>
    </w:r>
    <w:r w:rsidR="00334219" w:rsidRPr="00A81C8B">
      <w:rPr>
        <w:rStyle w:val="Nmerodepgina"/>
        <w:color w:val="333333"/>
      </w:rPr>
      <w:fldChar w:fldCharType="end"/>
    </w:r>
    <w:r w:rsidRPr="00A81C8B">
      <w:rPr>
        <w:rStyle w:val="Nmerodepgina"/>
        <w:color w:val="333333"/>
      </w:rPr>
      <w:t>/</w:t>
    </w:r>
    <w:fldSimple w:instr=" NUMPAGES  \* MERGEFORMAT ">
      <w:r w:rsidR="00580272" w:rsidRPr="00580272">
        <w:rPr>
          <w:rStyle w:val="Nmerodepgina"/>
          <w:noProof/>
          <w:color w:val="333333"/>
        </w:rPr>
        <w:t>4</w:t>
      </w:r>
    </w:fldSimple>
    <w:r w:rsidRPr="00A81C8B">
      <w:rPr>
        <w:rStyle w:val="Nmerodepgina"/>
        <w:color w:val="333333"/>
      </w:rPr>
      <w:t xml:space="preserve"> </w:t>
    </w:r>
  </w:p>
  <w:p w:rsidR="00601A75" w:rsidRPr="00A81C8B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2D4" w:rsidRDefault="004932D4">
      <w:r>
        <w:separator/>
      </w:r>
    </w:p>
  </w:footnote>
  <w:footnote w:type="continuationSeparator" w:id="0">
    <w:p w:rsidR="004932D4" w:rsidRDefault="004932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A81C8B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3A61C1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933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365B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4219"/>
    <w:rsid w:val="00335CD9"/>
    <w:rsid w:val="00340F54"/>
    <w:rsid w:val="0035681D"/>
    <w:rsid w:val="003A61C1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932D4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0272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1C8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E420A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C8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34219"/>
    <w:pPr>
      <w:ind w:left="3686"/>
    </w:pPr>
  </w:style>
  <w:style w:type="paragraph" w:styleId="Encabezado">
    <w:name w:val="header"/>
    <w:basedOn w:val="Normal"/>
    <w:link w:val="EncabezadoCar"/>
    <w:uiPriority w:val="99"/>
    <w:rsid w:val="0033421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34219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34219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E365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365B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samuelle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EDD58-8A87-402C-89E6-4310CCAC4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7</TotalTime>
  <Pages>4</Pages>
  <Words>622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nisamuelle</dc:creator>
  <cp:lastModifiedBy>josaavedra</cp:lastModifiedBy>
  <cp:revision>5</cp:revision>
  <cp:lastPrinted>2022-01-19T15:56:00Z</cp:lastPrinted>
  <dcterms:created xsi:type="dcterms:W3CDTF">2022-01-19T15:53:00Z</dcterms:created>
  <dcterms:modified xsi:type="dcterms:W3CDTF">2022-01-20T16:50:00Z</dcterms:modified>
</cp:coreProperties>
</file>