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A98" w:rsidRPr="00057B0F" w:rsidRDefault="00213A98" w:rsidP="00213A98">
      <w:pPr>
        <w:spacing w:after="240" w:line="360" w:lineRule="auto"/>
        <w:jc w:val="center"/>
        <w:rPr>
          <w:b/>
          <w:lang w:val="es-AR"/>
        </w:rPr>
      </w:pPr>
      <w:r w:rsidRPr="00057B0F">
        <w:rPr>
          <w:b/>
          <w:lang w:val="es-AR"/>
        </w:rPr>
        <w:t>PROYECTO DE DECLARACIÓN</w:t>
      </w:r>
    </w:p>
    <w:p w:rsidR="00213A98" w:rsidRDefault="00213A98" w:rsidP="00213A98">
      <w:pPr>
        <w:spacing w:after="240" w:line="360" w:lineRule="auto"/>
        <w:rPr>
          <w:lang w:val="es-AR"/>
        </w:rPr>
      </w:pPr>
    </w:p>
    <w:p w:rsidR="00213A98" w:rsidRDefault="00213A98" w:rsidP="00213A98">
      <w:pPr>
        <w:spacing w:after="240" w:line="360" w:lineRule="auto"/>
        <w:rPr>
          <w:lang w:val="es-AR"/>
        </w:rPr>
      </w:pPr>
      <w:r>
        <w:rPr>
          <w:lang w:val="es-AR"/>
        </w:rPr>
        <w:t xml:space="preserve">La Legislatura de la Ciudad Autónoma de Buenos Aires conmemora el Día Internacional de las Naciones Unidas en Apoyo a las Víctimas de la Tortura que se celebra el 26 de junio de cada año. </w:t>
      </w:r>
      <w:r>
        <w:rPr>
          <w:lang w:val="es-AR"/>
        </w:rPr>
        <w:br w:type="page"/>
      </w:r>
    </w:p>
    <w:p w:rsidR="00213A98" w:rsidRPr="00057B0F" w:rsidRDefault="00213A98" w:rsidP="00213A98">
      <w:pPr>
        <w:spacing w:after="240"/>
        <w:jc w:val="center"/>
        <w:rPr>
          <w:b/>
          <w:lang w:val="es-AR"/>
        </w:rPr>
      </w:pPr>
      <w:r w:rsidRPr="00057B0F">
        <w:rPr>
          <w:b/>
          <w:lang w:val="es-AR"/>
        </w:rPr>
        <w:lastRenderedPageBreak/>
        <w:t>FUNDAMENTOS</w:t>
      </w:r>
    </w:p>
    <w:p w:rsidR="00213A98" w:rsidRDefault="00213A98" w:rsidP="00213A98">
      <w:pPr>
        <w:spacing w:after="240"/>
        <w:rPr>
          <w:lang w:val="es-AR"/>
        </w:rPr>
      </w:pPr>
      <w:r>
        <w:rPr>
          <w:lang w:val="es-AR"/>
        </w:rPr>
        <w:t>Sr. Presidente:</w:t>
      </w:r>
    </w:p>
    <w:p w:rsidR="00213A98" w:rsidRDefault="00213A98" w:rsidP="00213A98">
      <w:pPr>
        <w:spacing w:after="240"/>
        <w:ind w:firstLine="851"/>
        <w:rPr>
          <w:lang w:val="es-AR"/>
        </w:rPr>
      </w:pPr>
      <w:r w:rsidRPr="00057B0F">
        <w:rPr>
          <w:lang w:val="es-AR"/>
        </w:rPr>
        <w:t xml:space="preserve">El Día Internacional de las Naciones Unidas en Apoyo de las Víctimas de la Tortura, el 26 de junio, marca el momento en que, en 1987, entró en vigencia la Convención de la ONU contra la Tortura y Otros Tratos o Penas Crueles, Inhumanos o Degradantes, uno de los instrumentos clave en la lucha contra la tortura. </w:t>
      </w:r>
    </w:p>
    <w:p w:rsidR="00213A98" w:rsidRDefault="00213A98" w:rsidP="00213A98">
      <w:pPr>
        <w:spacing w:after="240"/>
        <w:ind w:firstLine="851"/>
        <w:rPr>
          <w:lang w:val="es-AR"/>
        </w:rPr>
      </w:pPr>
      <w:r>
        <w:rPr>
          <w:lang w:val="es-AR"/>
        </w:rPr>
        <w:t xml:space="preserve">Conforme al texto de dicho instrumento </w:t>
      </w:r>
      <w:r w:rsidRPr="00057B0F">
        <w:rPr>
          <w:lang w:val="es-AR"/>
        </w:rPr>
        <w:t>"Se entenderá por el término 'tortura' todo acto por el cual se inflija intencionadamente a una persona dolores o sufrimientos graves, ya sean físicos o mentales, con el fin de obtener de ella o de un tercero información o una confesión, de castigarla por un acto que haya cometido, o se sospeche que ha cometido, o de intimidar o coaccionar a esa persona o a otras, o por cualquier razón basada en cualquier tipo de discriminación, cuando dichos dolores o sufrimientos sean infligidos por un funcionario público u otra persona en el ejercicio de funciones públicas, a instigación suya, o con su consentimiento o aquiescencia. No se considerarán torturas los dolores o sufrimientos que sean consecuencia únicamente de sanciones legítimas, o que sean inherentes o incidentales a éstas"</w:t>
      </w:r>
      <w:r>
        <w:rPr>
          <w:lang w:val="es-AR"/>
        </w:rPr>
        <w:t>.</w:t>
      </w:r>
      <w:r w:rsidRPr="00057B0F">
        <w:rPr>
          <w:lang w:val="es-AR"/>
        </w:rPr>
        <w:t xml:space="preserve"> </w:t>
      </w:r>
    </w:p>
    <w:p w:rsidR="00213A98" w:rsidRPr="00057B0F" w:rsidRDefault="00213A98" w:rsidP="00213A98">
      <w:pPr>
        <w:spacing w:after="240"/>
        <w:ind w:firstLine="851"/>
        <w:rPr>
          <w:lang w:val="es-AR"/>
        </w:rPr>
      </w:pPr>
      <w:r w:rsidRPr="00057B0F">
        <w:rPr>
          <w:lang w:val="es-AR"/>
        </w:rPr>
        <w:t>En 1948 la comunidad internacional condenó la tortura y otros tratos crueles, inhumanos o degradantes en la Declaración Universal de Derechos Humanos aprobada por la Asamblea General de las Naciones Unidas. En 1975, en respuesta a las campañas organizadas por diversas organizaciones no gubernamentales (ONG), la Asamblea General aprobó la Declaración sobre la Protección de Todas las Personas contra la Tortura y Otros tratos o Penas Crueles, Inhumanos o Degradantes.</w:t>
      </w:r>
    </w:p>
    <w:p w:rsidR="00213A98" w:rsidRPr="00057B0F" w:rsidRDefault="00213A98" w:rsidP="00213A98">
      <w:pPr>
        <w:spacing w:after="240"/>
        <w:ind w:firstLine="851"/>
        <w:rPr>
          <w:lang w:val="es-AR"/>
        </w:rPr>
      </w:pPr>
      <w:r w:rsidRPr="00057B0F">
        <w:rPr>
          <w:lang w:val="es-AR"/>
        </w:rPr>
        <w:t>Durante los años ochenta y noventa se lograron avances tanto en el desarrollo de las normas e instrumentos jurídicos como en la imposición de la prohibición de la tortura. La Asamblea General creó en 1981 el Fondo de Contribuciones Voluntarias de las Naciones Unidas para las Víctimas de la Tortura con el objetivo de financiar a las organizaciones que brindaban asistencia a las víctimas de la tortura y a sus familias.</w:t>
      </w:r>
    </w:p>
    <w:p w:rsidR="00213A98" w:rsidRDefault="00213A98" w:rsidP="00213A98">
      <w:pPr>
        <w:spacing w:after="240"/>
        <w:ind w:firstLine="851"/>
        <w:rPr>
          <w:lang w:val="es-AR"/>
        </w:rPr>
      </w:pPr>
      <w:r w:rsidRPr="00057B0F">
        <w:rPr>
          <w:lang w:val="es-AR"/>
        </w:rPr>
        <w:t>La Convención contra la Tortura y Otros Tratos o Penas Crueles, Inhumanos o Degradantes fue aprobada por la Asamblea General en 1984 y entró en vigor en 1987.</w:t>
      </w:r>
      <w:r>
        <w:rPr>
          <w:lang w:val="es-AR"/>
        </w:rPr>
        <w:t xml:space="preserve"> </w:t>
      </w:r>
      <w:r w:rsidRPr="00B6037B">
        <w:rPr>
          <w:lang w:val="es-AR"/>
        </w:rPr>
        <w:t>Existe un órgano de expertos independientes, denominado Comité contra la Tortura, que se ocupa de vigilar la aplicación de la Convención por los Estados Partes.</w:t>
      </w:r>
    </w:p>
    <w:p w:rsidR="00213A98" w:rsidRDefault="00213A98" w:rsidP="00213A98">
      <w:pPr>
        <w:spacing w:after="240"/>
        <w:ind w:firstLine="851"/>
        <w:rPr>
          <w:lang w:val="es-AR"/>
        </w:rPr>
      </w:pPr>
      <w:r w:rsidRPr="00057B0F">
        <w:rPr>
          <w:lang w:val="es-AR"/>
        </w:rPr>
        <w:t xml:space="preserve"> </w:t>
      </w:r>
      <w:r w:rsidRPr="00B6037B">
        <w:rPr>
          <w:lang w:val="es-AR"/>
        </w:rPr>
        <w:t>La Comisión de Derechos Humanos nombró en 1985 al primer Relator Especial sobre la tortura y otros tratos o penas crueles, inhumanos o degradantes, un experto independiente al que se le encomendó la misión de informar sobre la situación de la tortura en el mundo. Durante el mismo período, la Asamblea General aprobó diversas resoluciones en las que destacaba la importancia que podía tener el personal de atención de la salud en la protección de los presos y detenidos contra la tortura y estableció diversos principios generales para el trato de los reclusos y detenidos. En diciembre de 1997, la Asamblea General proclamó el 26 de junio como el Día Internacional de las Naciones Unidas en apoyo de las víctimas de la tortura.</w:t>
      </w:r>
    </w:p>
    <w:p w:rsidR="00213A98" w:rsidRPr="00057B0F" w:rsidRDefault="00213A98" w:rsidP="00213A98">
      <w:pPr>
        <w:spacing w:after="240"/>
        <w:ind w:firstLine="851"/>
        <w:rPr>
          <w:lang w:val="es-AR"/>
        </w:rPr>
      </w:pPr>
      <w:r>
        <w:rPr>
          <w:lang w:val="es-AR"/>
        </w:rPr>
        <w:t xml:space="preserve">Por todo lo expuesto, solicito a mis pares el acompañamiento al presente proyecto. </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4EEC" w:rsidRDefault="00B54EEC">
      <w:r>
        <w:separator/>
      </w:r>
    </w:p>
  </w:endnote>
  <w:endnote w:type="continuationSeparator" w:id="0">
    <w:p w:rsidR="00B54EEC" w:rsidRDefault="00B54E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47A1C" w:rsidRPr="00D47A1C">
        <w:rPr>
          <w:noProof/>
          <w:color w:val="333333"/>
          <w:sz w:val="20"/>
        </w:rPr>
        <w:t>17/02/2022 16:03:00</w:t>
      </w:r>
    </w:fldSimple>
    <w:r w:rsidRPr="001C19C4">
      <w:rPr>
        <w:color w:val="333333"/>
        <w:sz w:val="20"/>
      </w:rPr>
      <w:t xml:space="preserve">  -  Cantidad de caracteres: </w:t>
    </w:r>
    <w:fldSimple w:instr=" NUMCHARS  \* MERGEFORMAT ">
      <w:r w:rsidR="00D47A1C" w:rsidRPr="00D47A1C">
        <w:rPr>
          <w:noProof/>
          <w:color w:val="333333"/>
          <w:sz w:val="20"/>
        </w:rPr>
        <w:t>2838</w:t>
      </w:r>
    </w:fldSimple>
    <w:r w:rsidRPr="001C19C4">
      <w:rPr>
        <w:color w:val="333333"/>
        <w:sz w:val="20"/>
      </w:rPr>
      <w:t xml:space="preserve"> - Cantidad de palabras: </w:t>
    </w:r>
    <w:fldSimple w:instr=" NUMWORDS  \* MERGEFORMAT ">
      <w:r w:rsidR="00D47A1C" w:rsidRPr="00D47A1C">
        <w:rPr>
          <w:noProof/>
          <w:color w:val="333333"/>
          <w:sz w:val="20"/>
        </w:rPr>
        <w:t>563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74C12" w:rsidRPr="001C19C4">
      <w:rPr>
        <w:rStyle w:val="Nmerodepgina"/>
        <w:color w:val="333333"/>
      </w:rPr>
      <w:fldChar w:fldCharType="begin"/>
    </w:r>
    <w:r w:rsidRPr="001C19C4">
      <w:rPr>
        <w:rStyle w:val="Nmerodepgina"/>
        <w:color w:val="333333"/>
      </w:rPr>
      <w:instrText xml:space="preserve"> PAGE </w:instrText>
    </w:r>
    <w:r w:rsidR="00F74C12" w:rsidRPr="001C19C4">
      <w:rPr>
        <w:rStyle w:val="Nmerodepgina"/>
        <w:color w:val="333333"/>
      </w:rPr>
      <w:fldChar w:fldCharType="separate"/>
    </w:r>
    <w:r w:rsidR="00D47A1C">
      <w:rPr>
        <w:rStyle w:val="Nmerodepgina"/>
        <w:noProof/>
        <w:color w:val="333333"/>
      </w:rPr>
      <w:t>1</w:t>
    </w:r>
    <w:r w:rsidR="00F74C12" w:rsidRPr="001C19C4">
      <w:rPr>
        <w:rStyle w:val="Nmerodepgina"/>
        <w:color w:val="333333"/>
      </w:rPr>
      <w:fldChar w:fldCharType="end"/>
    </w:r>
    <w:r w:rsidRPr="001C19C4">
      <w:rPr>
        <w:rStyle w:val="Nmerodepgina"/>
        <w:color w:val="333333"/>
      </w:rPr>
      <w:t>/</w:t>
    </w:r>
    <w:fldSimple w:instr=" NUMPAGES  \* MERGEFORMAT ">
      <w:r w:rsidR="00D47A1C" w:rsidRPr="00D47A1C">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4EEC" w:rsidRDefault="00B54EEC">
      <w:r>
        <w:separator/>
      </w:r>
    </w:p>
  </w:footnote>
  <w:footnote w:type="continuationSeparator" w:id="0">
    <w:p w:rsidR="00B54EEC" w:rsidRDefault="00B54E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D47A1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3A98"/>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4EEC"/>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47A1C"/>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4C12"/>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A9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ilopez\Downloads\6be2afe5-e9df-426b-8515-eceea4b1aa5f%20(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BA003-7252-4FB7-972E-A2F9F5677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(8)</Template>
  <TotalTime>0</TotalTime>
  <Pages>2</Pages>
  <Words>563</Words>
  <Characters>2838</Characters>
  <Application>Microsoft Office Word</Application>
  <DocSecurity>0</DocSecurity>
  <Lines>47</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matilopez</dc:creator>
  <cp:lastModifiedBy>matilopez</cp:lastModifiedBy>
  <cp:revision>2</cp:revision>
  <cp:lastPrinted>2020-02-28T17:24:00Z</cp:lastPrinted>
  <dcterms:created xsi:type="dcterms:W3CDTF">2022-02-17T19:03:00Z</dcterms:created>
  <dcterms:modified xsi:type="dcterms:W3CDTF">2022-02-17T19:03:00Z</dcterms:modified>
</cp:coreProperties>
</file>