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94027" w:rsidRDefault="00694027" w:rsidP="00694027">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PROYECTO DE DECLARACIÓN</w:t>
      </w:r>
    </w:p>
    <w:p w:rsidR="00694027" w:rsidRDefault="00694027" w:rsidP="00694027">
      <w:pPr>
        <w:jc w:val="center"/>
        <w:rPr>
          <w:rFonts w:ascii="Times New Roman" w:eastAsia="Times New Roman" w:hAnsi="Times New Roman" w:cs="Times New Roman"/>
          <w:sz w:val="24"/>
          <w:szCs w:val="24"/>
        </w:rPr>
      </w:pPr>
    </w:p>
    <w:p w:rsidR="00694027" w:rsidRDefault="00694027" w:rsidP="00694027">
      <w:pPr>
        <w:spacing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La Legislatura de la Ciudad Autónoma de Buenos Aires adhiere a la conmemoración del Día Mundial de las y los Refugiados que se celebra el día 20 de junio de cada año.</w:t>
      </w:r>
    </w:p>
    <w:p w:rsidR="00694027" w:rsidRDefault="00694027" w:rsidP="00694027">
      <w:pPr>
        <w:spacing w:line="360" w:lineRule="auto"/>
        <w:ind w:firstLine="709"/>
        <w:jc w:val="both"/>
        <w:rPr>
          <w:rFonts w:ascii="Times New Roman" w:eastAsia="Times New Roman" w:hAnsi="Times New Roman" w:cs="Times New Roman"/>
          <w:sz w:val="24"/>
          <w:szCs w:val="24"/>
        </w:rPr>
      </w:pPr>
    </w:p>
    <w:p w:rsidR="00694027" w:rsidRDefault="00694027" w:rsidP="00694027">
      <w:pPr>
        <w:spacing w:line="360" w:lineRule="auto"/>
        <w:ind w:firstLine="709"/>
        <w:jc w:val="both"/>
        <w:rPr>
          <w:rFonts w:ascii="Times New Roman" w:eastAsia="Times New Roman" w:hAnsi="Times New Roman" w:cs="Times New Roman"/>
          <w:sz w:val="24"/>
          <w:szCs w:val="24"/>
        </w:rPr>
      </w:pPr>
    </w:p>
    <w:p w:rsidR="00694027" w:rsidRDefault="00694027" w:rsidP="00694027">
      <w:pPr>
        <w:spacing w:line="360" w:lineRule="auto"/>
        <w:ind w:firstLine="709"/>
        <w:jc w:val="both"/>
        <w:rPr>
          <w:rFonts w:ascii="Times New Roman" w:eastAsia="Times New Roman" w:hAnsi="Times New Roman" w:cs="Times New Roman"/>
          <w:sz w:val="24"/>
          <w:szCs w:val="24"/>
        </w:rPr>
      </w:pPr>
    </w:p>
    <w:p w:rsidR="00694027" w:rsidRDefault="00694027" w:rsidP="00694027">
      <w:pPr>
        <w:spacing w:line="360" w:lineRule="auto"/>
        <w:ind w:firstLine="709"/>
        <w:jc w:val="both"/>
        <w:rPr>
          <w:rFonts w:ascii="Times New Roman" w:eastAsia="Times New Roman" w:hAnsi="Times New Roman" w:cs="Times New Roman"/>
          <w:sz w:val="24"/>
          <w:szCs w:val="24"/>
        </w:rPr>
      </w:pPr>
    </w:p>
    <w:p w:rsidR="00694027" w:rsidRDefault="00694027" w:rsidP="00694027">
      <w:pPr>
        <w:spacing w:line="360" w:lineRule="auto"/>
        <w:ind w:firstLine="709"/>
        <w:jc w:val="both"/>
        <w:rPr>
          <w:rFonts w:ascii="Times New Roman" w:eastAsia="Times New Roman" w:hAnsi="Times New Roman" w:cs="Times New Roman"/>
          <w:sz w:val="24"/>
          <w:szCs w:val="24"/>
        </w:rPr>
      </w:pPr>
    </w:p>
    <w:p w:rsidR="00694027" w:rsidRDefault="00694027" w:rsidP="00694027">
      <w:pPr>
        <w:spacing w:line="360" w:lineRule="auto"/>
        <w:ind w:firstLine="709"/>
        <w:jc w:val="both"/>
        <w:rPr>
          <w:rFonts w:ascii="Times New Roman" w:eastAsia="Times New Roman" w:hAnsi="Times New Roman" w:cs="Times New Roman"/>
          <w:sz w:val="24"/>
          <w:szCs w:val="24"/>
        </w:rPr>
      </w:pPr>
    </w:p>
    <w:p w:rsidR="00694027" w:rsidRDefault="00694027" w:rsidP="00694027">
      <w:pPr>
        <w:spacing w:line="360" w:lineRule="auto"/>
        <w:ind w:firstLine="709"/>
        <w:jc w:val="both"/>
        <w:rPr>
          <w:rFonts w:ascii="Times New Roman" w:eastAsia="Times New Roman" w:hAnsi="Times New Roman" w:cs="Times New Roman"/>
          <w:sz w:val="24"/>
          <w:szCs w:val="24"/>
        </w:rPr>
      </w:pPr>
    </w:p>
    <w:p w:rsidR="00694027" w:rsidRDefault="00694027" w:rsidP="00694027">
      <w:pPr>
        <w:spacing w:line="360" w:lineRule="auto"/>
        <w:ind w:firstLine="709"/>
        <w:jc w:val="both"/>
        <w:rPr>
          <w:rFonts w:ascii="Times New Roman" w:eastAsia="Times New Roman" w:hAnsi="Times New Roman" w:cs="Times New Roman"/>
          <w:sz w:val="24"/>
          <w:szCs w:val="24"/>
        </w:rPr>
      </w:pPr>
    </w:p>
    <w:p w:rsidR="00694027" w:rsidRDefault="00694027" w:rsidP="00694027">
      <w:pPr>
        <w:spacing w:line="360" w:lineRule="auto"/>
        <w:ind w:firstLine="709"/>
        <w:jc w:val="both"/>
        <w:rPr>
          <w:rFonts w:ascii="Times New Roman" w:eastAsia="Times New Roman" w:hAnsi="Times New Roman" w:cs="Times New Roman"/>
          <w:sz w:val="24"/>
          <w:szCs w:val="24"/>
        </w:rPr>
      </w:pPr>
    </w:p>
    <w:p w:rsidR="00694027" w:rsidRDefault="00694027" w:rsidP="00694027">
      <w:pPr>
        <w:spacing w:line="360" w:lineRule="auto"/>
        <w:ind w:firstLine="709"/>
        <w:jc w:val="both"/>
        <w:rPr>
          <w:rFonts w:ascii="Times New Roman" w:eastAsia="Times New Roman" w:hAnsi="Times New Roman" w:cs="Times New Roman"/>
          <w:sz w:val="24"/>
          <w:szCs w:val="24"/>
        </w:rPr>
      </w:pPr>
    </w:p>
    <w:p w:rsidR="00694027" w:rsidRDefault="00694027" w:rsidP="00694027">
      <w:pPr>
        <w:spacing w:line="360" w:lineRule="auto"/>
        <w:ind w:firstLine="709"/>
        <w:jc w:val="both"/>
        <w:rPr>
          <w:rFonts w:ascii="Times New Roman" w:eastAsia="Times New Roman" w:hAnsi="Times New Roman" w:cs="Times New Roman"/>
          <w:sz w:val="24"/>
          <w:szCs w:val="24"/>
        </w:rPr>
      </w:pPr>
    </w:p>
    <w:p w:rsidR="00694027" w:rsidRDefault="00694027" w:rsidP="00694027">
      <w:pPr>
        <w:spacing w:line="360" w:lineRule="auto"/>
        <w:ind w:firstLine="709"/>
        <w:jc w:val="both"/>
        <w:rPr>
          <w:rFonts w:ascii="Times New Roman" w:eastAsia="Times New Roman" w:hAnsi="Times New Roman" w:cs="Times New Roman"/>
          <w:sz w:val="24"/>
          <w:szCs w:val="24"/>
        </w:rPr>
      </w:pPr>
    </w:p>
    <w:p w:rsidR="00694027" w:rsidRDefault="00694027" w:rsidP="00694027">
      <w:pPr>
        <w:spacing w:line="360" w:lineRule="auto"/>
        <w:ind w:firstLine="709"/>
        <w:jc w:val="both"/>
        <w:rPr>
          <w:rFonts w:ascii="Times New Roman" w:eastAsia="Times New Roman" w:hAnsi="Times New Roman" w:cs="Times New Roman"/>
          <w:sz w:val="24"/>
          <w:szCs w:val="24"/>
        </w:rPr>
      </w:pPr>
    </w:p>
    <w:p w:rsidR="00694027" w:rsidRDefault="00694027" w:rsidP="00694027">
      <w:pPr>
        <w:spacing w:line="360" w:lineRule="auto"/>
        <w:ind w:firstLine="709"/>
        <w:jc w:val="both"/>
        <w:rPr>
          <w:rFonts w:ascii="Times New Roman" w:eastAsia="Times New Roman" w:hAnsi="Times New Roman" w:cs="Times New Roman"/>
          <w:sz w:val="24"/>
          <w:szCs w:val="24"/>
        </w:rPr>
      </w:pPr>
    </w:p>
    <w:p w:rsidR="00694027" w:rsidRDefault="00694027" w:rsidP="00694027">
      <w:pPr>
        <w:spacing w:line="360" w:lineRule="auto"/>
        <w:ind w:firstLine="709"/>
        <w:jc w:val="both"/>
        <w:rPr>
          <w:rFonts w:ascii="Times New Roman" w:eastAsia="Times New Roman" w:hAnsi="Times New Roman" w:cs="Times New Roman"/>
          <w:sz w:val="24"/>
          <w:szCs w:val="24"/>
        </w:rPr>
      </w:pPr>
    </w:p>
    <w:p w:rsidR="00694027" w:rsidRDefault="00694027" w:rsidP="00694027">
      <w:pPr>
        <w:spacing w:line="360" w:lineRule="auto"/>
        <w:ind w:firstLine="709"/>
        <w:jc w:val="both"/>
        <w:rPr>
          <w:rFonts w:ascii="Times New Roman" w:eastAsia="Times New Roman" w:hAnsi="Times New Roman" w:cs="Times New Roman"/>
          <w:sz w:val="24"/>
          <w:szCs w:val="24"/>
        </w:rPr>
      </w:pPr>
    </w:p>
    <w:p w:rsidR="00694027" w:rsidRDefault="00694027" w:rsidP="00694027">
      <w:pPr>
        <w:spacing w:line="360" w:lineRule="auto"/>
        <w:ind w:firstLine="709"/>
        <w:jc w:val="both"/>
        <w:rPr>
          <w:rFonts w:ascii="Times New Roman" w:eastAsia="Times New Roman" w:hAnsi="Times New Roman" w:cs="Times New Roman"/>
          <w:sz w:val="24"/>
          <w:szCs w:val="24"/>
        </w:rPr>
      </w:pPr>
    </w:p>
    <w:p w:rsidR="00694027" w:rsidRDefault="00694027" w:rsidP="00694027">
      <w:pPr>
        <w:spacing w:line="360" w:lineRule="auto"/>
        <w:ind w:firstLine="709"/>
        <w:jc w:val="both"/>
        <w:rPr>
          <w:rFonts w:ascii="Times New Roman" w:eastAsia="Times New Roman" w:hAnsi="Times New Roman" w:cs="Times New Roman"/>
          <w:sz w:val="24"/>
          <w:szCs w:val="24"/>
        </w:rPr>
      </w:pPr>
    </w:p>
    <w:p w:rsidR="00694027" w:rsidRDefault="00694027" w:rsidP="00694027">
      <w:pPr>
        <w:spacing w:line="360" w:lineRule="auto"/>
        <w:ind w:firstLine="709"/>
        <w:jc w:val="both"/>
        <w:rPr>
          <w:rFonts w:ascii="Times New Roman" w:eastAsia="Times New Roman" w:hAnsi="Times New Roman" w:cs="Times New Roman"/>
          <w:sz w:val="24"/>
          <w:szCs w:val="24"/>
        </w:rPr>
      </w:pPr>
    </w:p>
    <w:p w:rsidR="00694027" w:rsidRDefault="00694027" w:rsidP="00694027">
      <w:pPr>
        <w:spacing w:line="360" w:lineRule="auto"/>
        <w:ind w:firstLine="709"/>
        <w:jc w:val="both"/>
        <w:rPr>
          <w:rFonts w:ascii="Times New Roman" w:eastAsia="Times New Roman" w:hAnsi="Times New Roman" w:cs="Times New Roman"/>
          <w:sz w:val="24"/>
          <w:szCs w:val="24"/>
        </w:rPr>
      </w:pPr>
    </w:p>
    <w:p w:rsidR="00694027" w:rsidRDefault="00694027" w:rsidP="00694027">
      <w:pPr>
        <w:spacing w:line="360" w:lineRule="auto"/>
        <w:ind w:firstLine="709"/>
        <w:jc w:val="both"/>
        <w:rPr>
          <w:rFonts w:ascii="Times New Roman" w:eastAsia="Times New Roman" w:hAnsi="Times New Roman" w:cs="Times New Roman"/>
          <w:sz w:val="24"/>
          <w:szCs w:val="24"/>
        </w:rPr>
      </w:pPr>
    </w:p>
    <w:p w:rsidR="00694027" w:rsidRDefault="00694027" w:rsidP="00694027">
      <w:pPr>
        <w:spacing w:line="360" w:lineRule="auto"/>
        <w:ind w:firstLine="709"/>
        <w:jc w:val="both"/>
        <w:rPr>
          <w:rFonts w:ascii="Times New Roman" w:eastAsia="Times New Roman" w:hAnsi="Times New Roman" w:cs="Times New Roman"/>
          <w:sz w:val="24"/>
          <w:szCs w:val="24"/>
        </w:rPr>
      </w:pPr>
    </w:p>
    <w:p w:rsidR="00694027" w:rsidRDefault="00694027" w:rsidP="00694027">
      <w:pPr>
        <w:spacing w:line="360" w:lineRule="auto"/>
        <w:ind w:firstLine="709"/>
        <w:jc w:val="both"/>
        <w:rPr>
          <w:rFonts w:ascii="Times New Roman" w:eastAsia="Times New Roman" w:hAnsi="Times New Roman" w:cs="Times New Roman"/>
          <w:sz w:val="24"/>
          <w:szCs w:val="24"/>
        </w:rPr>
      </w:pPr>
    </w:p>
    <w:p w:rsidR="00694027" w:rsidRDefault="00694027" w:rsidP="00694027">
      <w:pPr>
        <w:spacing w:line="360" w:lineRule="auto"/>
        <w:jc w:val="center"/>
        <w:rPr>
          <w:rFonts w:ascii="Times New Roman" w:eastAsia="Times New Roman" w:hAnsi="Times New Roman" w:cs="Times New Roman"/>
          <w:b/>
          <w:sz w:val="24"/>
          <w:szCs w:val="24"/>
        </w:rPr>
      </w:pPr>
      <w:bookmarkStart w:id="0" w:name="_heading=h.gjdgxs" w:colFirst="0" w:colLast="0"/>
      <w:bookmarkEnd w:id="0"/>
      <w:r>
        <w:rPr>
          <w:rFonts w:ascii="Times New Roman" w:eastAsia="Times New Roman" w:hAnsi="Times New Roman" w:cs="Times New Roman"/>
          <w:b/>
          <w:sz w:val="24"/>
          <w:szCs w:val="24"/>
        </w:rPr>
        <w:lastRenderedPageBreak/>
        <w:t>FUNDAMENTOS</w:t>
      </w:r>
    </w:p>
    <w:p w:rsidR="00694027" w:rsidRDefault="00694027" w:rsidP="00694027">
      <w:pPr>
        <w:spacing w:line="360" w:lineRule="auto"/>
        <w:rPr>
          <w:rFonts w:ascii="Times New Roman" w:eastAsia="Times New Roman" w:hAnsi="Times New Roman" w:cs="Times New Roman"/>
          <w:sz w:val="24"/>
          <w:szCs w:val="24"/>
        </w:rPr>
      </w:pPr>
    </w:p>
    <w:p w:rsidR="00694027" w:rsidRDefault="00694027" w:rsidP="00694027">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Señor Presidente: </w:t>
      </w:r>
    </w:p>
    <w:p w:rsidR="00694027" w:rsidRDefault="00694027" w:rsidP="00694027">
      <w:pPr>
        <w:spacing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El Día Mundial del Refugiado es un día internacional designado por las Naciones Unidas para honrar a las personas refugiadas de todo el mundo. Cae cada año el 20 de junio y celebra la fuerza y el coraje de las personas que se han visto obligadas a huir de su país de origen para escapar del conflicto o la persecución. El Día Mundial del Refugiado es una ocasión para fomentar la empatía y la comprensión por su difícil situación y para reconocer su capacidad de </w:t>
      </w:r>
      <w:proofErr w:type="spellStart"/>
      <w:r>
        <w:rPr>
          <w:rFonts w:ascii="Times New Roman" w:eastAsia="Times New Roman" w:hAnsi="Times New Roman" w:cs="Times New Roman"/>
          <w:sz w:val="24"/>
          <w:szCs w:val="24"/>
        </w:rPr>
        <w:t>resiliencia</w:t>
      </w:r>
      <w:proofErr w:type="spellEnd"/>
      <w:r>
        <w:rPr>
          <w:rFonts w:ascii="Times New Roman" w:eastAsia="Times New Roman" w:hAnsi="Times New Roman" w:cs="Times New Roman"/>
          <w:sz w:val="24"/>
          <w:szCs w:val="24"/>
        </w:rPr>
        <w:t xml:space="preserve"> para reconstruir sus vidas.</w:t>
      </w:r>
    </w:p>
    <w:p w:rsidR="00694027" w:rsidRDefault="00694027" w:rsidP="00694027">
      <w:pPr>
        <w:spacing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Las personas refugiadas son quienes se han visto obligadas a abandonar su país de origen o de residencia habitual, por temor a ser perseguidas por motivos de origen étnico, religión, nacionalidad, pertenencia a determinado grupo social u opiniones políticas, o bien porque su vida, seguridad o libertad se vieron amenazadas por violencia generalizada, la agresión extranjera, los conflictos internos, la violación masiva de los derechos humanos u otras circunstancias que hayan perturbado gravemente el orden público.</w:t>
      </w:r>
    </w:p>
    <w:p w:rsidR="00694027" w:rsidRDefault="00694027" w:rsidP="00694027">
      <w:pPr>
        <w:spacing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Es importante saber, que las personas refugiadas tienen derecho a no ser sancionadas por el ingreso irregular al país, si demuestran las razones que las obligan a tomar esa decisión. También tienen derecho a acceder al procedimiento para la determinación de la condición de persona refugiada y a permanecer y circular libremente por el territorio nacional mientras se resuelve su solicitud. Además, tienen derecho a no ser devueltas, expulsadas o extraditadas a su país de origen, tienen derecho a acceder a los sistemas públicos de salud y educación, así como trabajar formalmente dentro del territorio de nuestro país.</w:t>
      </w:r>
    </w:p>
    <w:p w:rsidR="00694027" w:rsidRDefault="00694027" w:rsidP="00694027">
      <w:pPr>
        <w:spacing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En Argentina viven gran cantidad de personas refugiadas, solicitantes de la condición de refugiadas y otras personas de interés. En los últimos años, los países de los que provienen la mayoría de las personas que solicitan refugio en Argentina son: Nigeria, Venezuela, Senegal, Haití, Cuba, República Dominicana y Siria.</w:t>
      </w:r>
    </w:p>
    <w:p w:rsidR="00694027" w:rsidRDefault="00694027" w:rsidP="00694027">
      <w:pPr>
        <w:spacing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Proteger a las personas refugiadas implica, en primer lugar, garantizarles que no tengan que regresar al lugar del cual huyeron, e incluye tomar las medidas necesarias para garantizar que sus derechos básicos sean respetados. Como derechos básicos </w:t>
      </w:r>
      <w:proofErr w:type="gramStart"/>
      <w:r>
        <w:rPr>
          <w:rFonts w:ascii="Times New Roman" w:eastAsia="Times New Roman" w:hAnsi="Times New Roman" w:cs="Times New Roman"/>
          <w:sz w:val="24"/>
          <w:szCs w:val="24"/>
        </w:rPr>
        <w:t>entendemos</w:t>
      </w:r>
      <w:proofErr w:type="gramEnd"/>
      <w:r>
        <w:rPr>
          <w:rFonts w:ascii="Times New Roman" w:eastAsia="Times New Roman" w:hAnsi="Times New Roman" w:cs="Times New Roman"/>
          <w:sz w:val="24"/>
          <w:szCs w:val="24"/>
        </w:rPr>
        <w:t xml:space="preserve"> vivienda digna, segura, alimentación y acceso a la salud.</w:t>
      </w:r>
    </w:p>
    <w:p w:rsidR="00694027" w:rsidRDefault="00694027" w:rsidP="00694027">
      <w:pPr>
        <w:spacing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En Argentina la ley general de Reconocimiento y Protección al Refugiado, es la número 26.165 y establece que el país debe regirse por las disposiciones del derecho </w:t>
      </w:r>
      <w:r>
        <w:rPr>
          <w:rFonts w:ascii="Times New Roman" w:eastAsia="Times New Roman" w:hAnsi="Times New Roman" w:cs="Times New Roman"/>
          <w:sz w:val="24"/>
          <w:szCs w:val="24"/>
        </w:rPr>
        <w:lastRenderedPageBreak/>
        <w:t>internacional de la Convención de 1951 sobre el Estatuto de los Refugiados y su Protocolo de 1967. Además, el artículo 2 de nuestra ley, define que la protección de las personas refugiadas en nuestro país se realizará garantizando no solo, que no sean forzadas a volver al lugar del que se escapan, sino que tampoco pueden ser rechazadas en las fronteras, discriminadas en nuestro territorio, o sancionadas pon ingresar de manera no regular.</w:t>
      </w:r>
    </w:p>
    <w:p w:rsidR="00694027" w:rsidRDefault="00694027" w:rsidP="00694027">
      <w:pPr>
        <w:spacing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Nuestra ciudad en particular, viene trabajando activamente para solucionar las problemáticas que atraviesan las personas refugiadas. Trabajando de forma cercana con ACNUR (la Agencia de la ONU para las personas refugiadas), a fin de diseñar estrategias para el abordaje de esta cuestión, sobre todo con personas refugiadas en situación de extrema vulnerabilidad, agravada por la crisis sanitaria COVID-19.</w:t>
      </w:r>
    </w:p>
    <w:p w:rsidR="00694027" w:rsidRDefault="00694027" w:rsidP="00694027">
      <w:pPr>
        <w:spacing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El Día Mundial del refugiado nos permite concientizar y reconocer los derechos, las necesidades y los sueños de los refugiados, con el fin de que los refugiados no solo sobrevivan sino que también prosperen. Si bien es importante proteger y mejorar la vida de los refugiados todos los días, es día en particular ayudan a centrar la atención mundial en la difícil situación de quienes huyen del conflicto o la persecución. Muchas de las actividades que se llevan a cabo en el Día Mundial del Refugiado crean oportunidades para ayudarlos.</w:t>
      </w:r>
    </w:p>
    <w:p w:rsidR="00694027" w:rsidRDefault="00694027" w:rsidP="00694027">
      <w:pPr>
        <w:spacing w:line="36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Por todo lo expuesto, solicito a mis pares el acompañamiento al presente proyecto.</w:t>
      </w:r>
    </w:p>
    <w:p w:rsidR="00694027" w:rsidRDefault="00694027" w:rsidP="00694027">
      <w:pPr>
        <w:spacing w:line="360" w:lineRule="auto"/>
        <w:ind w:firstLine="709"/>
        <w:jc w:val="both"/>
        <w:rPr>
          <w:rFonts w:ascii="Times New Roman" w:eastAsia="Times New Roman" w:hAnsi="Times New Roman" w:cs="Times New Roman"/>
          <w:sz w:val="24"/>
          <w:szCs w:val="24"/>
        </w:rPr>
      </w:pPr>
    </w:p>
    <w:p w:rsidR="00694027" w:rsidRDefault="00694027" w:rsidP="00694027">
      <w:pPr>
        <w:spacing w:line="360" w:lineRule="auto"/>
        <w:ind w:firstLine="709"/>
        <w:jc w:val="both"/>
        <w:rPr>
          <w:rFonts w:ascii="Times New Roman" w:eastAsia="Times New Roman" w:hAnsi="Times New Roman" w:cs="Times New Roman"/>
          <w:sz w:val="24"/>
          <w:szCs w:val="24"/>
        </w:rPr>
      </w:pPr>
    </w:p>
    <w:p w:rsidR="00694027" w:rsidRDefault="00694027" w:rsidP="00694027"/>
    <w:p w:rsidR="005E3C49" w:rsidRPr="00E5658D" w:rsidRDefault="005E3C49" w:rsidP="00E5658D"/>
    <w:sectPr w:rsidR="005E3C49" w:rsidRPr="00E5658D" w:rsidSect="005E3C49">
      <w:headerReference w:type="default" r:id="rId7"/>
      <w:footerReference w:type="default" r:id="rId8"/>
      <w:pgSz w:w="12242" w:h="20163" w:code="5"/>
      <w:pgMar w:top="2977"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07955" w:rsidRDefault="00707955">
      <w:r>
        <w:separator/>
      </w:r>
    </w:p>
  </w:endnote>
  <w:endnote w:type="continuationSeparator" w:id="0">
    <w:p w:rsidR="00707955" w:rsidRDefault="0070795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1" w:name="Proyecto"/>
    <w:bookmarkEnd w:id="1"/>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1B0572" w:rsidRPr="001B0572">
        <w:rPr>
          <w:noProof/>
          <w:color w:val="333333"/>
          <w:sz w:val="20"/>
        </w:rPr>
        <w:t>17/02/2022 16:02:00</w:t>
      </w:r>
    </w:fldSimple>
    <w:r w:rsidRPr="001C19C4">
      <w:rPr>
        <w:color w:val="333333"/>
        <w:sz w:val="20"/>
      </w:rPr>
      <w:t xml:space="preserve">  -  Cantidad de caracteres: </w:t>
    </w:r>
    <w:fldSimple w:instr=" NUMCHARS  \* MERGEFORMAT ">
      <w:r w:rsidR="001B0572" w:rsidRPr="001B0572">
        <w:rPr>
          <w:noProof/>
          <w:color w:val="333333"/>
          <w:sz w:val="20"/>
        </w:rPr>
        <w:t>3474</w:t>
      </w:r>
    </w:fldSimple>
    <w:r w:rsidRPr="001C19C4">
      <w:rPr>
        <w:color w:val="333333"/>
        <w:sz w:val="20"/>
      </w:rPr>
      <w:t xml:space="preserve"> - Cantidad de palabras: </w:t>
    </w:r>
    <w:fldSimple w:instr=" NUMWORDS  \* MERGEFORMAT ">
      <w:r w:rsidR="001B0572" w:rsidRPr="001B0572">
        <w:rPr>
          <w:noProof/>
          <w:color w:val="333333"/>
          <w:sz w:val="20"/>
        </w:rPr>
        <w:t>659</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000F02" w:rsidRPr="001C19C4">
      <w:rPr>
        <w:rStyle w:val="Nmerodepgina"/>
        <w:color w:val="333333"/>
      </w:rPr>
      <w:fldChar w:fldCharType="begin"/>
    </w:r>
    <w:r w:rsidRPr="001C19C4">
      <w:rPr>
        <w:rStyle w:val="Nmerodepgina"/>
        <w:color w:val="333333"/>
      </w:rPr>
      <w:instrText xml:space="preserve"> PAGE </w:instrText>
    </w:r>
    <w:r w:rsidR="00000F02" w:rsidRPr="001C19C4">
      <w:rPr>
        <w:rStyle w:val="Nmerodepgina"/>
        <w:color w:val="333333"/>
      </w:rPr>
      <w:fldChar w:fldCharType="separate"/>
    </w:r>
    <w:r w:rsidR="001B0572">
      <w:rPr>
        <w:rStyle w:val="Nmerodepgina"/>
        <w:noProof/>
        <w:color w:val="333333"/>
      </w:rPr>
      <w:t>3</w:t>
    </w:r>
    <w:r w:rsidR="00000F02" w:rsidRPr="001C19C4">
      <w:rPr>
        <w:rStyle w:val="Nmerodepgina"/>
        <w:color w:val="333333"/>
      </w:rPr>
      <w:fldChar w:fldCharType="end"/>
    </w:r>
    <w:r w:rsidRPr="001C19C4">
      <w:rPr>
        <w:rStyle w:val="Nmerodepgina"/>
        <w:color w:val="333333"/>
      </w:rPr>
      <w:t>/</w:t>
    </w:r>
    <w:fldSimple w:instr=" NUMPAGES  \* MERGEFORMAT ">
      <w:r w:rsidR="001B0572" w:rsidRPr="001B0572">
        <w:rPr>
          <w:rStyle w:val="Nmerodepgina"/>
          <w:noProof/>
          <w:color w:val="333333"/>
        </w:rPr>
        <w:t>3</w:t>
      </w:r>
    </w:fldSimple>
    <w:r w:rsidRPr="001C19C4">
      <w:rPr>
        <w:rStyle w:val="Nmerodepgina"/>
        <w:color w:val="333333"/>
      </w:rPr>
      <w:t xml:space="preserve"> </w:t>
    </w:r>
  </w:p>
  <w:p w:rsidR="00601A75" w:rsidRPr="001C19C4"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07955" w:rsidRDefault="00707955">
      <w:r>
        <w:separator/>
      </w:r>
    </w:p>
  </w:footnote>
  <w:footnote w:type="continuationSeparator" w:id="0">
    <w:p w:rsidR="00707955" w:rsidRDefault="0070795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9218"/>
  </w:hdrShapeDefaults>
  <w:footnotePr>
    <w:footnote w:id="-1"/>
    <w:footnote w:id="0"/>
  </w:footnotePr>
  <w:endnotePr>
    <w:endnote w:id="-1"/>
    <w:endnote w:id="0"/>
  </w:endnotePr>
  <w:compat/>
  <w:rsids>
    <w:rsidRoot w:val="001B0572"/>
    <w:rsid w:val="00000F02"/>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0572"/>
    <w:rsid w:val="001B770D"/>
    <w:rsid w:val="001C18CC"/>
    <w:rsid w:val="001C19C4"/>
    <w:rsid w:val="001D480C"/>
    <w:rsid w:val="001E0E01"/>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61201"/>
    <w:rsid w:val="00395843"/>
    <w:rsid w:val="003A7311"/>
    <w:rsid w:val="003B471C"/>
    <w:rsid w:val="003D10AB"/>
    <w:rsid w:val="003D4000"/>
    <w:rsid w:val="003F1EFD"/>
    <w:rsid w:val="003F4249"/>
    <w:rsid w:val="00401C75"/>
    <w:rsid w:val="0040761B"/>
    <w:rsid w:val="00422C3F"/>
    <w:rsid w:val="004354AC"/>
    <w:rsid w:val="00446E1A"/>
    <w:rsid w:val="004847CA"/>
    <w:rsid w:val="004B7714"/>
    <w:rsid w:val="004C4B76"/>
    <w:rsid w:val="004D2D62"/>
    <w:rsid w:val="004D30D5"/>
    <w:rsid w:val="004D438B"/>
    <w:rsid w:val="004E235F"/>
    <w:rsid w:val="0051012E"/>
    <w:rsid w:val="005142E6"/>
    <w:rsid w:val="00522C71"/>
    <w:rsid w:val="005241CE"/>
    <w:rsid w:val="00534552"/>
    <w:rsid w:val="00540D49"/>
    <w:rsid w:val="00540E5C"/>
    <w:rsid w:val="00550A79"/>
    <w:rsid w:val="00551DE0"/>
    <w:rsid w:val="0057409D"/>
    <w:rsid w:val="005769D4"/>
    <w:rsid w:val="00584777"/>
    <w:rsid w:val="00587242"/>
    <w:rsid w:val="005A1232"/>
    <w:rsid w:val="005A32ED"/>
    <w:rsid w:val="005A3AA1"/>
    <w:rsid w:val="005A3DA3"/>
    <w:rsid w:val="005A4D27"/>
    <w:rsid w:val="005B0FAF"/>
    <w:rsid w:val="005B14CE"/>
    <w:rsid w:val="005B6538"/>
    <w:rsid w:val="005C37AB"/>
    <w:rsid w:val="005E3C49"/>
    <w:rsid w:val="005F35E2"/>
    <w:rsid w:val="00601A75"/>
    <w:rsid w:val="00616F70"/>
    <w:rsid w:val="00622DE5"/>
    <w:rsid w:val="00636BE0"/>
    <w:rsid w:val="0064363E"/>
    <w:rsid w:val="006811D6"/>
    <w:rsid w:val="00690392"/>
    <w:rsid w:val="00694027"/>
    <w:rsid w:val="00697F98"/>
    <w:rsid w:val="006C326A"/>
    <w:rsid w:val="006C40E9"/>
    <w:rsid w:val="006D3303"/>
    <w:rsid w:val="006D5CB7"/>
    <w:rsid w:val="006E3675"/>
    <w:rsid w:val="00706B8E"/>
    <w:rsid w:val="00707955"/>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E163F"/>
    <w:rsid w:val="00D21279"/>
    <w:rsid w:val="00D43AA2"/>
    <w:rsid w:val="00D518DB"/>
    <w:rsid w:val="00D55ECB"/>
    <w:rsid w:val="00D67721"/>
    <w:rsid w:val="00D758CE"/>
    <w:rsid w:val="00D76A86"/>
    <w:rsid w:val="00D927D4"/>
    <w:rsid w:val="00DD2795"/>
    <w:rsid w:val="00DD4DE2"/>
    <w:rsid w:val="00DD520D"/>
    <w:rsid w:val="00DF0164"/>
    <w:rsid w:val="00DF14A9"/>
    <w:rsid w:val="00DF54AA"/>
    <w:rsid w:val="00E07D33"/>
    <w:rsid w:val="00E12909"/>
    <w:rsid w:val="00E12DDE"/>
    <w:rsid w:val="00E143B6"/>
    <w:rsid w:val="00E30CFF"/>
    <w:rsid w:val="00E55186"/>
    <w:rsid w:val="00E5658D"/>
    <w:rsid w:val="00E615F1"/>
    <w:rsid w:val="00E63146"/>
    <w:rsid w:val="00E64A1D"/>
    <w:rsid w:val="00E74920"/>
    <w:rsid w:val="00E81EE5"/>
    <w:rsid w:val="00E91F21"/>
    <w:rsid w:val="00EB6956"/>
    <w:rsid w:val="00EE6672"/>
    <w:rsid w:val="00EF0D22"/>
    <w:rsid w:val="00F13C69"/>
    <w:rsid w:val="00F41DF6"/>
    <w:rsid w:val="00F52245"/>
    <w:rsid w:val="00F5569F"/>
    <w:rsid w:val="00F60308"/>
    <w:rsid w:val="00F640D0"/>
    <w:rsid w:val="00F75389"/>
    <w:rsid w:val="00F903E8"/>
    <w:rsid w:val="00FA0C8C"/>
    <w:rsid w:val="00FB4F49"/>
    <w:rsid w:val="00FD07F5"/>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4027"/>
    <w:pPr>
      <w:spacing w:after="160" w:line="259" w:lineRule="auto"/>
    </w:pPr>
    <w:rPr>
      <w:rFonts w:asciiTheme="minorHAnsi" w:eastAsiaTheme="minorHAnsi" w:hAnsiTheme="minorHAnsi" w:cstheme="minorBidi"/>
      <w:sz w:val="22"/>
      <w:szCs w:val="22"/>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spacing w:after="0" w:line="240" w:lineRule="auto"/>
      <w:ind w:left="3686"/>
      <w:jc w:val="both"/>
    </w:pPr>
    <w:rPr>
      <w:rFonts w:ascii="Times New Roman" w:eastAsia="Times New Roman" w:hAnsi="Times New Roman" w:cs="Times New Roman"/>
      <w:sz w:val="24"/>
      <w:szCs w:val="20"/>
      <w:lang w:val="es-ES_tradnl" w:eastAsia="es-ES"/>
    </w:rPr>
  </w:style>
  <w:style w:type="paragraph" w:styleId="Encabezado">
    <w:name w:val="header"/>
    <w:basedOn w:val="Normal"/>
    <w:link w:val="EncabezadoCar"/>
    <w:uiPriority w:val="99"/>
    <w:rsid w:val="00395843"/>
    <w:pPr>
      <w:tabs>
        <w:tab w:val="center" w:pos="4419"/>
        <w:tab w:val="right" w:pos="8838"/>
      </w:tabs>
      <w:spacing w:after="0" w:line="240" w:lineRule="auto"/>
      <w:jc w:val="both"/>
    </w:pPr>
    <w:rPr>
      <w:rFonts w:ascii="Times New Roman" w:eastAsia="Times New Roman" w:hAnsi="Times New Roman" w:cs="Times New Roman"/>
      <w:sz w:val="24"/>
      <w:szCs w:val="20"/>
      <w:lang w:val="es-ES_tradnl" w:eastAsia="es-ES"/>
    </w:rPr>
  </w:style>
  <w:style w:type="paragraph" w:styleId="Piedepgina">
    <w:name w:val="footer"/>
    <w:basedOn w:val="Normal"/>
    <w:rsid w:val="00395843"/>
    <w:pPr>
      <w:tabs>
        <w:tab w:val="center" w:pos="4419"/>
        <w:tab w:val="right" w:pos="8838"/>
      </w:tabs>
      <w:spacing w:after="0" w:line="240" w:lineRule="auto"/>
      <w:jc w:val="both"/>
    </w:pPr>
    <w:rPr>
      <w:rFonts w:ascii="Times New Roman" w:eastAsia="Times New Roman" w:hAnsi="Times New Roman" w:cs="Times New Roman"/>
      <w:sz w:val="24"/>
      <w:szCs w:val="20"/>
      <w:lang w:val="es-ES_tradnl" w:eastAsia="es-ES"/>
    </w:r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pPr>
      <w:spacing w:after="0" w:line="240" w:lineRule="auto"/>
      <w:jc w:val="both"/>
    </w:pPr>
    <w:rPr>
      <w:rFonts w:ascii="Tahoma" w:eastAsia="Times New Roman" w:hAnsi="Tahoma" w:cs="Tahoma"/>
      <w:sz w:val="16"/>
      <w:szCs w:val="16"/>
      <w:lang w:val="es-ES_tradnl" w:eastAsia="es-ES"/>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tilopez\Downloads\6be2afe5-e9df-426b-8515-eceea4b1aa5f%20(7).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D56317D-5B93-4712-9996-AFB5A7A3AF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6be2afe5-e9df-426b-8515-eceea4b1aa5f (7)</Template>
  <TotalTime>0</TotalTime>
  <Pages>3</Pages>
  <Words>663</Words>
  <Characters>3500</Characters>
  <Application>Microsoft Office Word</Application>
  <DocSecurity>0</DocSecurity>
  <Lines>87</Lines>
  <Paragraphs>15</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4148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matilopez</dc:creator>
  <cp:lastModifiedBy>matilopez</cp:lastModifiedBy>
  <cp:revision>2</cp:revision>
  <cp:lastPrinted>2020-02-28T17:24:00Z</cp:lastPrinted>
  <dcterms:created xsi:type="dcterms:W3CDTF">2022-02-17T19:02:00Z</dcterms:created>
  <dcterms:modified xsi:type="dcterms:W3CDTF">2022-02-17T19:02:00Z</dcterms:modified>
</cp:coreProperties>
</file>