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545" w:rsidRPr="008D229A" w:rsidRDefault="00D57545" w:rsidP="00D57545">
      <w:pPr>
        <w:spacing w:before="240"/>
        <w:jc w:val="center"/>
        <w:rPr>
          <w:b/>
          <w:lang w:val="es-MX"/>
        </w:rPr>
      </w:pPr>
      <w:r w:rsidRPr="008D229A">
        <w:rPr>
          <w:b/>
          <w:lang w:val="es-MX"/>
        </w:rPr>
        <w:t>PROYECTO DE DECLARACIÓN</w:t>
      </w:r>
    </w:p>
    <w:p w:rsidR="00D57545" w:rsidRPr="008D229A" w:rsidRDefault="00D57545" w:rsidP="00D57545">
      <w:pPr>
        <w:spacing w:before="240"/>
        <w:rPr>
          <w:b/>
          <w:lang w:val="es-MX"/>
        </w:rPr>
      </w:pPr>
    </w:p>
    <w:p w:rsidR="00D57545" w:rsidRPr="008D229A" w:rsidRDefault="00D57545" w:rsidP="00011F0F">
      <w:pPr>
        <w:spacing w:before="240"/>
        <w:rPr>
          <w:b/>
          <w:lang w:val="es-MX"/>
        </w:rPr>
      </w:pPr>
      <w:r>
        <w:rPr>
          <w:color w:val="000000"/>
          <w:shd w:val="clear" w:color="auto" w:fill="FFFFFF"/>
        </w:rPr>
        <w:t>La Legislatura de Ciudad Autónoma de la Ciudad d</w:t>
      </w:r>
      <w:r w:rsidR="00011F0F">
        <w:rPr>
          <w:color w:val="000000"/>
          <w:shd w:val="clear" w:color="auto" w:fill="FFFFFF"/>
        </w:rPr>
        <w:t xml:space="preserve">e Buenos Aires conmemora el Día </w:t>
      </w:r>
      <w:r>
        <w:rPr>
          <w:color w:val="000000"/>
          <w:shd w:val="clear" w:color="auto" w:fill="FFFFFF"/>
        </w:rPr>
        <w:t>Mundial del Hábitat que se celebra el prim</w:t>
      </w:r>
      <w:r w:rsidR="00AB48B2">
        <w:rPr>
          <w:color w:val="000000"/>
          <w:shd w:val="clear" w:color="auto" w:fill="FFFFFF"/>
        </w:rPr>
        <w:t>er lunes de octubre de cada año.</w:t>
      </w:r>
      <w:r>
        <w:rPr>
          <w:color w:val="000000"/>
          <w:shd w:val="clear" w:color="auto" w:fill="FFFFFF"/>
        </w:rPr>
        <w:t> </w:t>
      </w:r>
      <w:r w:rsidRPr="008D229A">
        <w:br w:type="page"/>
      </w:r>
      <w:r w:rsidRPr="008D229A">
        <w:rPr>
          <w:b/>
        </w:rPr>
        <w:lastRenderedPageBreak/>
        <w:t>FUNDAMENTOS</w:t>
      </w:r>
    </w:p>
    <w:p w:rsidR="00D57545" w:rsidRPr="008D229A" w:rsidRDefault="00D57545" w:rsidP="00D57545">
      <w:pPr>
        <w:spacing w:before="240"/>
        <w:rPr>
          <w:lang w:val="es-MX"/>
        </w:rPr>
      </w:pPr>
    </w:p>
    <w:p w:rsidR="00D57545" w:rsidRDefault="00D57545" w:rsidP="00D57545">
      <w:pPr>
        <w:spacing w:before="240"/>
        <w:rPr>
          <w:lang w:val="es-MX"/>
        </w:rPr>
      </w:pPr>
      <w:r w:rsidRPr="008D229A">
        <w:rPr>
          <w:lang w:val="es-MX"/>
        </w:rPr>
        <w:t>Señor Presidente:</w:t>
      </w:r>
    </w:p>
    <w:p w:rsidR="00D57545" w:rsidRPr="008D229A" w:rsidRDefault="00D57545" w:rsidP="00D57545">
      <w:pPr>
        <w:spacing w:before="240"/>
        <w:rPr>
          <w:lang w:val="es-MX"/>
        </w:rPr>
      </w:pPr>
    </w:p>
    <w:p w:rsidR="001B431A" w:rsidRDefault="001B431A" w:rsidP="00D57545">
      <w:pPr>
        <w:shd w:val="clear" w:color="auto" w:fill="FFFFFF"/>
        <w:ind w:firstLine="708"/>
        <w:jc w:val="left"/>
        <w:textAlignment w:val="baseline"/>
      </w:pPr>
      <w:r w:rsidRPr="001B431A">
        <w:t>En 1985 las Naciones Unidas designó el primer lunes de octubre de cada año como el Día Mundial del Hábitat con el objetivo de reflexionar sobre el estado de la estructura de nuestros pueblos y ciudades y el derecho básico de todos a una vivienda adecuada. También pretende recordar al mundo su responsabilidad colectiva en el futuro del hábitat humano.</w:t>
      </w:r>
    </w:p>
    <w:p w:rsidR="001B431A" w:rsidRDefault="001B431A" w:rsidP="00D57545">
      <w:pPr>
        <w:shd w:val="clear" w:color="auto" w:fill="FFFFFF"/>
        <w:ind w:firstLine="708"/>
        <w:jc w:val="left"/>
        <w:textAlignment w:val="baseline"/>
      </w:pPr>
    </w:p>
    <w:p w:rsidR="001B431A" w:rsidRDefault="001B431A" w:rsidP="001B431A">
      <w:pPr>
        <w:shd w:val="clear" w:color="auto" w:fill="FFFFFF"/>
        <w:ind w:firstLine="708"/>
        <w:jc w:val="left"/>
        <w:textAlignment w:val="baseline"/>
        <w:rPr>
          <w:lang w:val="es-AR"/>
        </w:rPr>
      </w:pPr>
      <w:r w:rsidRPr="001B431A">
        <w:rPr>
          <w:lang w:val="es-AR"/>
        </w:rPr>
        <w:t>El gran detonante que motivó la creación de este día, fue que, desde la década de los 80 a esta parte, se ha visto como, cada vez más personas que viven en zonas rurales, abandonan sus hogares y se trasladan a las ciudades, con el anhelo de conseguir un mejor estilo de vida.</w:t>
      </w:r>
    </w:p>
    <w:p w:rsidR="001B431A" w:rsidRPr="001B431A" w:rsidRDefault="001B431A" w:rsidP="001B431A">
      <w:pPr>
        <w:shd w:val="clear" w:color="auto" w:fill="FFFFFF"/>
        <w:ind w:firstLine="708"/>
        <w:jc w:val="left"/>
        <w:textAlignment w:val="baseline"/>
        <w:rPr>
          <w:lang w:val="es-AR"/>
        </w:rPr>
      </w:pPr>
    </w:p>
    <w:p w:rsidR="001B431A" w:rsidRPr="001B431A" w:rsidRDefault="001B431A" w:rsidP="001B431A">
      <w:pPr>
        <w:shd w:val="clear" w:color="auto" w:fill="FFFFFF"/>
        <w:ind w:firstLine="708"/>
        <w:jc w:val="left"/>
        <w:textAlignment w:val="baseline"/>
        <w:rPr>
          <w:lang w:val="es-AR"/>
        </w:rPr>
      </w:pPr>
      <w:r w:rsidRPr="001B431A">
        <w:rPr>
          <w:lang w:val="es-AR"/>
        </w:rPr>
        <w:t>Se estima que para el 2030 el 60% de toda la población mundial haya abandonado los campos, asentándose en las periferias de las ciudades y sin una buena planificación, esta migración solo podrá traer zonas deprimidas, pobreza, delincuencia, desempleo, contaminación y enfermedades.</w:t>
      </w:r>
    </w:p>
    <w:p w:rsidR="001B431A" w:rsidRDefault="001B431A" w:rsidP="001B431A">
      <w:pPr>
        <w:shd w:val="clear" w:color="auto" w:fill="FFFFFF"/>
        <w:jc w:val="left"/>
        <w:textAlignment w:val="baseline"/>
        <w:rPr>
          <w:lang w:val="es-MX"/>
        </w:rPr>
      </w:pPr>
    </w:p>
    <w:p w:rsidR="00D57545" w:rsidRDefault="00D57545" w:rsidP="00D57545">
      <w:pPr>
        <w:shd w:val="clear" w:color="auto" w:fill="FFFFFF"/>
        <w:ind w:firstLine="708"/>
        <w:jc w:val="left"/>
        <w:textAlignment w:val="baseline"/>
        <w:rPr>
          <w:lang w:val="es-MX"/>
        </w:rPr>
      </w:pPr>
      <w:r w:rsidRPr="00216A3F">
        <w:rPr>
          <w:lang w:val="es-MX"/>
        </w:rPr>
        <w:t xml:space="preserve">El hábitat comprende el conjunto de factores relativos a las condiciones físicas (factores abióticos), como clima, suelo, topografía, recursos hídricos, etc., así como los organismos o especies que en él se desarrollan (factores bióticos), que crean el entorno adecuado para la vida de una serie de especies, tanto animales como vegetales, y que pueden incluir o no el factor humano (factor </w:t>
      </w:r>
      <w:proofErr w:type="spellStart"/>
      <w:r w:rsidRPr="00216A3F">
        <w:rPr>
          <w:lang w:val="es-MX"/>
        </w:rPr>
        <w:t>antrópico</w:t>
      </w:r>
      <w:proofErr w:type="spellEnd"/>
      <w:r w:rsidRPr="00216A3F">
        <w:rPr>
          <w:lang w:val="es-MX"/>
        </w:rPr>
        <w:t>). </w:t>
      </w:r>
    </w:p>
    <w:p w:rsidR="00D57545" w:rsidRPr="00216A3F" w:rsidRDefault="00D57545" w:rsidP="00D57545">
      <w:pPr>
        <w:shd w:val="clear" w:color="auto" w:fill="FFFFFF"/>
        <w:ind w:firstLine="708"/>
        <w:jc w:val="left"/>
        <w:textAlignment w:val="baseline"/>
        <w:rPr>
          <w:lang w:val="es-MX"/>
        </w:rPr>
      </w:pPr>
    </w:p>
    <w:p w:rsidR="00D57545" w:rsidRDefault="00D57545" w:rsidP="00D57545">
      <w:pPr>
        <w:shd w:val="clear" w:color="auto" w:fill="FFFFFF"/>
        <w:ind w:firstLine="708"/>
        <w:jc w:val="left"/>
        <w:textAlignment w:val="top"/>
        <w:rPr>
          <w:lang w:val="es-MX"/>
        </w:rPr>
      </w:pPr>
      <w:r w:rsidRPr="00216A3F">
        <w:rPr>
          <w:lang w:val="es-MX"/>
        </w:rPr>
        <w:t>Como hábitat humano se designa al conjunto de factores que inciden en que un lugar sea habitable por la especie humana. Las condiciones abióticas, como clima, temperatura o topografía, así como el acceso a los alimentos y recursos naturales necesarios para la vida, a las cuales habría que agregar factores sociales y culturales, son claves para el hábitat humano.</w:t>
      </w:r>
    </w:p>
    <w:p w:rsidR="00D57545" w:rsidRPr="00216A3F" w:rsidRDefault="00D57545" w:rsidP="00D57545">
      <w:pPr>
        <w:shd w:val="clear" w:color="auto" w:fill="FFFFFF"/>
        <w:ind w:firstLine="708"/>
        <w:jc w:val="left"/>
        <w:textAlignment w:val="top"/>
        <w:rPr>
          <w:lang w:val="es-MX"/>
        </w:rPr>
      </w:pPr>
    </w:p>
    <w:p w:rsidR="00D57545" w:rsidRDefault="00D57545" w:rsidP="00D57545">
      <w:pPr>
        <w:shd w:val="clear" w:color="auto" w:fill="FFFFFF"/>
        <w:ind w:firstLine="708"/>
        <w:jc w:val="left"/>
        <w:textAlignment w:val="top"/>
        <w:rPr>
          <w:lang w:val="es-MX"/>
        </w:rPr>
      </w:pPr>
      <w:r w:rsidRPr="00216A3F">
        <w:rPr>
          <w:lang w:val="es-MX"/>
        </w:rPr>
        <w:t>Inicialmente, los valles fluviales fueron los asentamientos naturales de la especie: el acceso a los recursos naturales y al alimento (caza, pesca y recolección), así como el clima, creaban condiciones favorables para el desarrollo de la vida. Hoy en día, el tipo de hábitat se puede clasificar en función del tipo de vivienda (casa, choza, tienda, etc.), o de establecimiento de la población humana (ciudades, pueblos o aldeas). Además, según el entorno, se puede a su vez subdividir en hábitat urbano o rural. La arquitectura, por su parte, aprovecha el concepto de hábitat para referirse a las condiciones que deben cumplir los espacios interiores para ser habitados por el ser humano, según su tipo de función</w:t>
      </w:r>
      <w:r>
        <w:rPr>
          <w:lang w:val="es-MX"/>
        </w:rPr>
        <w:t>.</w:t>
      </w:r>
    </w:p>
    <w:p w:rsidR="00D57545" w:rsidRPr="00216A3F" w:rsidRDefault="00D57545" w:rsidP="00D57545">
      <w:pPr>
        <w:shd w:val="clear" w:color="auto" w:fill="FFFFFF"/>
        <w:ind w:firstLine="708"/>
        <w:jc w:val="left"/>
        <w:textAlignment w:val="top"/>
        <w:rPr>
          <w:lang w:val="es-MX"/>
        </w:rPr>
      </w:pPr>
    </w:p>
    <w:p w:rsidR="00D57545" w:rsidRPr="00216A3F" w:rsidRDefault="001B431A" w:rsidP="00D57545">
      <w:pPr>
        <w:shd w:val="clear" w:color="auto" w:fill="FFFFFF"/>
        <w:ind w:firstLine="708"/>
        <w:jc w:val="left"/>
        <w:textAlignment w:val="baseline"/>
        <w:rPr>
          <w:lang w:val="es-MX"/>
        </w:rPr>
      </w:pPr>
      <w:r>
        <w:rPr>
          <w:lang w:val="es-MX"/>
        </w:rPr>
        <w:t>Este Día Mundial del Hábitat</w:t>
      </w:r>
      <w:r w:rsidR="00D57545" w:rsidRPr="00216A3F">
        <w:rPr>
          <w:lang w:val="es-MX"/>
        </w:rPr>
        <w:t xml:space="preserve"> tiene la intención de recordar al mundo que todos tenemos el poder y la responsabilidad de moldear el futuro de nuestras ciudades y nuestros pueblos. </w:t>
      </w:r>
      <w:r>
        <w:rPr>
          <w:lang w:val="es-MX"/>
        </w:rPr>
        <w:t xml:space="preserve">El propósito de este día </w:t>
      </w:r>
      <w:r w:rsidR="00D57545" w:rsidRPr="00216A3F">
        <w:rPr>
          <w:lang w:val="es-MX"/>
        </w:rPr>
        <w:t>es reflexionar sobre el estado de nuestros pueblos y ciudades y sobre el derecho básico de todos a una vivienda adecuada</w:t>
      </w:r>
      <w:r>
        <w:rPr>
          <w:lang w:val="es-MX"/>
        </w:rPr>
        <w:t>. Además,</w:t>
      </w:r>
      <w:r w:rsidR="00D57545" w:rsidRPr="00216A3F">
        <w:rPr>
          <w:lang w:val="es-MX"/>
        </w:rPr>
        <w:t xml:space="preserve"> se centra en inspirar a todos los niveles de gobiernos y otras partes interesadas a compartir las mejores prácticas y acciones para mejorar la calidad de vida</w:t>
      </w:r>
    </w:p>
    <w:p w:rsidR="00D57545" w:rsidRPr="00216A3F" w:rsidRDefault="00D57545" w:rsidP="00D57545">
      <w:pPr>
        <w:shd w:val="clear" w:color="auto" w:fill="FFFFFF"/>
        <w:jc w:val="left"/>
        <w:textAlignment w:val="baseline"/>
        <w:rPr>
          <w:lang w:val="es-MX"/>
        </w:rPr>
      </w:pPr>
      <w:r w:rsidRPr="00216A3F">
        <w:rPr>
          <w:lang w:val="es-MX"/>
        </w:rPr>
        <w:br/>
      </w:r>
    </w:p>
    <w:p w:rsidR="00D57545" w:rsidRPr="00216A3F" w:rsidRDefault="00D57545" w:rsidP="00D57545">
      <w:pPr>
        <w:shd w:val="clear" w:color="auto" w:fill="FFFFFF"/>
        <w:ind w:firstLine="708"/>
        <w:jc w:val="left"/>
        <w:textAlignment w:val="baseline"/>
        <w:rPr>
          <w:lang w:val="es-MX"/>
        </w:rPr>
      </w:pPr>
      <w:r w:rsidRPr="00216A3F">
        <w:rPr>
          <w:lang w:val="es-MX"/>
        </w:rPr>
        <w:t>Es por todo lo expuesto que solicito la aprobación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3E4" w:rsidRDefault="00E033E4">
      <w:r>
        <w:separator/>
      </w:r>
    </w:p>
  </w:endnote>
  <w:endnote w:type="continuationSeparator" w:id="0">
    <w:p w:rsidR="00E033E4" w:rsidRDefault="00E033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B48B2" w:rsidRPr="00AB48B2">
        <w:rPr>
          <w:noProof/>
          <w:color w:val="333333"/>
          <w:sz w:val="20"/>
        </w:rPr>
        <w:t>21/02/2022 16:01:00</w:t>
      </w:r>
    </w:fldSimple>
    <w:r w:rsidRPr="001C19C4">
      <w:rPr>
        <w:color w:val="333333"/>
        <w:sz w:val="20"/>
      </w:rPr>
      <w:t xml:space="preserve">  -  Cantidad de caracteres: </w:t>
    </w:r>
    <w:fldSimple w:instr=" NUMCHARS  \* MERGEFORMAT ">
      <w:r w:rsidR="00D57545" w:rsidRPr="00D57545">
        <w:rPr>
          <w:noProof/>
          <w:color w:val="333333"/>
          <w:sz w:val="20"/>
        </w:rPr>
        <w:t>2688</w:t>
      </w:r>
    </w:fldSimple>
    <w:r w:rsidRPr="001C19C4">
      <w:rPr>
        <w:color w:val="333333"/>
        <w:sz w:val="20"/>
      </w:rPr>
      <w:t xml:space="preserve"> - Cantidad de palabras: </w:t>
    </w:r>
    <w:fldSimple w:instr=" NUMWORDS  \* MERGEFORMAT ">
      <w:r w:rsidR="00D57545" w:rsidRPr="00D57545">
        <w:rPr>
          <w:noProof/>
          <w:color w:val="333333"/>
          <w:sz w:val="20"/>
        </w:rPr>
        <w:t>529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D77DF" w:rsidRPr="001C19C4">
      <w:rPr>
        <w:rStyle w:val="Nmerodepgina"/>
        <w:color w:val="333333"/>
      </w:rPr>
      <w:fldChar w:fldCharType="begin"/>
    </w:r>
    <w:r w:rsidRPr="001C19C4">
      <w:rPr>
        <w:rStyle w:val="Nmerodepgina"/>
        <w:color w:val="333333"/>
      </w:rPr>
      <w:instrText xml:space="preserve"> PAGE </w:instrText>
    </w:r>
    <w:r w:rsidR="004D77DF" w:rsidRPr="001C19C4">
      <w:rPr>
        <w:rStyle w:val="Nmerodepgina"/>
        <w:color w:val="333333"/>
      </w:rPr>
      <w:fldChar w:fldCharType="separate"/>
    </w:r>
    <w:r w:rsidR="00AB48B2">
      <w:rPr>
        <w:rStyle w:val="Nmerodepgina"/>
        <w:noProof/>
        <w:color w:val="333333"/>
      </w:rPr>
      <w:t>1</w:t>
    </w:r>
    <w:r w:rsidR="004D77DF" w:rsidRPr="001C19C4">
      <w:rPr>
        <w:rStyle w:val="Nmerodepgina"/>
        <w:color w:val="333333"/>
      </w:rPr>
      <w:fldChar w:fldCharType="end"/>
    </w:r>
    <w:r w:rsidRPr="001C19C4">
      <w:rPr>
        <w:rStyle w:val="Nmerodepgina"/>
        <w:color w:val="333333"/>
      </w:rPr>
      <w:t>/</w:t>
    </w:r>
    <w:fldSimple w:instr=" NUMPAGES  \* MERGEFORMAT ">
      <w:r w:rsidR="00AB48B2" w:rsidRPr="00AB48B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3E4" w:rsidRDefault="00E033E4">
      <w:r>
        <w:separator/>
      </w:r>
    </w:p>
  </w:footnote>
  <w:footnote w:type="continuationSeparator" w:id="0">
    <w:p w:rsidR="00E033E4" w:rsidRDefault="00E033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426D76"/>
    <w:rsid w:val="00011F0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431A"/>
    <w:rsid w:val="001B770D"/>
    <w:rsid w:val="001C18CC"/>
    <w:rsid w:val="001C19C4"/>
    <w:rsid w:val="001D480C"/>
    <w:rsid w:val="001E0E01"/>
    <w:rsid w:val="001E5394"/>
    <w:rsid w:val="001F2924"/>
    <w:rsid w:val="001F3AFD"/>
    <w:rsid w:val="00205802"/>
    <w:rsid w:val="00205DAD"/>
    <w:rsid w:val="00223436"/>
    <w:rsid w:val="002327DE"/>
    <w:rsid w:val="00245ED2"/>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257"/>
    <w:rsid w:val="00302300"/>
    <w:rsid w:val="00305DD1"/>
    <w:rsid w:val="003145ED"/>
    <w:rsid w:val="00315C77"/>
    <w:rsid w:val="0033168A"/>
    <w:rsid w:val="00335CD9"/>
    <w:rsid w:val="00340F54"/>
    <w:rsid w:val="0035681D"/>
    <w:rsid w:val="00361201"/>
    <w:rsid w:val="00395843"/>
    <w:rsid w:val="003A54E2"/>
    <w:rsid w:val="003A7311"/>
    <w:rsid w:val="003B471C"/>
    <w:rsid w:val="003D10AB"/>
    <w:rsid w:val="003D4000"/>
    <w:rsid w:val="003F1EFD"/>
    <w:rsid w:val="003F4249"/>
    <w:rsid w:val="00401C75"/>
    <w:rsid w:val="0040761B"/>
    <w:rsid w:val="00422C3F"/>
    <w:rsid w:val="00426D76"/>
    <w:rsid w:val="004354AC"/>
    <w:rsid w:val="00446E1A"/>
    <w:rsid w:val="004847CA"/>
    <w:rsid w:val="004B7714"/>
    <w:rsid w:val="004C4B76"/>
    <w:rsid w:val="004D2D62"/>
    <w:rsid w:val="004D30D5"/>
    <w:rsid w:val="004D438B"/>
    <w:rsid w:val="004D77DF"/>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6E03"/>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2430"/>
    <w:rsid w:val="00A75EED"/>
    <w:rsid w:val="00A7779B"/>
    <w:rsid w:val="00A878E2"/>
    <w:rsid w:val="00A962A7"/>
    <w:rsid w:val="00AA08DB"/>
    <w:rsid w:val="00AA2FEA"/>
    <w:rsid w:val="00AA7C22"/>
    <w:rsid w:val="00AB0A73"/>
    <w:rsid w:val="00AB48B2"/>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57545"/>
    <w:rsid w:val="00D67721"/>
    <w:rsid w:val="00D758CE"/>
    <w:rsid w:val="00D76A86"/>
    <w:rsid w:val="00D927D4"/>
    <w:rsid w:val="00DD2795"/>
    <w:rsid w:val="00DD4DE2"/>
    <w:rsid w:val="00DD520D"/>
    <w:rsid w:val="00DF0164"/>
    <w:rsid w:val="00DF14A9"/>
    <w:rsid w:val="00DF54AA"/>
    <w:rsid w:val="00E033E4"/>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4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60917579">
      <w:bodyDiv w:val="1"/>
      <w:marLeft w:val="0"/>
      <w:marRight w:val="0"/>
      <w:marTop w:val="0"/>
      <w:marBottom w:val="0"/>
      <w:divBdr>
        <w:top w:val="none" w:sz="0" w:space="0" w:color="auto"/>
        <w:left w:val="none" w:sz="0" w:space="0" w:color="auto"/>
        <w:bottom w:val="none" w:sz="0" w:space="0" w:color="auto"/>
        <w:right w:val="none" w:sz="0" w:space="0" w:color="auto"/>
      </w:divBdr>
    </w:div>
    <w:div w:id="13848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B745BC-64A6-4E2A-891D-4C92ECDFE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(16)</Template>
  <TotalTime>2</TotalTime>
  <Pages>2</Pages>
  <Words>492</Words>
  <Characters>2707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5</cp:revision>
  <cp:lastPrinted>2020-02-28T17:24:00Z</cp:lastPrinted>
  <dcterms:created xsi:type="dcterms:W3CDTF">2022-02-16T17:40:00Z</dcterms:created>
  <dcterms:modified xsi:type="dcterms:W3CDTF">2022-03-02T13:11:00Z</dcterms:modified>
</cp:coreProperties>
</file>