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1323C" w:rsidRPr="00A1323C" w:rsidRDefault="00A1323C" w:rsidP="00A1323C">
      <w:pPr>
        <w:pStyle w:val="normal0"/>
        <w:spacing w:line="360" w:lineRule="auto"/>
        <w:jc w:val="center"/>
        <w:rPr>
          <w:b/>
          <w:sz w:val="24"/>
          <w:szCs w:val="24"/>
        </w:rPr>
      </w:pPr>
      <w:r w:rsidRPr="00A1323C">
        <w:rPr>
          <w:b/>
          <w:sz w:val="24"/>
          <w:szCs w:val="24"/>
        </w:rPr>
        <w:t>PROYECTO DE DECLARACIÓN</w:t>
      </w:r>
    </w:p>
    <w:p w:rsidR="00A1323C" w:rsidRPr="00A1323C" w:rsidRDefault="00A1323C" w:rsidP="00A1323C">
      <w:pPr>
        <w:pStyle w:val="normal0"/>
        <w:spacing w:line="360" w:lineRule="auto"/>
        <w:jc w:val="both"/>
        <w:rPr>
          <w:sz w:val="24"/>
          <w:szCs w:val="24"/>
        </w:rPr>
      </w:pPr>
    </w:p>
    <w:p w:rsidR="00A1323C" w:rsidRPr="00A1323C" w:rsidRDefault="00A1323C" w:rsidP="00A1323C">
      <w:pPr>
        <w:pStyle w:val="normal0"/>
        <w:spacing w:line="360" w:lineRule="auto"/>
        <w:jc w:val="both"/>
        <w:rPr>
          <w:sz w:val="24"/>
          <w:szCs w:val="24"/>
        </w:rPr>
      </w:pPr>
      <w:r w:rsidRPr="00A1323C">
        <w:rPr>
          <w:sz w:val="24"/>
          <w:szCs w:val="24"/>
        </w:rPr>
        <w:t>La Legislatura de la Ciudad Autónoma de Buenos Aires expresa su profundo pesar por el fallecimiento de la actriz, gestora cultural y Presidenta de la Asociación Argentina del Teatro Independiente (Artei) Valentina Fernández de Rosa.</w:t>
      </w:r>
    </w:p>
    <w:p w:rsidR="00A1323C" w:rsidRPr="00A1323C" w:rsidRDefault="00A1323C" w:rsidP="00A1323C">
      <w:pPr>
        <w:pStyle w:val="normal0"/>
        <w:spacing w:line="360" w:lineRule="auto"/>
        <w:jc w:val="both"/>
        <w:rPr>
          <w:b/>
          <w:sz w:val="24"/>
          <w:szCs w:val="24"/>
          <w:u w:val="single"/>
        </w:rPr>
      </w:pPr>
    </w:p>
    <w:p w:rsidR="00A1323C" w:rsidRDefault="00A1323C">
      <w:pPr>
        <w:jc w:val="left"/>
        <w:rPr>
          <w:rFonts w:ascii="Arial" w:eastAsia="Arial" w:hAnsi="Arial" w:cs="Arial"/>
          <w:b/>
          <w:szCs w:val="24"/>
          <w:lang w:val="es-AR" w:eastAsia="es-AR"/>
        </w:rPr>
      </w:pPr>
      <w:r>
        <w:rPr>
          <w:b/>
          <w:szCs w:val="24"/>
        </w:rPr>
        <w:br w:type="page"/>
      </w:r>
    </w:p>
    <w:p w:rsidR="00A1323C" w:rsidRPr="00A1323C" w:rsidRDefault="00A1323C" w:rsidP="00A1323C">
      <w:pPr>
        <w:pStyle w:val="normal0"/>
        <w:spacing w:line="360" w:lineRule="auto"/>
        <w:jc w:val="both"/>
        <w:rPr>
          <w:b/>
          <w:sz w:val="24"/>
          <w:szCs w:val="24"/>
        </w:rPr>
      </w:pPr>
      <w:r w:rsidRPr="00A1323C">
        <w:rPr>
          <w:b/>
          <w:sz w:val="24"/>
          <w:szCs w:val="24"/>
        </w:rPr>
        <w:lastRenderedPageBreak/>
        <w:t>FUNDAMENTOS:</w:t>
      </w:r>
    </w:p>
    <w:p w:rsidR="00A1323C" w:rsidRPr="00A1323C" w:rsidRDefault="00A1323C" w:rsidP="00A1323C">
      <w:pPr>
        <w:pStyle w:val="normal0"/>
        <w:spacing w:line="360" w:lineRule="auto"/>
        <w:jc w:val="both"/>
        <w:rPr>
          <w:sz w:val="24"/>
          <w:szCs w:val="24"/>
        </w:rPr>
      </w:pPr>
    </w:p>
    <w:p w:rsidR="00A1323C" w:rsidRPr="00A1323C" w:rsidRDefault="00A1323C" w:rsidP="00A1323C">
      <w:pPr>
        <w:pStyle w:val="normal0"/>
        <w:spacing w:after="480" w:line="360" w:lineRule="auto"/>
        <w:ind w:firstLine="851"/>
        <w:jc w:val="both"/>
        <w:rPr>
          <w:sz w:val="24"/>
          <w:szCs w:val="24"/>
        </w:rPr>
      </w:pPr>
      <w:r w:rsidRPr="00A1323C">
        <w:rPr>
          <w:sz w:val="24"/>
          <w:szCs w:val="24"/>
        </w:rPr>
        <w:t>El día 2 de marzo, nos ayunamos con la noticia del fallecimiento, a sus tempranos 54 años, de una de las principales referentes de la escena teatral independiente de nuestra ciudad, Valentina Fernández de Rosa.</w:t>
      </w:r>
    </w:p>
    <w:p w:rsidR="00A1323C" w:rsidRPr="00A1323C" w:rsidRDefault="00A1323C" w:rsidP="00A1323C">
      <w:pPr>
        <w:pStyle w:val="normal0"/>
        <w:spacing w:after="480" w:line="360" w:lineRule="auto"/>
        <w:ind w:firstLine="851"/>
        <w:jc w:val="both"/>
        <w:rPr>
          <w:sz w:val="24"/>
          <w:szCs w:val="24"/>
        </w:rPr>
      </w:pPr>
      <w:r w:rsidRPr="00A1323C">
        <w:rPr>
          <w:sz w:val="24"/>
          <w:szCs w:val="24"/>
        </w:rPr>
        <w:t xml:space="preserve">Nacida en un hogar donde el arte y sus expresiones eran materia corriente; hija de los actores Cristina Banegas y Alberto Fernández de Rosa, nieta de la actriz Nelly Prince. Desde muy chica, Valentina inició sus estudios con maestros como Jorge Eines, Carlos Gandolfo, Ricardo Bartis y Augusto Fernandes. </w:t>
      </w:r>
    </w:p>
    <w:p w:rsidR="00A1323C" w:rsidRPr="00A1323C" w:rsidRDefault="00A1323C" w:rsidP="00A1323C">
      <w:pPr>
        <w:pStyle w:val="normal0"/>
        <w:spacing w:after="480" w:line="360" w:lineRule="auto"/>
        <w:ind w:firstLine="851"/>
        <w:jc w:val="both"/>
        <w:rPr>
          <w:sz w:val="24"/>
          <w:szCs w:val="24"/>
        </w:rPr>
      </w:pPr>
      <w:r w:rsidRPr="00A1323C">
        <w:rPr>
          <w:sz w:val="24"/>
          <w:szCs w:val="24"/>
        </w:rPr>
        <w:t>Su debut en cine fue a sus tempranos doce años bajo la dirección de Mario Sábato en El poder de las tinieblas. Más adelante, fue parte de Te amo, de Eduardo Calcagno, junto a Ricardo Darín, Ulises Dumont, Pepe Soriano y Betiana Blum, y Sostenido en La menor. En televisión formó parte de grandes y recordados ciclos como Los machos, Mesa de noticias, ¡Grande, Pa!, Nueve lunas, La extraña dama, Querido salvaje, Amor prohibido y Amándote.</w:t>
      </w:r>
    </w:p>
    <w:p w:rsidR="00A1323C" w:rsidRPr="00A1323C" w:rsidRDefault="00A1323C" w:rsidP="00A1323C">
      <w:pPr>
        <w:pStyle w:val="normal0"/>
        <w:spacing w:after="480" w:line="360" w:lineRule="auto"/>
        <w:ind w:firstLine="851"/>
        <w:jc w:val="both"/>
        <w:rPr>
          <w:sz w:val="24"/>
          <w:szCs w:val="24"/>
        </w:rPr>
      </w:pPr>
      <w:r w:rsidRPr="00A1323C">
        <w:rPr>
          <w:sz w:val="24"/>
          <w:szCs w:val="24"/>
        </w:rPr>
        <w:t xml:space="preserve">La actuación fue su principal vocación. Así y todo, en un breve lapso de tiempo dejó los escenarios para animar fiestas infantiles impulsada por la obtención del título de maestra jardinera. Luego de esta experiencia se mudo a España donde tuvo dos hijos, Martin y Sofía. </w:t>
      </w:r>
    </w:p>
    <w:p w:rsidR="00A1323C" w:rsidRPr="00A1323C" w:rsidRDefault="00A1323C" w:rsidP="00A1323C">
      <w:pPr>
        <w:pStyle w:val="normal0"/>
        <w:spacing w:after="480" w:line="360" w:lineRule="auto"/>
        <w:ind w:firstLine="851"/>
        <w:jc w:val="both"/>
        <w:rPr>
          <w:sz w:val="24"/>
          <w:szCs w:val="24"/>
        </w:rPr>
      </w:pPr>
      <w:r w:rsidRPr="00A1323C">
        <w:rPr>
          <w:sz w:val="24"/>
          <w:szCs w:val="24"/>
        </w:rPr>
        <w:t>Su regreso a los escenarios fue en 2005 con la obra El país de las brujas, escrita y codirigida por su madre que se presentó en el Teatro Nacional Cervantes y ganaría el premio ACE a la mejor obra infantil en el 2006.</w:t>
      </w:r>
    </w:p>
    <w:p w:rsidR="00A1323C" w:rsidRPr="00A1323C" w:rsidRDefault="00A1323C" w:rsidP="00A1323C">
      <w:pPr>
        <w:pStyle w:val="normal0"/>
        <w:spacing w:after="480" w:line="360" w:lineRule="auto"/>
        <w:ind w:firstLine="851"/>
        <w:jc w:val="both"/>
        <w:rPr>
          <w:sz w:val="24"/>
          <w:szCs w:val="24"/>
        </w:rPr>
      </w:pPr>
      <w:r w:rsidRPr="00A1323C">
        <w:rPr>
          <w:sz w:val="24"/>
          <w:szCs w:val="24"/>
        </w:rPr>
        <w:lastRenderedPageBreak/>
        <w:t xml:space="preserve">Durante la pandemia, Valentina asumió la conducción de Artei, una de las principales entidades que nuclean a las salas alternativas de la Ciudad, a la que había llegado como representante de la sala El Excéntrico de la 18, el teatro de Villa Crespo que fundó su madre en 1986. </w:t>
      </w:r>
    </w:p>
    <w:p w:rsidR="00A1323C" w:rsidRPr="00A1323C" w:rsidRDefault="00A1323C" w:rsidP="00A1323C">
      <w:pPr>
        <w:pStyle w:val="normal0"/>
        <w:spacing w:after="480" w:line="360" w:lineRule="auto"/>
        <w:ind w:firstLine="851"/>
        <w:jc w:val="both"/>
        <w:rPr>
          <w:sz w:val="24"/>
          <w:szCs w:val="24"/>
        </w:rPr>
      </w:pPr>
      <w:r w:rsidRPr="00A1323C">
        <w:rPr>
          <w:sz w:val="24"/>
          <w:szCs w:val="24"/>
        </w:rPr>
        <w:t>Hoy estamos despidiendo, no solo a una gran actriz sino a una trabajadora de la escena independiente porteña. Alguien que no solo ocupó su lugar arriba de los escenarios sino  que supo bajar y representar los intereses del sector.</w:t>
      </w:r>
    </w:p>
    <w:p w:rsidR="00A1323C" w:rsidRPr="00A1323C" w:rsidRDefault="00A1323C" w:rsidP="00A1323C">
      <w:pPr>
        <w:pStyle w:val="normal0"/>
        <w:spacing w:after="480" w:line="360" w:lineRule="auto"/>
        <w:ind w:firstLine="851"/>
        <w:jc w:val="both"/>
        <w:rPr>
          <w:sz w:val="24"/>
          <w:szCs w:val="24"/>
        </w:rPr>
      </w:pPr>
      <w:r w:rsidRPr="00A1323C">
        <w:rPr>
          <w:sz w:val="24"/>
          <w:szCs w:val="24"/>
        </w:rPr>
        <w:t xml:space="preserve">Valentina sin dudas fue una persona que siempre educó con el ejemplo, ese de trabajar incansablemente para que tanto la sala de la calle Lerma como todos los teatros independientes recobraran el esplendor tras la pandemia. </w:t>
      </w:r>
    </w:p>
    <w:p w:rsidR="00A1323C" w:rsidRPr="00A1323C" w:rsidRDefault="00A1323C" w:rsidP="00A1323C">
      <w:pPr>
        <w:pStyle w:val="normal0"/>
        <w:spacing w:after="480" w:line="360" w:lineRule="auto"/>
        <w:ind w:firstLine="851"/>
        <w:jc w:val="both"/>
        <w:rPr>
          <w:sz w:val="24"/>
          <w:szCs w:val="24"/>
        </w:rPr>
      </w:pPr>
      <w:r w:rsidRPr="00A1323C">
        <w:rPr>
          <w:sz w:val="24"/>
          <w:szCs w:val="24"/>
        </w:rPr>
        <w:t>En una de las últimas entrevistas que realizó, expresaba que al finalizar la pandemia se imaginaba “trabajando con la misma fuerza que hoy, celebrando que estemos todos sanos y libres de riesgo así como abriendo el teatro al tiempo que invitaríamos al público a volver a las salas (...). Nuestra responsabilidad será invitar al público y mostrarle todo lo hermoso que tuvimos que perder durante estos tiempos de pandemia”. Sin dudas quedará gente que, con el mismo espíritu y profesionalismo de Valentina, pongan de pie a la escena teatral independiente.</w:t>
      </w:r>
    </w:p>
    <w:p w:rsidR="00A1323C" w:rsidRPr="00A1323C" w:rsidRDefault="00A1323C" w:rsidP="00A1323C">
      <w:pPr>
        <w:pStyle w:val="normal0"/>
        <w:spacing w:after="480" w:line="360" w:lineRule="auto"/>
        <w:ind w:firstLine="851"/>
        <w:jc w:val="both"/>
        <w:rPr>
          <w:sz w:val="24"/>
          <w:szCs w:val="24"/>
        </w:rPr>
      </w:pPr>
      <w:r w:rsidRPr="00A1323C">
        <w:rPr>
          <w:sz w:val="24"/>
          <w:szCs w:val="24"/>
        </w:rPr>
        <w:t>Por todo esto, es que solicito a mis compañeros, la aprobación de este proyecto de declaración.</w:t>
      </w:r>
    </w:p>
    <w:sectPr w:rsidR="00A1323C" w:rsidRPr="00A1323C" w:rsidSect="007261D1">
      <w:headerReference w:type="default" r:id="rId8"/>
      <w:footerReference w:type="default" r:id="rId9"/>
      <w:pgSz w:w="11907" w:h="16839" w:code="9"/>
      <w:pgMar w:top="2977" w:right="851" w:bottom="1418" w:left="2268" w:header="720" w:footer="720" w:gutter="0"/>
      <w:cols w:space="720"/>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9265B" w:rsidRDefault="0049265B">
      <w:r>
        <w:separator/>
      </w:r>
    </w:p>
  </w:endnote>
  <w:endnote w:type="continuationSeparator" w:id="1">
    <w:p w:rsidR="0049265B" w:rsidRDefault="0049265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1A75" w:rsidRPr="001C19C4" w:rsidRDefault="00601A75">
    <w:pPr>
      <w:pStyle w:val="Piedepgina"/>
      <w:rPr>
        <w:color w:val="333333"/>
        <w:sz w:val="20"/>
      </w:rPr>
    </w:pPr>
    <w:bookmarkStart w:id="0" w:name="Proyecto"/>
    <w:bookmarkEnd w:id="0"/>
  </w:p>
  <w:p w:rsidR="00601A75" w:rsidRPr="001C19C4" w:rsidRDefault="00601A75">
    <w:pPr>
      <w:pStyle w:val="Piedepgina"/>
      <w:rPr>
        <w:color w:val="333333"/>
        <w:sz w:val="20"/>
      </w:rPr>
    </w:pPr>
    <w:r w:rsidRPr="001C19C4">
      <w:rPr>
        <w:color w:val="333333"/>
        <w:sz w:val="20"/>
      </w:rPr>
      <w:t xml:space="preserve">Último cambio: </w:t>
    </w:r>
    <w:fldSimple w:instr=" SAVEDATE  \* MERGEFORMAT ">
      <w:r w:rsidR="00A1323C" w:rsidRPr="00A1323C">
        <w:rPr>
          <w:noProof/>
          <w:color w:val="333333"/>
          <w:sz w:val="20"/>
        </w:rPr>
        <w:t>02/03/2022 15:31:00</w:t>
      </w:r>
    </w:fldSimple>
    <w:r w:rsidRPr="001C19C4">
      <w:rPr>
        <w:color w:val="333333"/>
        <w:sz w:val="20"/>
      </w:rPr>
      <w:t xml:space="preserve">  -  Cantidad de caracteres: </w:t>
    </w:r>
    <w:fldSimple w:instr=" NUMCHARS  \* MERGEFORMAT ">
      <w:r w:rsidR="00A1323C" w:rsidRPr="00A1323C">
        <w:rPr>
          <w:noProof/>
          <w:color w:val="333333"/>
          <w:sz w:val="20"/>
        </w:rPr>
        <w:t>2579</w:t>
      </w:r>
    </w:fldSimple>
    <w:r w:rsidRPr="001C19C4">
      <w:rPr>
        <w:color w:val="333333"/>
        <w:sz w:val="20"/>
      </w:rPr>
      <w:t xml:space="preserve"> - Cantidad de palabras: </w:t>
    </w:r>
    <w:fldSimple w:instr=" NUMWORDS  \* MERGEFORMAT ">
      <w:r w:rsidR="00A1323C" w:rsidRPr="00A1323C">
        <w:rPr>
          <w:noProof/>
          <w:color w:val="333333"/>
          <w:sz w:val="20"/>
        </w:rPr>
        <w:t>519</w:t>
      </w:r>
    </w:fldSimple>
  </w:p>
  <w:p w:rsidR="00601A75" w:rsidRPr="001C19C4" w:rsidRDefault="00601A75" w:rsidP="00B05649">
    <w:pPr>
      <w:pStyle w:val="Piedepgina"/>
      <w:tabs>
        <w:tab w:val="left" w:pos="3565"/>
      </w:tabs>
      <w:rPr>
        <w:rStyle w:val="Nmerodepgina"/>
        <w:color w:val="333333"/>
      </w:rPr>
    </w:pPr>
    <w:r w:rsidRPr="001C19C4">
      <w:rPr>
        <w:color w:val="333333"/>
        <w:sz w:val="20"/>
      </w:rPr>
      <w:tab/>
      <w:t>Pág.</w:t>
    </w:r>
    <w:r w:rsidRPr="001C19C4">
      <w:rPr>
        <w:color w:val="333333"/>
      </w:rPr>
      <w:t xml:space="preserve"> </w:t>
    </w:r>
    <w:r w:rsidR="002212A8" w:rsidRPr="001C19C4">
      <w:rPr>
        <w:rStyle w:val="Nmerodepgina"/>
        <w:color w:val="333333"/>
      </w:rPr>
      <w:fldChar w:fldCharType="begin"/>
    </w:r>
    <w:r w:rsidRPr="001C19C4">
      <w:rPr>
        <w:rStyle w:val="Nmerodepgina"/>
        <w:color w:val="333333"/>
      </w:rPr>
      <w:instrText xml:space="preserve"> PAGE </w:instrText>
    </w:r>
    <w:r w:rsidR="002212A8" w:rsidRPr="001C19C4">
      <w:rPr>
        <w:rStyle w:val="Nmerodepgina"/>
        <w:color w:val="333333"/>
      </w:rPr>
      <w:fldChar w:fldCharType="separate"/>
    </w:r>
    <w:r w:rsidR="00A1323C">
      <w:rPr>
        <w:rStyle w:val="Nmerodepgina"/>
        <w:noProof/>
        <w:color w:val="333333"/>
      </w:rPr>
      <w:t>1</w:t>
    </w:r>
    <w:r w:rsidR="002212A8" w:rsidRPr="001C19C4">
      <w:rPr>
        <w:rStyle w:val="Nmerodepgina"/>
        <w:color w:val="333333"/>
      </w:rPr>
      <w:fldChar w:fldCharType="end"/>
    </w:r>
    <w:r w:rsidRPr="001C19C4">
      <w:rPr>
        <w:rStyle w:val="Nmerodepgina"/>
        <w:color w:val="333333"/>
      </w:rPr>
      <w:t>/</w:t>
    </w:r>
    <w:fldSimple w:instr=" NUMPAGES  \* MERGEFORMAT ">
      <w:r w:rsidR="00A1323C" w:rsidRPr="00A1323C">
        <w:rPr>
          <w:rStyle w:val="Nmerodepgina"/>
          <w:noProof/>
          <w:color w:val="333333"/>
        </w:rPr>
        <w:t>3</w:t>
      </w:r>
    </w:fldSimple>
    <w:r w:rsidRPr="001C19C4">
      <w:rPr>
        <w:rStyle w:val="Nmerodepgina"/>
        <w:color w:val="333333"/>
      </w:rPr>
      <w:t xml:space="preserve"> </w:t>
    </w:r>
  </w:p>
  <w:p w:rsidR="00601A75" w:rsidRPr="001C19C4" w:rsidRDefault="00601A75">
    <w:pPr>
      <w:pStyle w:val="Piedepgina"/>
      <w:rPr>
        <w:color w:val="333333"/>
        <w:sz w:val="20"/>
      </w:rP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9265B" w:rsidRDefault="0049265B">
      <w:r>
        <w:separator/>
      </w:r>
    </w:p>
  </w:footnote>
  <w:footnote w:type="continuationSeparator" w:id="1">
    <w:p w:rsidR="0049265B" w:rsidRDefault="0049265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3168A" w:rsidRDefault="00E5658D" w:rsidP="0033168A">
    <w:pPr>
      <w:pStyle w:val="Encabezado"/>
      <w:ind w:left="-2410" w:firstLine="850"/>
      <w:jc w:val="center"/>
      <w:rPr>
        <w:i/>
        <w:sz w:val="18"/>
        <w:szCs w:val="18"/>
      </w:rPr>
    </w:pPr>
    <w:r>
      <w:rPr>
        <w:noProof/>
        <w:lang w:val="es-AR" w:eastAsia="es-AR"/>
      </w:rPr>
      <w:drawing>
        <wp:inline distT="0" distB="0" distL="0" distR="0">
          <wp:extent cx="1885950" cy="342900"/>
          <wp:effectExtent l="19050" t="0" r="0" b="0"/>
          <wp:docPr id="1" name="0 Imagen" descr="logo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 Imagen" descr="logo1.jpg"/>
                  <pic:cNvPicPr>
                    <a:picLocks noChangeAspect="1" noChangeArrowheads="1"/>
                  </pic:cNvPicPr>
                </pic:nvPicPr>
                <pic:blipFill>
                  <a:blip r:embed="rId1"/>
                  <a:srcRect/>
                  <a:stretch>
                    <a:fillRect/>
                  </a:stretch>
                </pic:blipFill>
                <pic:spPr bwMode="auto">
                  <a:xfrm>
                    <a:off x="0" y="0"/>
                    <a:ext cx="1885950" cy="342900"/>
                  </a:xfrm>
                  <a:prstGeom prst="rect">
                    <a:avLst/>
                  </a:prstGeom>
                  <a:noFill/>
                  <a:ln w="9525">
                    <a:noFill/>
                    <a:miter lim="800000"/>
                    <a:headEnd/>
                    <a:tailEnd/>
                  </a:ln>
                </pic:spPr>
              </pic:pic>
            </a:graphicData>
          </a:graphic>
        </wp:inline>
      </w:drawing>
    </w:r>
    <w:r w:rsidR="0033168A">
      <w:rPr>
        <w:i/>
        <w:sz w:val="18"/>
        <w:szCs w:val="18"/>
      </w:rPr>
      <w:br/>
    </w:r>
  </w:p>
  <w:p w:rsidR="00601A75" w:rsidRDefault="00601A75" w:rsidP="0033168A">
    <w:pPr>
      <w:pStyle w:val="Encabezado"/>
      <w:jc w:val="center"/>
      <w:rPr>
        <w:i/>
        <w:color w:val="000000"/>
        <w:shd w:val="clear" w:color="auto" w:fill="FFFFFF"/>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C146F55"/>
    <w:multiLevelType w:val="hybridMultilevel"/>
    <w:tmpl w:val="B2DC1222"/>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31B34A78"/>
    <w:multiLevelType w:val="hybridMultilevel"/>
    <w:tmpl w:val="245C338C"/>
    <w:lvl w:ilvl="0" w:tplc="2C0A0017">
      <w:start w:val="1"/>
      <w:numFmt w:val="lowerLetter"/>
      <w:lvlText w:val="%1)"/>
      <w:lvlJc w:val="left"/>
      <w:pPr>
        <w:ind w:left="720" w:hanging="360"/>
      </w:p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4B4267BC"/>
    <w:multiLevelType w:val="hybridMultilevel"/>
    <w:tmpl w:val="BD5CE6D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3">
    <w:nsid w:val="53F0556A"/>
    <w:multiLevelType w:val="hybridMultilevel"/>
    <w:tmpl w:val="4B9C0560"/>
    <w:lvl w:ilvl="0" w:tplc="040A0017">
      <w:start w:val="1"/>
      <w:numFmt w:val="lowerLetter"/>
      <w:lvlText w:val="%1)"/>
      <w:lvlJc w:val="left"/>
      <w:pPr>
        <w:tabs>
          <w:tab w:val="num" w:pos="720"/>
        </w:tabs>
        <w:ind w:left="720" w:hanging="360"/>
      </w:pPr>
    </w:lvl>
    <w:lvl w:ilvl="1" w:tplc="040A0019" w:tentative="1">
      <w:start w:val="1"/>
      <w:numFmt w:val="lowerLetter"/>
      <w:lvlText w:val="%2."/>
      <w:lvlJc w:val="left"/>
      <w:pPr>
        <w:tabs>
          <w:tab w:val="num" w:pos="1440"/>
        </w:tabs>
        <w:ind w:left="1440" w:hanging="360"/>
      </w:pPr>
    </w:lvl>
    <w:lvl w:ilvl="2" w:tplc="040A001B" w:tentative="1">
      <w:start w:val="1"/>
      <w:numFmt w:val="lowerRoman"/>
      <w:lvlText w:val="%3."/>
      <w:lvlJc w:val="right"/>
      <w:pPr>
        <w:tabs>
          <w:tab w:val="num" w:pos="2160"/>
        </w:tabs>
        <w:ind w:left="2160" w:hanging="180"/>
      </w:pPr>
    </w:lvl>
    <w:lvl w:ilvl="3" w:tplc="040A000F" w:tentative="1">
      <w:start w:val="1"/>
      <w:numFmt w:val="decimal"/>
      <w:lvlText w:val="%4."/>
      <w:lvlJc w:val="left"/>
      <w:pPr>
        <w:tabs>
          <w:tab w:val="num" w:pos="2880"/>
        </w:tabs>
        <w:ind w:left="2880" w:hanging="360"/>
      </w:pPr>
    </w:lvl>
    <w:lvl w:ilvl="4" w:tplc="040A0019" w:tentative="1">
      <w:start w:val="1"/>
      <w:numFmt w:val="lowerLetter"/>
      <w:lvlText w:val="%5."/>
      <w:lvlJc w:val="left"/>
      <w:pPr>
        <w:tabs>
          <w:tab w:val="num" w:pos="3600"/>
        </w:tabs>
        <w:ind w:left="3600" w:hanging="360"/>
      </w:pPr>
    </w:lvl>
    <w:lvl w:ilvl="5" w:tplc="040A001B" w:tentative="1">
      <w:start w:val="1"/>
      <w:numFmt w:val="lowerRoman"/>
      <w:lvlText w:val="%6."/>
      <w:lvlJc w:val="right"/>
      <w:pPr>
        <w:tabs>
          <w:tab w:val="num" w:pos="4320"/>
        </w:tabs>
        <w:ind w:left="4320" w:hanging="180"/>
      </w:pPr>
    </w:lvl>
    <w:lvl w:ilvl="6" w:tplc="040A000F" w:tentative="1">
      <w:start w:val="1"/>
      <w:numFmt w:val="decimal"/>
      <w:lvlText w:val="%7."/>
      <w:lvlJc w:val="left"/>
      <w:pPr>
        <w:tabs>
          <w:tab w:val="num" w:pos="5040"/>
        </w:tabs>
        <w:ind w:left="5040" w:hanging="360"/>
      </w:pPr>
    </w:lvl>
    <w:lvl w:ilvl="7" w:tplc="040A0019" w:tentative="1">
      <w:start w:val="1"/>
      <w:numFmt w:val="lowerLetter"/>
      <w:lvlText w:val="%8."/>
      <w:lvlJc w:val="left"/>
      <w:pPr>
        <w:tabs>
          <w:tab w:val="num" w:pos="5760"/>
        </w:tabs>
        <w:ind w:left="5760" w:hanging="360"/>
      </w:pPr>
    </w:lvl>
    <w:lvl w:ilvl="8" w:tplc="040A001B" w:tentative="1">
      <w:start w:val="1"/>
      <w:numFmt w:val="lowerRoman"/>
      <w:lvlText w:val="%9."/>
      <w:lvlJc w:val="right"/>
      <w:pPr>
        <w:tabs>
          <w:tab w:val="num" w:pos="6480"/>
        </w:tabs>
        <w:ind w:left="6480" w:hanging="180"/>
      </w:pPr>
    </w:lvl>
  </w:abstractNum>
  <w:abstractNum w:abstractNumId="4">
    <w:nsid w:val="6E452D38"/>
    <w:multiLevelType w:val="hybridMultilevel"/>
    <w:tmpl w:val="25629E56"/>
    <w:lvl w:ilvl="0" w:tplc="2C0A0017">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num w:numId="1">
    <w:abstractNumId w:val="3"/>
  </w:num>
  <w:num w:numId="2">
    <w:abstractNumId w:val="2"/>
  </w:num>
  <w:num w:numId="3">
    <w:abstractNumId w:val="0"/>
  </w:num>
  <w:num w:numId="4">
    <w:abstractNumId w:val="1"/>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drawingGridHorizontalSpacing w:val="120"/>
  <w:displayHorizontalDrawingGridEvery w:val="0"/>
  <w:displayVerticalDrawingGridEvery w:val="0"/>
  <w:noPunctuationKerning/>
  <w:characterSpacingControl w:val="doNotCompress"/>
  <w:hdrShapeDefaults>
    <o:shapedefaults v:ext="edit" spidmax="67586"/>
  </w:hdrShapeDefaults>
  <w:footnotePr>
    <w:footnote w:id="0"/>
    <w:footnote w:id="1"/>
  </w:footnotePr>
  <w:endnotePr>
    <w:endnote w:id="0"/>
    <w:endnote w:id="1"/>
  </w:endnotePr>
  <w:compat/>
  <w:rsids>
    <w:rsidRoot w:val="00FB4F49"/>
    <w:rsid w:val="00004D8A"/>
    <w:rsid w:val="000134CC"/>
    <w:rsid w:val="00023D79"/>
    <w:rsid w:val="00026430"/>
    <w:rsid w:val="000277EA"/>
    <w:rsid w:val="00030DF5"/>
    <w:rsid w:val="00031143"/>
    <w:rsid w:val="0003615C"/>
    <w:rsid w:val="00036C07"/>
    <w:rsid w:val="000376AB"/>
    <w:rsid w:val="00041FC0"/>
    <w:rsid w:val="00043882"/>
    <w:rsid w:val="00062864"/>
    <w:rsid w:val="00067370"/>
    <w:rsid w:val="000713D7"/>
    <w:rsid w:val="00071CFB"/>
    <w:rsid w:val="00077DAC"/>
    <w:rsid w:val="00080837"/>
    <w:rsid w:val="00081FFF"/>
    <w:rsid w:val="00085D07"/>
    <w:rsid w:val="000B2290"/>
    <w:rsid w:val="000C64DB"/>
    <w:rsid w:val="000D1497"/>
    <w:rsid w:val="000D2860"/>
    <w:rsid w:val="000D6C54"/>
    <w:rsid w:val="000E3949"/>
    <w:rsid w:val="000F74CB"/>
    <w:rsid w:val="000F7E30"/>
    <w:rsid w:val="00103C6B"/>
    <w:rsid w:val="00104335"/>
    <w:rsid w:val="001066BE"/>
    <w:rsid w:val="00127D10"/>
    <w:rsid w:val="001331F2"/>
    <w:rsid w:val="00136787"/>
    <w:rsid w:val="00145948"/>
    <w:rsid w:val="00155C7C"/>
    <w:rsid w:val="00160A2A"/>
    <w:rsid w:val="001614A7"/>
    <w:rsid w:val="0019414B"/>
    <w:rsid w:val="001B770D"/>
    <w:rsid w:val="001C18CC"/>
    <w:rsid w:val="001C19C4"/>
    <w:rsid w:val="001D480C"/>
    <w:rsid w:val="001D74EA"/>
    <w:rsid w:val="001E0E01"/>
    <w:rsid w:val="001E5394"/>
    <w:rsid w:val="001F2924"/>
    <w:rsid w:val="001F3AFD"/>
    <w:rsid w:val="00205802"/>
    <w:rsid w:val="00205DAD"/>
    <w:rsid w:val="002212A8"/>
    <w:rsid w:val="00223436"/>
    <w:rsid w:val="002327DE"/>
    <w:rsid w:val="00246DF0"/>
    <w:rsid w:val="0026220D"/>
    <w:rsid w:val="00265972"/>
    <w:rsid w:val="00275865"/>
    <w:rsid w:val="00276A7E"/>
    <w:rsid w:val="00287D04"/>
    <w:rsid w:val="00294E26"/>
    <w:rsid w:val="00296815"/>
    <w:rsid w:val="002971A4"/>
    <w:rsid w:val="002A3B54"/>
    <w:rsid w:val="002B47D0"/>
    <w:rsid w:val="002C768C"/>
    <w:rsid w:val="002D05E9"/>
    <w:rsid w:val="002D533A"/>
    <w:rsid w:val="002D778C"/>
    <w:rsid w:val="002E38C3"/>
    <w:rsid w:val="002F7961"/>
    <w:rsid w:val="00302300"/>
    <w:rsid w:val="00305DD1"/>
    <w:rsid w:val="003145ED"/>
    <w:rsid w:val="00315C77"/>
    <w:rsid w:val="003278C1"/>
    <w:rsid w:val="0033168A"/>
    <w:rsid w:val="00335CD9"/>
    <w:rsid w:val="00340F54"/>
    <w:rsid w:val="0035681D"/>
    <w:rsid w:val="00361201"/>
    <w:rsid w:val="00376A6E"/>
    <w:rsid w:val="00390436"/>
    <w:rsid w:val="00395843"/>
    <w:rsid w:val="003A7311"/>
    <w:rsid w:val="003B471C"/>
    <w:rsid w:val="003B7973"/>
    <w:rsid w:val="003D10AB"/>
    <w:rsid w:val="003D4000"/>
    <w:rsid w:val="003F1EFD"/>
    <w:rsid w:val="003F4249"/>
    <w:rsid w:val="00401C75"/>
    <w:rsid w:val="0040761B"/>
    <w:rsid w:val="00422C3F"/>
    <w:rsid w:val="004354AC"/>
    <w:rsid w:val="00441D05"/>
    <w:rsid w:val="00446E1A"/>
    <w:rsid w:val="00457596"/>
    <w:rsid w:val="004847CA"/>
    <w:rsid w:val="0049265B"/>
    <w:rsid w:val="004A0ABA"/>
    <w:rsid w:val="004A5FAF"/>
    <w:rsid w:val="004B7714"/>
    <w:rsid w:val="004C49B5"/>
    <w:rsid w:val="004C4B76"/>
    <w:rsid w:val="004D2D62"/>
    <w:rsid w:val="004D30D5"/>
    <w:rsid w:val="004D438B"/>
    <w:rsid w:val="004D5AFA"/>
    <w:rsid w:val="004E235F"/>
    <w:rsid w:val="0051012E"/>
    <w:rsid w:val="005142E6"/>
    <w:rsid w:val="0051597F"/>
    <w:rsid w:val="00522C71"/>
    <w:rsid w:val="00523468"/>
    <w:rsid w:val="005241CE"/>
    <w:rsid w:val="00534552"/>
    <w:rsid w:val="00540D49"/>
    <w:rsid w:val="00540E5C"/>
    <w:rsid w:val="00550A79"/>
    <w:rsid w:val="00551CED"/>
    <w:rsid w:val="00551DE0"/>
    <w:rsid w:val="00565285"/>
    <w:rsid w:val="00566E19"/>
    <w:rsid w:val="0057409D"/>
    <w:rsid w:val="005769D4"/>
    <w:rsid w:val="00584777"/>
    <w:rsid w:val="00587242"/>
    <w:rsid w:val="005A1232"/>
    <w:rsid w:val="005A32ED"/>
    <w:rsid w:val="005A3AA1"/>
    <w:rsid w:val="005A3DA3"/>
    <w:rsid w:val="005A4D27"/>
    <w:rsid w:val="005A6726"/>
    <w:rsid w:val="005B0FAF"/>
    <w:rsid w:val="005B14CE"/>
    <w:rsid w:val="005B276F"/>
    <w:rsid w:val="005B42C1"/>
    <w:rsid w:val="005B602C"/>
    <w:rsid w:val="005B6538"/>
    <w:rsid w:val="005C37AB"/>
    <w:rsid w:val="005C44C9"/>
    <w:rsid w:val="005D0FF5"/>
    <w:rsid w:val="005E3C49"/>
    <w:rsid w:val="005F212D"/>
    <w:rsid w:val="005F35E2"/>
    <w:rsid w:val="00601A75"/>
    <w:rsid w:val="00616F70"/>
    <w:rsid w:val="00622DE5"/>
    <w:rsid w:val="00630E6E"/>
    <w:rsid w:val="006339C7"/>
    <w:rsid w:val="00636BE0"/>
    <w:rsid w:val="0064363E"/>
    <w:rsid w:val="00646F1F"/>
    <w:rsid w:val="00657EE2"/>
    <w:rsid w:val="006739D4"/>
    <w:rsid w:val="00676CD4"/>
    <w:rsid w:val="006811D6"/>
    <w:rsid w:val="00690392"/>
    <w:rsid w:val="00697F98"/>
    <w:rsid w:val="006A4667"/>
    <w:rsid w:val="006C326A"/>
    <w:rsid w:val="006C40E9"/>
    <w:rsid w:val="006D3303"/>
    <w:rsid w:val="006D5CB7"/>
    <w:rsid w:val="006E3675"/>
    <w:rsid w:val="006E6296"/>
    <w:rsid w:val="006F6589"/>
    <w:rsid w:val="00706B8E"/>
    <w:rsid w:val="00715AF3"/>
    <w:rsid w:val="00720C1E"/>
    <w:rsid w:val="007261D1"/>
    <w:rsid w:val="0073037B"/>
    <w:rsid w:val="00734F30"/>
    <w:rsid w:val="007410E7"/>
    <w:rsid w:val="007420D8"/>
    <w:rsid w:val="00744464"/>
    <w:rsid w:val="00761004"/>
    <w:rsid w:val="00771B54"/>
    <w:rsid w:val="007728C1"/>
    <w:rsid w:val="00777916"/>
    <w:rsid w:val="00780167"/>
    <w:rsid w:val="00795E19"/>
    <w:rsid w:val="007A0232"/>
    <w:rsid w:val="007B0FD7"/>
    <w:rsid w:val="007B3715"/>
    <w:rsid w:val="007B6DE7"/>
    <w:rsid w:val="007C0373"/>
    <w:rsid w:val="007C0CF9"/>
    <w:rsid w:val="007D1583"/>
    <w:rsid w:val="007D2459"/>
    <w:rsid w:val="007D6560"/>
    <w:rsid w:val="007E2AB2"/>
    <w:rsid w:val="007E3534"/>
    <w:rsid w:val="007E36D1"/>
    <w:rsid w:val="008019FD"/>
    <w:rsid w:val="008034F8"/>
    <w:rsid w:val="0081241C"/>
    <w:rsid w:val="00812683"/>
    <w:rsid w:val="00820A3A"/>
    <w:rsid w:val="00827228"/>
    <w:rsid w:val="008433E2"/>
    <w:rsid w:val="00846702"/>
    <w:rsid w:val="00847600"/>
    <w:rsid w:val="008553EB"/>
    <w:rsid w:val="0086333F"/>
    <w:rsid w:val="00870A2D"/>
    <w:rsid w:val="0087433C"/>
    <w:rsid w:val="008844BF"/>
    <w:rsid w:val="0088546A"/>
    <w:rsid w:val="00890C59"/>
    <w:rsid w:val="00890E2F"/>
    <w:rsid w:val="0089106A"/>
    <w:rsid w:val="008938E5"/>
    <w:rsid w:val="008A072B"/>
    <w:rsid w:val="008B4536"/>
    <w:rsid w:val="008C2994"/>
    <w:rsid w:val="008C4AC3"/>
    <w:rsid w:val="00906685"/>
    <w:rsid w:val="00910E0F"/>
    <w:rsid w:val="0091690E"/>
    <w:rsid w:val="0093063C"/>
    <w:rsid w:val="00947238"/>
    <w:rsid w:val="009575B2"/>
    <w:rsid w:val="009624FC"/>
    <w:rsid w:val="0096461D"/>
    <w:rsid w:val="00970AC6"/>
    <w:rsid w:val="00972B10"/>
    <w:rsid w:val="009953AF"/>
    <w:rsid w:val="00996E34"/>
    <w:rsid w:val="009A36FF"/>
    <w:rsid w:val="009A552B"/>
    <w:rsid w:val="009A6E2B"/>
    <w:rsid w:val="009B4FAC"/>
    <w:rsid w:val="009C20D3"/>
    <w:rsid w:val="009E5835"/>
    <w:rsid w:val="009F4E01"/>
    <w:rsid w:val="009F7873"/>
    <w:rsid w:val="00A0271E"/>
    <w:rsid w:val="00A06A2B"/>
    <w:rsid w:val="00A07090"/>
    <w:rsid w:val="00A11AD7"/>
    <w:rsid w:val="00A1286B"/>
    <w:rsid w:val="00A1323C"/>
    <w:rsid w:val="00A240CA"/>
    <w:rsid w:val="00A37C1D"/>
    <w:rsid w:val="00A40D86"/>
    <w:rsid w:val="00A414E9"/>
    <w:rsid w:val="00A42F5B"/>
    <w:rsid w:val="00A43208"/>
    <w:rsid w:val="00A47920"/>
    <w:rsid w:val="00A502EF"/>
    <w:rsid w:val="00A55E61"/>
    <w:rsid w:val="00A66804"/>
    <w:rsid w:val="00A70FFC"/>
    <w:rsid w:val="00A75EED"/>
    <w:rsid w:val="00A7779B"/>
    <w:rsid w:val="00A878E2"/>
    <w:rsid w:val="00A962A7"/>
    <w:rsid w:val="00AA08DB"/>
    <w:rsid w:val="00AA2FEA"/>
    <w:rsid w:val="00AA7C22"/>
    <w:rsid w:val="00AB0A73"/>
    <w:rsid w:val="00AB5EB2"/>
    <w:rsid w:val="00AC3839"/>
    <w:rsid w:val="00AE2E8F"/>
    <w:rsid w:val="00AF5760"/>
    <w:rsid w:val="00AF6352"/>
    <w:rsid w:val="00B0152B"/>
    <w:rsid w:val="00B05649"/>
    <w:rsid w:val="00B1723C"/>
    <w:rsid w:val="00B177FE"/>
    <w:rsid w:val="00B21B29"/>
    <w:rsid w:val="00B264C1"/>
    <w:rsid w:val="00B31B65"/>
    <w:rsid w:val="00B32F6E"/>
    <w:rsid w:val="00B36178"/>
    <w:rsid w:val="00B4532F"/>
    <w:rsid w:val="00B46232"/>
    <w:rsid w:val="00B73B33"/>
    <w:rsid w:val="00B85EE2"/>
    <w:rsid w:val="00BF2B7B"/>
    <w:rsid w:val="00BF71C2"/>
    <w:rsid w:val="00C26F53"/>
    <w:rsid w:val="00C330CB"/>
    <w:rsid w:val="00C354FD"/>
    <w:rsid w:val="00C3675D"/>
    <w:rsid w:val="00C419C1"/>
    <w:rsid w:val="00C508F5"/>
    <w:rsid w:val="00C51E49"/>
    <w:rsid w:val="00C521F9"/>
    <w:rsid w:val="00C63351"/>
    <w:rsid w:val="00C71253"/>
    <w:rsid w:val="00C734F9"/>
    <w:rsid w:val="00C819C2"/>
    <w:rsid w:val="00C87365"/>
    <w:rsid w:val="00C93FF6"/>
    <w:rsid w:val="00CA5C22"/>
    <w:rsid w:val="00CC20B0"/>
    <w:rsid w:val="00CE163F"/>
    <w:rsid w:val="00CE1834"/>
    <w:rsid w:val="00CE4A5E"/>
    <w:rsid w:val="00D21279"/>
    <w:rsid w:val="00D43AA2"/>
    <w:rsid w:val="00D44608"/>
    <w:rsid w:val="00D518DB"/>
    <w:rsid w:val="00D55ECB"/>
    <w:rsid w:val="00D67721"/>
    <w:rsid w:val="00D758CE"/>
    <w:rsid w:val="00D76A86"/>
    <w:rsid w:val="00D87150"/>
    <w:rsid w:val="00D927D4"/>
    <w:rsid w:val="00DD2795"/>
    <w:rsid w:val="00DD4DE2"/>
    <w:rsid w:val="00DD520D"/>
    <w:rsid w:val="00DF0164"/>
    <w:rsid w:val="00DF14A9"/>
    <w:rsid w:val="00DF54AA"/>
    <w:rsid w:val="00E07D33"/>
    <w:rsid w:val="00E11A9F"/>
    <w:rsid w:val="00E12909"/>
    <w:rsid w:val="00E12DDE"/>
    <w:rsid w:val="00E143B6"/>
    <w:rsid w:val="00E30CFF"/>
    <w:rsid w:val="00E43F9E"/>
    <w:rsid w:val="00E55186"/>
    <w:rsid w:val="00E5658D"/>
    <w:rsid w:val="00E615F1"/>
    <w:rsid w:val="00E63146"/>
    <w:rsid w:val="00E64A1D"/>
    <w:rsid w:val="00E74920"/>
    <w:rsid w:val="00E81EE5"/>
    <w:rsid w:val="00E91F21"/>
    <w:rsid w:val="00EB6956"/>
    <w:rsid w:val="00EE6672"/>
    <w:rsid w:val="00EF0D22"/>
    <w:rsid w:val="00F13C69"/>
    <w:rsid w:val="00F41DF6"/>
    <w:rsid w:val="00F52245"/>
    <w:rsid w:val="00F5569F"/>
    <w:rsid w:val="00F60308"/>
    <w:rsid w:val="00F640D0"/>
    <w:rsid w:val="00F75389"/>
    <w:rsid w:val="00F903E8"/>
    <w:rsid w:val="00FA0C8C"/>
    <w:rsid w:val="00FB4F49"/>
    <w:rsid w:val="00FC65D0"/>
    <w:rsid w:val="00FD07F5"/>
  </w:rsids>
  <m:mathPr>
    <m:mathFont m:val="Cambria Math"/>
    <m:brkBin m:val="before"/>
    <m:brkBinSub m:val="--"/>
    <m:smallFrac m:val="off"/>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75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s-AR" w:eastAsia="es-A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95843"/>
    <w:pPr>
      <w:jc w:val="both"/>
    </w:pPr>
    <w:rPr>
      <w:sz w:val="24"/>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redaccin">
    <w:name w:val="redacción"/>
    <w:basedOn w:val="Normal"/>
    <w:next w:val="Normal"/>
    <w:rsid w:val="00395843"/>
    <w:pPr>
      <w:ind w:left="3686"/>
    </w:pPr>
  </w:style>
  <w:style w:type="paragraph" w:styleId="Encabezado">
    <w:name w:val="header"/>
    <w:basedOn w:val="Normal"/>
    <w:link w:val="EncabezadoCar"/>
    <w:uiPriority w:val="99"/>
    <w:rsid w:val="00395843"/>
    <w:pPr>
      <w:tabs>
        <w:tab w:val="center" w:pos="4419"/>
        <w:tab w:val="right" w:pos="8838"/>
      </w:tabs>
    </w:pPr>
  </w:style>
  <w:style w:type="paragraph" w:styleId="Piedepgina">
    <w:name w:val="footer"/>
    <w:basedOn w:val="Normal"/>
    <w:rsid w:val="00395843"/>
    <w:pPr>
      <w:tabs>
        <w:tab w:val="center" w:pos="4419"/>
        <w:tab w:val="right" w:pos="8838"/>
      </w:tabs>
    </w:pPr>
  </w:style>
  <w:style w:type="character" w:styleId="Nmerodepgina">
    <w:name w:val="page number"/>
    <w:basedOn w:val="Fuentedeprrafopredeter"/>
    <w:rsid w:val="00395843"/>
  </w:style>
  <w:style w:type="character" w:customStyle="1" w:styleId="EncabezadoCar">
    <w:name w:val="Encabezado Car"/>
    <w:basedOn w:val="Fuentedeprrafopredeter"/>
    <w:link w:val="Encabezado"/>
    <w:uiPriority w:val="99"/>
    <w:rsid w:val="0033168A"/>
    <w:rPr>
      <w:sz w:val="24"/>
      <w:lang w:val="es-ES_tradnl"/>
    </w:rPr>
  </w:style>
  <w:style w:type="paragraph" w:styleId="Textodeglobo">
    <w:name w:val="Balloon Text"/>
    <w:basedOn w:val="Normal"/>
    <w:link w:val="TextodegloboCar"/>
    <w:uiPriority w:val="99"/>
    <w:semiHidden/>
    <w:unhideWhenUsed/>
    <w:rsid w:val="005241CE"/>
    <w:rPr>
      <w:rFonts w:ascii="Tahoma" w:hAnsi="Tahoma" w:cs="Tahoma"/>
      <w:sz w:val="16"/>
      <w:szCs w:val="16"/>
    </w:rPr>
  </w:style>
  <w:style w:type="character" w:customStyle="1" w:styleId="TextodegloboCar">
    <w:name w:val="Texto de globo Car"/>
    <w:basedOn w:val="Fuentedeprrafopredeter"/>
    <w:link w:val="Textodeglobo"/>
    <w:uiPriority w:val="99"/>
    <w:semiHidden/>
    <w:rsid w:val="005241CE"/>
    <w:rPr>
      <w:rFonts w:ascii="Tahoma" w:hAnsi="Tahoma" w:cs="Tahoma"/>
      <w:sz w:val="16"/>
      <w:szCs w:val="16"/>
      <w:lang w:val="es-ES_tradnl" w:eastAsia="es-ES"/>
    </w:rPr>
  </w:style>
  <w:style w:type="paragraph" w:styleId="Textonotapie">
    <w:name w:val="footnote text"/>
    <w:basedOn w:val="Normal"/>
    <w:link w:val="TextonotapieCar"/>
    <w:uiPriority w:val="99"/>
    <w:unhideWhenUsed/>
    <w:rsid w:val="009F7873"/>
    <w:pPr>
      <w:spacing w:after="200" w:line="276" w:lineRule="auto"/>
      <w:jc w:val="left"/>
    </w:pPr>
    <w:rPr>
      <w:rFonts w:ascii="Calibri" w:eastAsia="Calibri" w:hAnsi="Calibri"/>
      <w:sz w:val="20"/>
      <w:lang w:eastAsia="en-US"/>
    </w:rPr>
  </w:style>
  <w:style w:type="character" w:customStyle="1" w:styleId="TextonotapieCar">
    <w:name w:val="Texto nota pie Car"/>
    <w:basedOn w:val="Fuentedeprrafopredeter"/>
    <w:link w:val="Textonotapie"/>
    <w:uiPriority w:val="99"/>
    <w:rsid w:val="009F7873"/>
    <w:rPr>
      <w:rFonts w:ascii="Calibri" w:eastAsia="Calibri" w:hAnsi="Calibri"/>
      <w:lang w:eastAsia="en-US"/>
    </w:rPr>
  </w:style>
  <w:style w:type="character" w:styleId="Refdenotaalpie">
    <w:name w:val="footnote reference"/>
    <w:unhideWhenUsed/>
    <w:rsid w:val="009F7873"/>
    <w:rPr>
      <w:vertAlign w:val="superscript"/>
    </w:rPr>
  </w:style>
  <w:style w:type="paragraph" w:styleId="Prrafodelista">
    <w:name w:val="List Paragraph"/>
    <w:basedOn w:val="Normal"/>
    <w:uiPriority w:val="34"/>
    <w:qFormat/>
    <w:rsid w:val="00B73B33"/>
    <w:pPr>
      <w:spacing w:after="200" w:line="276" w:lineRule="auto"/>
      <w:ind w:left="720"/>
      <w:contextualSpacing/>
      <w:jc w:val="left"/>
    </w:pPr>
    <w:rPr>
      <w:rFonts w:ascii="Calibri" w:eastAsia="Calibri" w:hAnsi="Calibri"/>
      <w:sz w:val="22"/>
      <w:szCs w:val="22"/>
      <w:lang w:val="es-AR" w:eastAsia="en-US"/>
    </w:rPr>
  </w:style>
  <w:style w:type="character" w:styleId="Hipervnculo">
    <w:name w:val="Hyperlink"/>
    <w:uiPriority w:val="99"/>
    <w:unhideWhenUsed/>
    <w:rsid w:val="00B73B33"/>
    <w:rPr>
      <w:color w:val="0000FF"/>
      <w:u w:val="single"/>
    </w:rPr>
  </w:style>
  <w:style w:type="paragraph" w:styleId="NormalWeb">
    <w:name w:val="Normal (Web)"/>
    <w:basedOn w:val="Normal"/>
    <w:uiPriority w:val="99"/>
    <w:unhideWhenUsed/>
    <w:rsid w:val="00D44608"/>
    <w:pPr>
      <w:spacing w:before="100" w:beforeAutospacing="1" w:after="100" w:afterAutospacing="1"/>
      <w:jc w:val="left"/>
    </w:pPr>
    <w:rPr>
      <w:szCs w:val="24"/>
      <w:lang w:val="es-ES"/>
    </w:rPr>
  </w:style>
  <w:style w:type="paragraph" w:customStyle="1" w:styleId="normal0">
    <w:name w:val="normal"/>
    <w:rsid w:val="005B42C1"/>
    <w:pPr>
      <w:spacing w:line="276" w:lineRule="auto"/>
    </w:pPr>
    <w:rPr>
      <w:rFonts w:ascii="Arial" w:eastAsia="Arial" w:hAnsi="Arial" w:cs="Arial"/>
      <w:sz w:val="22"/>
      <w:szCs w:val="2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671B292-8839-4F39-BBBF-1A56CE4B02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521</Words>
  <Characters>2585</Characters>
  <Application>Microsoft Office Word</Application>
  <DocSecurity>0</DocSecurity>
  <Lines>51</Lines>
  <Paragraphs>16</Paragraphs>
  <ScaleCrop>false</ScaleCrop>
  <HeadingPairs>
    <vt:vector size="2" baseType="variant">
      <vt:variant>
        <vt:lpstr>Título</vt:lpstr>
      </vt:variant>
      <vt:variant>
        <vt:i4>1</vt:i4>
      </vt:variant>
    </vt:vector>
  </HeadingPairs>
  <TitlesOfParts>
    <vt:vector size="1" baseType="lpstr">
      <vt:lpstr>char-word count</vt:lpstr>
    </vt:vector>
  </TitlesOfParts>
  <Company>Bangho</Company>
  <LinksUpToDate>false</LinksUpToDate>
  <CharactersWithSpaces>3090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char-word count</dc:title>
  <dc:creator>MEP</dc:creator>
  <cp:lastModifiedBy>sabrina bertolotti</cp:lastModifiedBy>
  <cp:revision>2</cp:revision>
  <cp:lastPrinted>2020-06-17T18:12:00Z</cp:lastPrinted>
  <dcterms:created xsi:type="dcterms:W3CDTF">2022-03-03T17:26:00Z</dcterms:created>
  <dcterms:modified xsi:type="dcterms:W3CDTF">2022-03-03T17:26:00Z</dcterms:modified>
</cp:coreProperties>
</file>