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414" w:rsidRDefault="003D6414" w:rsidP="003D641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PROYECTO DE DECLARACIÓN</w:t>
      </w:r>
    </w:p>
    <w:p w:rsidR="003D6414" w:rsidRDefault="003D6414" w:rsidP="003D641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6414" w:rsidRDefault="003D6414" w:rsidP="003D641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Declárase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Interés Cultural de la Ciudad Autónoma de Buenos Aires a las actividades de la Asociación de Mujeres Colombianas en Argentina (AMCA) por su destacada labor en integrar a la comunidad colombiana y difundir la cultura y costumbres colombianas en la Ciudad. </w:t>
      </w:r>
    </w:p>
    <w:p w:rsidR="003D6414" w:rsidRDefault="003D6414" w:rsidP="003D641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6414" w:rsidRDefault="003D6414" w:rsidP="003D641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/>
    <w:p w:rsidR="003D6414" w:rsidRDefault="003D6414" w:rsidP="003D641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FUNDAMENTOS</w:t>
      </w:r>
    </w:p>
    <w:p w:rsidR="003D6414" w:rsidRDefault="003D6414" w:rsidP="003D64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Señor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Vicepesidente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Primero:</w:t>
      </w:r>
    </w:p>
    <w:p w:rsidR="003D6414" w:rsidRDefault="003D6414" w:rsidP="003D64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En 1991, por iniciativa de un grupo de colombianas radicadas en Buenos Aires y quienes a través de los años han mantenido su amistad y el amor por lo que hacen en bien de colombianos en situación de riesgo, se gestaron los primeros encuentros y actividades. Su principal objetivo es integrar a la comunidad colombiana y facilitar los medios para su mejor adaptación al sistema de vida argentino, así como la difusión de la cultura y costumbres Colombianas. Con esa finalidad se creó AMCA (Asociación de Mujeres Colombianas en Argentina). </w:t>
      </w:r>
    </w:p>
    <w:p w:rsidR="003D6414" w:rsidRDefault="003D6414" w:rsidP="003D64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En el año 2001 obtuvieron la personería jurídica que las habilitó a realizar mejores proyectos solidarios. Hoy, después de 30 años, son las máximas representantes de la expresividad, y diversidad de talentos a través de la cultura colombiana y líderes solidarias para colombianos, argentinos y demás colectividades. </w:t>
      </w:r>
    </w:p>
    <w:p w:rsidR="003D6414" w:rsidRDefault="003D6414" w:rsidP="003D64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Mujeres colombianas se han puesto la camiseta y llevado el barco hasta buen puerto, dado que las presidentas de AMCA han obtenido grandes logros. En áreas de salud, vivienda, educación, apoyo social y cultural, AMCA ha sido bastión fundamental para cientos de colombianos que lo han requerido. Crecieron a lo largo de los años gracias a un espíritu de servicio que busca comprender y satisfacer las necesidades de colombianos que han llegado a nuestro país.</w:t>
      </w:r>
    </w:p>
    <w:p w:rsidR="003D6414" w:rsidRDefault="003D6414" w:rsidP="003D64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través de un equipo interdisciplinario y profesional compuesto por mujeres, AMCA asiste a las y los colombianos que residen en la Ciudad a través de la facilitación de acceso a trámites y servicios, capacitaciones, acompañamiento y orientación en las áreas de salud, cultura, y desarrollo humano, así como de las comunicaciones.</w:t>
      </w:r>
    </w:p>
    <w:p w:rsidR="003D6414" w:rsidRDefault="003D6414" w:rsidP="003D64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Su misión incluye como principios de gestión: la Inclusión, el Compromiso, la Ética y la Transparencia. La Asociación, luego de estos treinta años de historia, busca continuar brindando apoyo a la colectividad colombiana, como líderes solidarias, en la consecución de eventos de primer orden que involucren a todos los actores sociales, civiles y culturales  que residen en Argentina. </w:t>
      </w:r>
    </w:p>
    <w:p w:rsidR="003D6414" w:rsidRDefault="003D6414" w:rsidP="003D64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Asimismo, entre sus líneas de trabajo se encuentran las de llevar soluciones concretas a los distintos inconvenientes que presenta la comunidad colombiana para adaptarse al sistema de vida argentino, así como servir como plataforma promocional que estimule e incentive proyectos de orden social, cultural, deportivo, científico,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periodístico, ambiental, salud, emprendimientos, eventos y personal, a través del financiamiento colectivo.</w:t>
      </w:r>
    </w:p>
    <w:p w:rsidR="003D6414" w:rsidRDefault="003D6414" w:rsidP="003D64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 todo lo hasta aquí expuesto, solicito el acompañamiento de mis pares al presente proyecto.</w:t>
      </w:r>
    </w:p>
    <w:p w:rsidR="003D6414" w:rsidRDefault="003D6414" w:rsidP="003D6414"/>
    <w:p w:rsidR="005E3C49" w:rsidRPr="00E5658D" w:rsidRDefault="005E3C49" w:rsidP="00E5658D"/>
    <w:sectPr w:rsidR="005E3C49" w:rsidRPr="00E5658D" w:rsidSect="005E3C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3E4" w:rsidRDefault="00C353E4">
      <w:r>
        <w:separator/>
      </w:r>
    </w:p>
  </w:endnote>
  <w:endnote w:type="continuationSeparator" w:id="0">
    <w:p w:rsidR="00C353E4" w:rsidRDefault="00C3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1C19C4" w:rsidRDefault="00601A75">
    <w:pPr>
      <w:pStyle w:val="Piedepgina"/>
      <w:rPr>
        <w:color w:val="333333"/>
        <w:sz w:val="20"/>
      </w:rPr>
    </w:pPr>
    <w:bookmarkStart w:id="0" w:name="Proyecto"/>
    <w:bookmarkEnd w:id="0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E71884" w:rsidRPr="00E71884">
        <w:rPr>
          <w:noProof/>
          <w:color w:val="333333"/>
          <w:sz w:val="20"/>
        </w:rPr>
        <w:t>17/02/2022 16:18:00</w:t>
      </w:r>
    </w:fldSimple>
    <w:r w:rsidRPr="001C19C4">
      <w:rPr>
        <w:color w:val="333333"/>
        <w:sz w:val="20"/>
      </w:rPr>
      <w:t xml:space="preserve">  -  Cantidad de caracteres: </w:t>
    </w:r>
    <w:fldSimple w:instr=" NUMCHARS  \* MERGEFORMAT ">
      <w:r w:rsidR="00E71884" w:rsidRPr="00E71884">
        <w:rPr>
          <w:noProof/>
          <w:color w:val="333333"/>
          <w:sz w:val="20"/>
        </w:rPr>
        <w:t>2447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E71884" w:rsidRPr="00E71884">
        <w:rPr>
          <w:noProof/>
          <w:color w:val="333333"/>
          <w:sz w:val="20"/>
        </w:rPr>
        <w:t>445</w:t>
      </w:r>
    </w:fldSimple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0E35A3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0E35A3" w:rsidRPr="001C19C4">
      <w:rPr>
        <w:rStyle w:val="Nmerodepgina"/>
        <w:color w:val="333333"/>
      </w:rPr>
      <w:fldChar w:fldCharType="separate"/>
    </w:r>
    <w:r w:rsidR="00E71884">
      <w:rPr>
        <w:rStyle w:val="Nmerodepgina"/>
        <w:noProof/>
        <w:color w:val="333333"/>
      </w:rPr>
      <w:t>1</w:t>
    </w:r>
    <w:r w:rsidR="000E35A3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E71884" w:rsidRPr="00E71884">
        <w:rPr>
          <w:rStyle w:val="Nmerodepgina"/>
          <w:noProof/>
          <w:color w:val="333333"/>
        </w:rPr>
        <w:t>3</w:t>
      </w:r>
    </w:fldSimple>
    <w:r w:rsidRPr="001C19C4">
      <w:rPr>
        <w:rStyle w:val="Nmerodepgina"/>
        <w:color w:val="333333"/>
      </w:rPr>
      <w:t xml:space="preserve"> </w:t>
    </w:r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3E4" w:rsidRDefault="00C353E4">
      <w:r>
        <w:separator/>
      </w:r>
    </w:p>
  </w:footnote>
  <w:footnote w:type="continuationSeparator" w:id="0">
    <w:p w:rsidR="00C353E4" w:rsidRDefault="00C353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71884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5A3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C19C4"/>
    <w:rsid w:val="001D480C"/>
    <w:rsid w:val="001E0E01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7311"/>
    <w:rsid w:val="003B471C"/>
    <w:rsid w:val="003D10AB"/>
    <w:rsid w:val="003D4000"/>
    <w:rsid w:val="003D6414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C4B76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53E4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30CFF"/>
    <w:rsid w:val="00E55186"/>
    <w:rsid w:val="00E5658D"/>
    <w:rsid w:val="00E615F1"/>
    <w:rsid w:val="00E63146"/>
    <w:rsid w:val="00E64A1D"/>
    <w:rsid w:val="00E71884"/>
    <w:rsid w:val="00E74920"/>
    <w:rsid w:val="00E81EE5"/>
    <w:rsid w:val="00E91F21"/>
    <w:rsid w:val="00EB6956"/>
    <w:rsid w:val="00EE6672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4F49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41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ilopez\Downloads\6be2afe5-e9df-426b-8515-eceea4b1aa5f%20(16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67D0B-EC17-456E-BFA1-66D4480D1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6be2afe5-e9df-426b-8515-eceea4b1aa5f (16)</Template>
  <TotalTime>2</TotalTime>
  <Pages>3</Pages>
  <Words>445</Words>
  <Characters>2447</Characters>
  <Application>Microsoft Office Word</Application>
  <DocSecurity>0</DocSecurity>
  <Lines>68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matilopez</dc:creator>
  <cp:lastModifiedBy>matilopez</cp:lastModifiedBy>
  <cp:revision>3</cp:revision>
  <cp:lastPrinted>2020-02-28T17:24:00Z</cp:lastPrinted>
  <dcterms:created xsi:type="dcterms:W3CDTF">2022-02-17T19:16:00Z</dcterms:created>
  <dcterms:modified xsi:type="dcterms:W3CDTF">2022-02-17T19:18:00Z</dcterms:modified>
</cp:coreProperties>
</file>