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06" w:rsidRPr="007F4206" w:rsidRDefault="007F4206" w:rsidP="00081FFF">
      <w:pPr>
        <w:rPr>
          <w:lang w:val="es-MX"/>
        </w:rPr>
      </w:pPr>
    </w:p>
    <w:p w:rsidR="007F4206" w:rsidRDefault="007F4206" w:rsidP="007F4206">
      <w:pPr>
        <w:jc w:val="center"/>
        <w:rPr>
          <w:b/>
          <w:lang w:val="es-MX"/>
        </w:rPr>
      </w:pPr>
      <w:bookmarkStart w:id="0" w:name="PLey"/>
      <w:bookmarkEnd w:id="0"/>
      <w:r w:rsidRPr="007F4206">
        <w:rPr>
          <w:b/>
          <w:lang w:val="es-MX"/>
        </w:rPr>
        <w:t>PROYECTO DE LEY</w:t>
      </w:r>
    </w:p>
    <w:p w:rsidR="0007351F" w:rsidRPr="007F4206" w:rsidRDefault="0007351F" w:rsidP="007F4206">
      <w:pPr>
        <w:jc w:val="center"/>
        <w:rPr>
          <w:b/>
          <w:lang w:val="es-MX"/>
        </w:rPr>
      </w:pPr>
    </w:p>
    <w:p w:rsidR="007F4206" w:rsidRPr="007F4206" w:rsidRDefault="007F4206" w:rsidP="007F4206">
      <w:pPr>
        <w:rPr>
          <w:b/>
          <w:lang w:val="es-MX"/>
        </w:rPr>
      </w:pPr>
    </w:p>
    <w:p w:rsidR="00C12AD1" w:rsidRDefault="007F4206" w:rsidP="007F4206">
      <w:pPr>
        <w:rPr>
          <w:lang w:val="es-MX"/>
        </w:rPr>
      </w:pPr>
      <w:r>
        <w:rPr>
          <w:lang w:val="es-MX"/>
        </w:rPr>
        <w:t xml:space="preserve">Artículo 1°.- </w:t>
      </w:r>
      <w:r w:rsidR="00735211">
        <w:rPr>
          <w:lang w:val="es-MX"/>
        </w:rPr>
        <w:t>Instrúya</w:t>
      </w:r>
      <w:r w:rsidR="00C12AD1">
        <w:rPr>
          <w:lang w:val="es-MX"/>
        </w:rPr>
        <w:t>se a la Dirección General de Estadísticas y Censos del GCBA, para que a partir del año 2020 la Encuesta Anual de Hogares (EAH) y la Encuesta Trimestral de Ocupación e Ingresos (ETOI) incorporen las perspectiva de divers</w:t>
      </w:r>
      <w:r w:rsidR="002C754C">
        <w:rPr>
          <w:lang w:val="es-MX"/>
        </w:rPr>
        <w:t>idades</w:t>
      </w:r>
      <w:r w:rsidR="00C12AD1">
        <w:rPr>
          <w:lang w:val="es-MX"/>
        </w:rPr>
        <w:t xml:space="preserve"> y disidencias de género.</w:t>
      </w:r>
    </w:p>
    <w:p w:rsidR="00C12AD1" w:rsidRDefault="00C12AD1" w:rsidP="007F4206">
      <w:pPr>
        <w:rPr>
          <w:lang w:val="es-MX"/>
        </w:rPr>
      </w:pPr>
    </w:p>
    <w:p w:rsidR="007F4206" w:rsidRDefault="00C12AD1" w:rsidP="007F4206">
      <w:pPr>
        <w:rPr>
          <w:lang w:val="es-MX"/>
        </w:rPr>
      </w:pPr>
      <w:r>
        <w:rPr>
          <w:lang w:val="es-MX"/>
        </w:rPr>
        <w:t xml:space="preserve">Artículo 2°.- </w:t>
      </w:r>
      <w:r w:rsidR="002C754C">
        <w:rPr>
          <w:lang w:val="es-MX"/>
        </w:rPr>
        <w:t>E</w:t>
      </w:r>
      <w:r w:rsidR="002C754C" w:rsidRPr="002C754C">
        <w:rPr>
          <w:lang w:val="es-MX"/>
        </w:rPr>
        <w:t>stablézcase</w:t>
      </w:r>
      <w:r w:rsidR="002C754C">
        <w:rPr>
          <w:lang w:val="es-MX"/>
        </w:rPr>
        <w:t xml:space="preserve"> </w:t>
      </w:r>
      <w:r>
        <w:rPr>
          <w:lang w:val="es-MX"/>
        </w:rPr>
        <w:t>que en los formularios de los cuestionarios individuales de la</w:t>
      </w:r>
      <w:r w:rsidR="007E3FDF">
        <w:rPr>
          <w:lang w:val="es-MX"/>
        </w:rPr>
        <w:t xml:space="preserve"> Encuesta Anual de Hogares (EAH) </w:t>
      </w:r>
      <w:r>
        <w:rPr>
          <w:lang w:val="es-MX"/>
        </w:rPr>
        <w:t xml:space="preserve">y la Encuesta Trimestral de Ocupación e Ingresos (ETOI) se reemplazará en los datos de identificación de la persona encuestada la pregunta sobre el </w:t>
      </w:r>
      <w:r w:rsidR="007E3FDF">
        <w:rPr>
          <w:lang w:val="es-MX"/>
        </w:rPr>
        <w:t>"sexo"</w:t>
      </w:r>
      <w:r w:rsidR="00FF5675">
        <w:rPr>
          <w:lang w:val="es-MX"/>
        </w:rPr>
        <w:t xml:space="preserve"> </w:t>
      </w:r>
      <w:r w:rsidR="002C754C">
        <w:rPr>
          <w:lang w:val="es-MX"/>
        </w:rPr>
        <w:t>de la persona entrevistada</w:t>
      </w:r>
      <w:r>
        <w:rPr>
          <w:lang w:val="es-MX"/>
        </w:rPr>
        <w:t xml:space="preserve"> </w:t>
      </w:r>
      <w:r w:rsidR="00FF5675">
        <w:rPr>
          <w:lang w:val="es-MX"/>
        </w:rPr>
        <w:t xml:space="preserve">por </w:t>
      </w:r>
      <w:r>
        <w:rPr>
          <w:lang w:val="es-MX"/>
        </w:rPr>
        <w:t xml:space="preserve">la de </w:t>
      </w:r>
      <w:r w:rsidR="007E3FDF">
        <w:rPr>
          <w:lang w:val="es-MX"/>
        </w:rPr>
        <w:t>"género</w:t>
      </w:r>
      <w:r w:rsidR="008F26F2">
        <w:rPr>
          <w:lang w:val="es-MX"/>
        </w:rPr>
        <w:t xml:space="preserve"> autopercibido</w:t>
      </w:r>
      <w:r w:rsidR="007E3FDF">
        <w:rPr>
          <w:lang w:val="es-MX"/>
        </w:rPr>
        <w:t>"</w:t>
      </w:r>
      <w:r>
        <w:rPr>
          <w:lang w:val="es-MX"/>
        </w:rPr>
        <w:t>.</w:t>
      </w:r>
      <w:r w:rsidR="00FF5675">
        <w:rPr>
          <w:lang w:val="es-MX"/>
        </w:rPr>
        <w:t xml:space="preserve"> </w:t>
      </w:r>
    </w:p>
    <w:p w:rsidR="00C12AD1" w:rsidRDefault="00C12AD1" w:rsidP="007F4206">
      <w:pPr>
        <w:rPr>
          <w:lang w:val="es-MX"/>
        </w:rPr>
      </w:pPr>
    </w:p>
    <w:p w:rsidR="008F26F2" w:rsidRDefault="00C12AD1" w:rsidP="007F4206">
      <w:pPr>
        <w:rPr>
          <w:lang w:val="es-MX"/>
        </w:rPr>
      </w:pPr>
      <w:r>
        <w:rPr>
          <w:lang w:val="es-MX"/>
        </w:rPr>
        <w:t>Artícu</w:t>
      </w:r>
      <w:r w:rsidR="002C754C">
        <w:rPr>
          <w:lang w:val="es-MX"/>
        </w:rPr>
        <w:t>lo 3°.- Inclú</w:t>
      </w:r>
      <w:r w:rsidR="004A3EDE">
        <w:rPr>
          <w:lang w:val="es-MX"/>
        </w:rPr>
        <w:t>ya</w:t>
      </w:r>
      <w:r>
        <w:rPr>
          <w:lang w:val="es-MX"/>
        </w:rPr>
        <w:t xml:space="preserve">se </w:t>
      </w:r>
      <w:r w:rsidR="008F26F2">
        <w:rPr>
          <w:lang w:val="es-MX"/>
        </w:rPr>
        <w:t>como</w:t>
      </w:r>
      <w:r>
        <w:rPr>
          <w:lang w:val="es-MX"/>
        </w:rPr>
        <w:t xml:space="preserve"> opciones posibles</w:t>
      </w:r>
      <w:r w:rsidR="002C754C">
        <w:rPr>
          <w:lang w:val="es-MX"/>
        </w:rPr>
        <w:t xml:space="preserve"> de respuesta a la</w:t>
      </w:r>
      <w:r w:rsidR="008F26F2">
        <w:rPr>
          <w:lang w:val="es-MX"/>
        </w:rPr>
        <w:t xml:space="preserve"> pregunta aprobada en el artículo anterior las siguientes: “mujer”, “hombre”, “otra”</w:t>
      </w:r>
      <w:r w:rsidR="002C754C">
        <w:rPr>
          <w:lang w:val="es-MX"/>
        </w:rPr>
        <w:t>.</w:t>
      </w:r>
    </w:p>
    <w:p w:rsidR="008F26F2" w:rsidRDefault="008F26F2" w:rsidP="007F4206">
      <w:pPr>
        <w:rPr>
          <w:lang w:val="es-MX"/>
        </w:rPr>
      </w:pPr>
    </w:p>
    <w:p w:rsidR="007E3FDF" w:rsidRDefault="00735211" w:rsidP="007F4206">
      <w:pPr>
        <w:rPr>
          <w:lang w:val="es-MX"/>
        </w:rPr>
      </w:pPr>
      <w:r>
        <w:rPr>
          <w:lang w:val="es-MX"/>
        </w:rPr>
        <w:t>Artículo 4°.- Instrúya</w:t>
      </w:r>
      <w:r w:rsidR="008F26F2">
        <w:rPr>
          <w:lang w:val="es-MX"/>
        </w:rPr>
        <w:t xml:space="preserve">se a la Dirección General de Estadísticas y Censos del GCBA a desarrollar la metodología y ponderadores adecuados para que las referidas encuestas den cuenta de la situación habitacional, ocupacional, educativa, de salud, entre otras, </w:t>
      </w:r>
      <w:r w:rsidR="002C754C">
        <w:rPr>
          <w:lang w:val="es-MX"/>
        </w:rPr>
        <w:t xml:space="preserve">del colectivo </w:t>
      </w:r>
      <w:r w:rsidR="004A3EDE" w:rsidRPr="004A3EDE">
        <w:rPr>
          <w:lang w:val="es-MX"/>
        </w:rPr>
        <w:t>travestis, transexuales, transgéneros</w:t>
      </w:r>
      <w:r w:rsidR="004A3EDE">
        <w:rPr>
          <w:lang w:val="es-MX"/>
        </w:rPr>
        <w:t xml:space="preserve"> e intersex. Así como el desarrollo de medidas complementarias necesarias para la recolección de datos estadísticos de estas identidades.</w:t>
      </w:r>
    </w:p>
    <w:p w:rsidR="008F26F2" w:rsidRDefault="008F26F2" w:rsidP="007F4206">
      <w:pPr>
        <w:rPr>
          <w:lang w:val="es-MX"/>
        </w:rPr>
      </w:pPr>
    </w:p>
    <w:p w:rsidR="008F26F2" w:rsidRDefault="004A3EDE" w:rsidP="007F4206">
      <w:pPr>
        <w:rPr>
          <w:lang w:val="es-MX"/>
        </w:rPr>
      </w:pPr>
      <w:r>
        <w:rPr>
          <w:lang w:val="es-MX"/>
        </w:rPr>
        <w:t>Artículo 5°.- Encomiénde</w:t>
      </w:r>
      <w:r w:rsidR="008F26F2">
        <w:rPr>
          <w:lang w:val="es-MX"/>
        </w:rPr>
        <w:t>se a la Dirección General de Estadísticas y Censos del GCBA para la realización de las acciones instruidas en el artículo precedente se convoque a organizaciones del sector para que se formulen recomendaciones.</w:t>
      </w:r>
    </w:p>
    <w:p w:rsidR="008F26F2" w:rsidRDefault="008F26F2" w:rsidP="007F4206">
      <w:pPr>
        <w:rPr>
          <w:lang w:val="es-MX"/>
        </w:rPr>
      </w:pPr>
    </w:p>
    <w:p w:rsidR="007F4206" w:rsidRPr="007F4206" w:rsidRDefault="00FF5675" w:rsidP="007F4206">
      <w:pPr>
        <w:rPr>
          <w:lang w:val="es-MX"/>
        </w:rPr>
      </w:pPr>
      <w:r>
        <w:rPr>
          <w:lang w:val="es-MX"/>
        </w:rPr>
        <w:t>A</w:t>
      </w:r>
      <w:r w:rsidR="007F4206" w:rsidRPr="007F4206">
        <w:rPr>
          <w:lang w:val="es-MX"/>
        </w:rPr>
        <w:t xml:space="preserve">rt. </w:t>
      </w:r>
      <w:r w:rsidR="008F26F2">
        <w:rPr>
          <w:lang w:val="es-MX"/>
        </w:rPr>
        <w:t>6</w:t>
      </w:r>
      <w:r w:rsidR="007F4206" w:rsidRPr="007F4206">
        <w:rPr>
          <w:lang w:val="es-MX"/>
        </w:rPr>
        <w:t>°.- Comuníquese, etc.</w:t>
      </w:r>
      <w:r w:rsidR="004A3EDE">
        <w:rPr>
          <w:lang w:val="es-MX"/>
        </w:rPr>
        <w:t>-</w:t>
      </w:r>
    </w:p>
    <w:p w:rsidR="007F4206" w:rsidRPr="007F4206" w:rsidRDefault="007F4206" w:rsidP="007F4206">
      <w:pPr>
        <w:rPr>
          <w:lang w:val="es-MX"/>
        </w:rPr>
      </w:pPr>
    </w:p>
    <w:p w:rsidR="00FF5675" w:rsidRDefault="00FF5675" w:rsidP="00FF5675">
      <w:pPr>
        <w:jc w:val="center"/>
        <w:rPr>
          <w:b/>
          <w:lang w:val="es-MX"/>
        </w:rPr>
      </w:pPr>
      <w:r>
        <w:rPr>
          <w:lang w:val="es-MX"/>
        </w:rPr>
        <w:br w:type="page"/>
      </w:r>
      <w:r w:rsidRPr="00FF5675">
        <w:rPr>
          <w:b/>
          <w:lang w:val="es-MX"/>
        </w:rPr>
        <w:lastRenderedPageBreak/>
        <w:t>FUNDAMENTACIÓN</w:t>
      </w:r>
    </w:p>
    <w:p w:rsidR="00FF5675" w:rsidRPr="00BA5941" w:rsidRDefault="00BA5941" w:rsidP="00FF5675">
      <w:pPr>
        <w:rPr>
          <w:lang w:val="es-MX"/>
        </w:rPr>
      </w:pPr>
      <w:r w:rsidRPr="00BA5941">
        <w:rPr>
          <w:lang w:val="es-MX"/>
        </w:rPr>
        <w:t xml:space="preserve">Señor Presidente, </w:t>
      </w:r>
    </w:p>
    <w:p w:rsidR="00BA5941" w:rsidRDefault="00BA5941" w:rsidP="00FF5675">
      <w:pPr>
        <w:rPr>
          <w:b/>
          <w:lang w:val="es-MX"/>
        </w:rPr>
      </w:pPr>
    </w:p>
    <w:p w:rsidR="001A1E74" w:rsidRDefault="00FF5675" w:rsidP="00BA5941">
      <w:pPr>
        <w:rPr>
          <w:lang w:val="es-MX"/>
        </w:rPr>
      </w:pPr>
      <w:r>
        <w:rPr>
          <w:lang w:val="es-MX"/>
        </w:rPr>
        <w:t xml:space="preserve">La Encuesta Anual de Hogares </w:t>
      </w:r>
      <w:r w:rsidR="00BA5941">
        <w:rPr>
          <w:lang w:val="es-MX"/>
        </w:rPr>
        <w:t xml:space="preserve">(EAH) </w:t>
      </w:r>
      <w:r w:rsidR="008F26F2">
        <w:rPr>
          <w:lang w:val="es-MX"/>
        </w:rPr>
        <w:t>y la Encuesta Trimestral de Ocupación e Ingresos (ETOI) son</w:t>
      </w:r>
      <w:r w:rsidR="00E103F1">
        <w:rPr>
          <w:lang w:val="es-MX"/>
        </w:rPr>
        <w:t xml:space="preserve"> </w:t>
      </w:r>
      <w:r w:rsidR="00BA5941">
        <w:rPr>
          <w:lang w:val="es-MX"/>
        </w:rPr>
        <w:t>realizada</w:t>
      </w:r>
      <w:r w:rsidR="008F26F2">
        <w:rPr>
          <w:lang w:val="es-MX"/>
        </w:rPr>
        <w:t>s</w:t>
      </w:r>
      <w:r w:rsidR="00BA5941">
        <w:rPr>
          <w:lang w:val="es-MX"/>
        </w:rPr>
        <w:t xml:space="preserve"> por la</w:t>
      </w:r>
      <w:r w:rsidRPr="00FF5675">
        <w:rPr>
          <w:lang w:val="es-MX"/>
        </w:rPr>
        <w:t xml:space="preserve"> D</w:t>
      </w:r>
      <w:r w:rsidR="00BA5941">
        <w:rPr>
          <w:lang w:val="es-MX"/>
        </w:rPr>
        <w:t xml:space="preserve">irección </w:t>
      </w:r>
      <w:r w:rsidRPr="00FF5675">
        <w:rPr>
          <w:lang w:val="es-MX"/>
        </w:rPr>
        <w:t>G</w:t>
      </w:r>
      <w:r w:rsidR="00BA5941">
        <w:rPr>
          <w:lang w:val="es-MX"/>
        </w:rPr>
        <w:t xml:space="preserve">eneral de </w:t>
      </w:r>
      <w:r w:rsidRPr="00FF5675">
        <w:rPr>
          <w:lang w:val="es-MX"/>
        </w:rPr>
        <w:t>E</w:t>
      </w:r>
      <w:r w:rsidR="00BA5941">
        <w:rPr>
          <w:lang w:val="es-MX"/>
        </w:rPr>
        <w:t xml:space="preserve">stadísticas </w:t>
      </w:r>
      <w:r w:rsidRPr="00FF5675">
        <w:rPr>
          <w:lang w:val="es-MX"/>
        </w:rPr>
        <w:t>y</w:t>
      </w:r>
      <w:r w:rsidR="00BA5941">
        <w:rPr>
          <w:lang w:val="es-MX"/>
        </w:rPr>
        <w:t xml:space="preserve"> </w:t>
      </w:r>
      <w:r w:rsidRPr="00FF5675">
        <w:rPr>
          <w:lang w:val="es-MX"/>
        </w:rPr>
        <w:t>C</w:t>
      </w:r>
      <w:r w:rsidR="00BA5941">
        <w:rPr>
          <w:lang w:val="es-MX"/>
        </w:rPr>
        <w:t>ensos de la Ciudad de Buenos Aires</w:t>
      </w:r>
      <w:r w:rsidR="00E103F1">
        <w:rPr>
          <w:lang w:val="es-MX"/>
        </w:rPr>
        <w:t>. Obtiene</w:t>
      </w:r>
      <w:r w:rsidR="00735211">
        <w:rPr>
          <w:lang w:val="es-MX"/>
        </w:rPr>
        <w:t>n</w:t>
      </w:r>
      <w:r w:rsidR="00E103F1">
        <w:rPr>
          <w:lang w:val="es-MX"/>
        </w:rPr>
        <w:t xml:space="preserve"> anualmente</w:t>
      </w:r>
      <w:r w:rsidR="008F26F2">
        <w:rPr>
          <w:lang w:val="es-MX"/>
        </w:rPr>
        <w:t xml:space="preserve"> y trimestralmente</w:t>
      </w:r>
      <w:r w:rsidR="00E103F1">
        <w:rPr>
          <w:lang w:val="es-MX"/>
        </w:rPr>
        <w:t xml:space="preserve"> de</w:t>
      </w:r>
      <w:r w:rsidR="00BA5941">
        <w:rPr>
          <w:lang w:val="es-MX"/>
        </w:rPr>
        <w:t xml:space="preserve"> una gran cantidad de viviendas</w:t>
      </w:r>
      <w:r w:rsidR="00E103F1">
        <w:rPr>
          <w:lang w:val="es-MX"/>
        </w:rPr>
        <w:t xml:space="preserve"> </w:t>
      </w:r>
      <w:r w:rsidR="00BA5941">
        <w:rPr>
          <w:lang w:val="es-MX"/>
        </w:rPr>
        <w:t>datos socioeconómicos y demográficos de la población de la Ciudad. Los principales datos recabados son sobre aspectos demográficos, educativos,</w:t>
      </w:r>
      <w:r w:rsidR="00F2206C">
        <w:rPr>
          <w:lang w:val="es-MX"/>
        </w:rPr>
        <w:t xml:space="preserve"> de salud y del mercado laboral, s</w:t>
      </w:r>
      <w:r w:rsidR="00E103F1">
        <w:rPr>
          <w:lang w:val="es-MX"/>
        </w:rPr>
        <w:t xml:space="preserve">iendo la encuesta más representativa de la Ciudad. </w:t>
      </w:r>
    </w:p>
    <w:p w:rsidR="00E103F1" w:rsidRDefault="00E103F1" w:rsidP="00BA5941">
      <w:pPr>
        <w:rPr>
          <w:lang w:val="es-MX"/>
        </w:rPr>
      </w:pPr>
      <w:r>
        <w:rPr>
          <w:lang w:val="es-MX"/>
        </w:rPr>
        <w:t>Uno de los formularios que deben responder las personas encuestadas es el "</w:t>
      </w:r>
      <w:r w:rsidRPr="00E103F1">
        <w:rPr>
          <w:lang w:val="es-MX"/>
        </w:rPr>
        <w:t>Cuestionario individual - Datos generales</w:t>
      </w:r>
      <w:r>
        <w:rPr>
          <w:lang w:val="es-MX"/>
        </w:rPr>
        <w:t xml:space="preserve">" donde la persona debe </w:t>
      </w:r>
      <w:r w:rsidR="00F2206C">
        <w:rPr>
          <w:lang w:val="es-MX"/>
        </w:rPr>
        <w:t>consignar -entre otro</w:t>
      </w:r>
      <w:r>
        <w:rPr>
          <w:lang w:val="es-MX"/>
        </w:rPr>
        <w:t xml:space="preserve">s </w:t>
      </w:r>
      <w:r w:rsidR="00F2206C">
        <w:rPr>
          <w:lang w:val="es-MX"/>
        </w:rPr>
        <w:t>ítems-</w:t>
      </w:r>
      <w:r>
        <w:rPr>
          <w:lang w:val="es-MX"/>
        </w:rPr>
        <w:t xml:space="preserve"> sus datos básicos, </w:t>
      </w:r>
      <w:r w:rsidR="00F2206C">
        <w:rPr>
          <w:lang w:val="es-MX"/>
        </w:rPr>
        <w:t>contestando</w:t>
      </w:r>
      <w:r>
        <w:rPr>
          <w:lang w:val="es-MX"/>
        </w:rPr>
        <w:t xml:space="preserve"> su "sexo". Por otro lado, en los tabulados finales de las encuesta, como por ejemplo la "</w:t>
      </w:r>
      <w:r>
        <w:t>d</w:t>
      </w:r>
      <w:r w:rsidRPr="00E103F1">
        <w:rPr>
          <w:lang w:val="es-MX"/>
        </w:rPr>
        <w:t>istribución porcentual de la población por sexo según comuna</w:t>
      </w:r>
      <w:r>
        <w:rPr>
          <w:lang w:val="es-MX"/>
        </w:rPr>
        <w:t>" se consigna el sexo "mujer/hombre", sin tener en cuenta tanto la identidad de género de las personas, como tampoco otras identidades que no se autoperciban hombre o mujer.</w:t>
      </w:r>
      <w:r w:rsidR="00F2206C">
        <w:rPr>
          <w:lang w:val="es-MX"/>
        </w:rPr>
        <w:t xml:space="preserve"> </w:t>
      </w:r>
      <w:r>
        <w:rPr>
          <w:lang w:val="es-MX"/>
        </w:rPr>
        <w:t xml:space="preserve"> </w:t>
      </w:r>
    </w:p>
    <w:p w:rsidR="001A1E74" w:rsidRDefault="00F2206C" w:rsidP="00BA5941">
      <w:pPr>
        <w:rPr>
          <w:lang w:val="es-MX"/>
        </w:rPr>
      </w:pPr>
      <w:r>
        <w:rPr>
          <w:lang w:val="es-MX"/>
        </w:rPr>
        <w:t>El presente proyecto de Ley propone cambiar el ítem de sexo por el de género, t</w:t>
      </w:r>
      <w:r w:rsidR="001A1E74">
        <w:rPr>
          <w:lang w:val="es-MX"/>
        </w:rPr>
        <w:t xml:space="preserve">eniendo en cuenta que la Ley Nº 26.743 de Identidad de Género, sancionada en nuestro país en el año 2012, define a la identidad de género: </w:t>
      </w:r>
    </w:p>
    <w:p w:rsidR="00BA5941" w:rsidRDefault="001A1E74" w:rsidP="00F2206C">
      <w:pPr>
        <w:pStyle w:val="Cita"/>
        <w:rPr>
          <w:i w:val="0"/>
          <w:lang w:val="es-MX"/>
        </w:rPr>
      </w:pPr>
      <w:r>
        <w:rPr>
          <w:lang w:val="es-MX"/>
        </w:rPr>
        <w:t xml:space="preserve">"a la </w:t>
      </w:r>
      <w:r w:rsidRPr="001A1E74">
        <w:rPr>
          <w:lang w:val="es-MX"/>
        </w:rPr>
        <w:t>vivencia interna e individual del género tal como cada persona la siente, la cual puede corresponder o no con el sexo asignado al momento del nacimiento, incluyendo la vivencia personal del cuerpo. Esto puede involucrar la modificación de la apariencia o la función corporal a través de medios farmacológicos, quirúrgicos o de otra índole, siempre que ello sea libremente escogido. También incluye otras expresiones de género, como la vestimenta, el modo de hablar y los modales</w:t>
      </w:r>
      <w:r>
        <w:rPr>
          <w:lang w:val="es-MX"/>
        </w:rPr>
        <w:t xml:space="preserve">" </w:t>
      </w:r>
      <w:r w:rsidRPr="001A1E74">
        <w:rPr>
          <w:i w:val="0"/>
          <w:lang w:val="es-MX"/>
        </w:rPr>
        <w:t>(Art. 2º).</w:t>
      </w:r>
      <w:r w:rsidR="00F2206C">
        <w:rPr>
          <w:i w:val="0"/>
          <w:lang w:val="es-MX"/>
        </w:rPr>
        <w:t xml:space="preserve"> </w:t>
      </w:r>
      <w:r w:rsidRPr="00F2206C">
        <w:rPr>
          <w:i w:val="0"/>
          <w:lang w:val="es-MX"/>
        </w:rPr>
        <w:t>Y que este cambio normativo se corresponde con un cambio cultural que estamos viviendo</w:t>
      </w:r>
      <w:r w:rsidR="00F2206C">
        <w:rPr>
          <w:i w:val="0"/>
          <w:lang w:val="es-MX"/>
        </w:rPr>
        <w:t xml:space="preserve"> como sociedad.</w:t>
      </w:r>
      <w:r w:rsidRPr="00F2206C">
        <w:rPr>
          <w:i w:val="0"/>
          <w:lang w:val="es-MX"/>
        </w:rPr>
        <w:t xml:space="preserve"> </w:t>
      </w:r>
      <w:r w:rsidR="00F2206C">
        <w:rPr>
          <w:i w:val="0"/>
          <w:lang w:val="es-MX"/>
        </w:rPr>
        <w:t xml:space="preserve">Consideramos que </w:t>
      </w:r>
      <w:r w:rsidRPr="00F2206C">
        <w:rPr>
          <w:i w:val="0"/>
          <w:lang w:val="es-MX"/>
        </w:rPr>
        <w:t xml:space="preserve">la información personal </w:t>
      </w:r>
      <w:r w:rsidR="00F2206C">
        <w:rPr>
          <w:i w:val="0"/>
          <w:lang w:val="es-MX"/>
        </w:rPr>
        <w:t>acerca de</w:t>
      </w:r>
      <w:r w:rsidRPr="00F2206C">
        <w:rPr>
          <w:i w:val="0"/>
          <w:lang w:val="es-MX"/>
        </w:rPr>
        <w:t xml:space="preserve"> la identidad de género de la persona encuestada debe ser lo más amplia posible, para así poder recabar datos fehacientes que permitan conocer en profundidad a la población de la Ciudad de Buenos Aires</w:t>
      </w:r>
      <w:r w:rsidR="00F2206C">
        <w:rPr>
          <w:i w:val="0"/>
          <w:lang w:val="es-MX"/>
        </w:rPr>
        <w:t xml:space="preserve">. Tener muestras representativas y reales de la Ciudad permiten a su vez </w:t>
      </w:r>
      <w:r w:rsidRPr="00F2206C">
        <w:rPr>
          <w:i w:val="0"/>
          <w:lang w:val="es-MX"/>
        </w:rPr>
        <w:t xml:space="preserve">pensar </w:t>
      </w:r>
      <w:r w:rsidR="00F2206C">
        <w:rPr>
          <w:i w:val="0"/>
          <w:lang w:val="es-MX"/>
        </w:rPr>
        <w:t xml:space="preserve">y planificar </w:t>
      </w:r>
      <w:r w:rsidRPr="00F2206C">
        <w:rPr>
          <w:i w:val="0"/>
          <w:lang w:val="es-MX"/>
        </w:rPr>
        <w:t>políticas p</w:t>
      </w:r>
      <w:r w:rsidR="00F2206C">
        <w:rPr>
          <w:i w:val="0"/>
          <w:lang w:val="es-MX"/>
        </w:rPr>
        <w:t>ú</w:t>
      </w:r>
      <w:r w:rsidRPr="00F2206C">
        <w:rPr>
          <w:i w:val="0"/>
          <w:lang w:val="es-MX"/>
        </w:rPr>
        <w:t xml:space="preserve">blicas </w:t>
      </w:r>
      <w:r w:rsidR="00F2206C">
        <w:rPr>
          <w:i w:val="0"/>
          <w:lang w:val="es-MX"/>
        </w:rPr>
        <w:t>amplias y conteniendo a todos los sectores que la</w:t>
      </w:r>
      <w:r w:rsidRPr="00F2206C">
        <w:rPr>
          <w:i w:val="0"/>
          <w:lang w:val="es-MX"/>
        </w:rPr>
        <w:t xml:space="preserve"> conforman. </w:t>
      </w:r>
    </w:p>
    <w:p w:rsidR="00AC0EA0" w:rsidRDefault="00AC0EA0" w:rsidP="00AC0EA0">
      <w:pPr>
        <w:rPr>
          <w:lang w:val="es-MX"/>
        </w:rPr>
      </w:pPr>
      <w:r>
        <w:rPr>
          <w:lang w:val="es-MX"/>
        </w:rPr>
        <w:t xml:space="preserve">A su vez, es preciso recabar datos acerca del colectivo de </w:t>
      </w:r>
      <w:r w:rsidRPr="004A3EDE">
        <w:rPr>
          <w:lang w:val="es-MX"/>
        </w:rPr>
        <w:t>travestis, transexuales, transgéneros</w:t>
      </w:r>
      <w:r>
        <w:rPr>
          <w:lang w:val="es-MX"/>
        </w:rPr>
        <w:t xml:space="preserve"> e intersex que muchas veces son invisibilizadxs en estas encuestas y por ende no se tiene una información certera sobre sus principales problemáticas. Este proyecto también insta a la DGEYC a desarrollar medidas complementarias necesarias para la recolección de datos estadísticos de estas identidades.</w:t>
      </w:r>
    </w:p>
    <w:p w:rsidR="00735211" w:rsidRDefault="00735211" w:rsidP="00AC0EA0">
      <w:pPr>
        <w:rPr>
          <w:lang w:val="es-MX"/>
        </w:rPr>
      </w:pPr>
    </w:p>
    <w:p w:rsidR="004C6D25" w:rsidRDefault="004C6D25" w:rsidP="00AC0EA0">
      <w:pPr>
        <w:rPr>
          <w:lang w:val="es-MX"/>
        </w:rPr>
      </w:pPr>
      <w:r>
        <w:rPr>
          <w:lang w:val="es-MX"/>
        </w:rPr>
        <w:t xml:space="preserve">En una ciudad que se considera pionera en cuanto a las temáticas de diversidad, creemos que las encuestas más importantes que dan cuenta de la situación de la población que habita dicha ciudad debe ser lo más representativa e inclusiva posible. </w:t>
      </w:r>
    </w:p>
    <w:p w:rsidR="004C6D25" w:rsidRPr="00AC0EA0" w:rsidRDefault="004C6D25" w:rsidP="00AC0EA0">
      <w:pPr>
        <w:rPr>
          <w:lang w:val="es-MX"/>
        </w:rPr>
      </w:pPr>
    </w:p>
    <w:p w:rsidR="001A1E74" w:rsidRDefault="001A1E74" w:rsidP="00BA5941">
      <w:pPr>
        <w:rPr>
          <w:lang w:val="es-MX"/>
        </w:rPr>
      </w:pPr>
      <w:r>
        <w:rPr>
          <w:lang w:val="es-MX"/>
        </w:rPr>
        <w:t xml:space="preserve">Por todo lo expuesto, solicito a mis pares que me acompañen en este proyecto de ley.- </w:t>
      </w:r>
    </w:p>
    <w:p w:rsidR="001A1E74" w:rsidRDefault="001A1E74" w:rsidP="00BA5941">
      <w:pPr>
        <w:rPr>
          <w:lang w:val="es-MX"/>
        </w:rPr>
      </w:pPr>
    </w:p>
    <w:sectPr w:rsidR="001A1E74" w:rsidSect="005A3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F34" w:rsidRDefault="00EE0F34">
      <w:r>
        <w:separator/>
      </w:r>
    </w:p>
  </w:endnote>
  <w:endnote w:type="continuationSeparator" w:id="1">
    <w:p w:rsidR="00EE0F34" w:rsidRDefault="00EE0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A2" w:rsidRDefault="000474A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F4206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7F4206" w:rsidRDefault="00601A75">
    <w:pPr>
      <w:pStyle w:val="Piedepgina"/>
      <w:rPr>
        <w:color w:val="333333"/>
        <w:sz w:val="20"/>
      </w:rPr>
    </w:pPr>
    <w:r w:rsidRPr="007F4206">
      <w:rPr>
        <w:color w:val="333333"/>
        <w:sz w:val="20"/>
      </w:rPr>
      <w:t xml:space="preserve">Último cambio: </w:t>
    </w:r>
    <w:fldSimple w:instr=" SAVEDATE  \* MERGEFORMAT ">
      <w:r w:rsidR="00DA0542" w:rsidRPr="00DA0542">
        <w:rPr>
          <w:noProof/>
          <w:color w:val="333333"/>
          <w:sz w:val="20"/>
        </w:rPr>
        <w:t>08/03/2022 9:52:00</w:t>
      </w:r>
    </w:fldSimple>
    <w:r w:rsidRPr="007F4206">
      <w:rPr>
        <w:color w:val="333333"/>
        <w:sz w:val="20"/>
      </w:rPr>
      <w:t xml:space="preserve">  -  Cantidad de caracteres: </w:t>
    </w:r>
    <w:fldSimple w:instr=" NUMCHARS  \* MERGEFORMAT ">
      <w:r w:rsidR="00DA0542" w:rsidRPr="00DA0542">
        <w:rPr>
          <w:noProof/>
          <w:color w:val="333333"/>
          <w:sz w:val="20"/>
        </w:rPr>
        <w:t>3804</w:t>
      </w:r>
    </w:fldSimple>
    <w:r w:rsidRPr="007F4206">
      <w:rPr>
        <w:color w:val="333333"/>
        <w:sz w:val="20"/>
      </w:rPr>
      <w:t xml:space="preserve"> - Cantidad de palabras: </w:t>
    </w:r>
    <w:fldSimple w:instr=" NUMWORDS  \* MERGEFORMAT ">
      <w:r w:rsidR="00DA0542" w:rsidRPr="00DA0542">
        <w:rPr>
          <w:noProof/>
          <w:color w:val="333333"/>
          <w:sz w:val="20"/>
        </w:rPr>
        <w:t>699</w:t>
      </w:r>
    </w:fldSimple>
  </w:p>
  <w:p w:rsidR="00601A75" w:rsidRPr="007F420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F4206">
      <w:rPr>
        <w:color w:val="333333"/>
        <w:sz w:val="20"/>
      </w:rPr>
      <w:tab/>
      <w:t>Pág.</w:t>
    </w:r>
    <w:r w:rsidRPr="007F4206">
      <w:rPr>
        <w:color w:val="333333"/>
      </w:rPr>
      <w:t xml:space="preserve"> </w:t>
    </w:r>
    <w:r w:rsidR="00CC03C9" w:rsidRPr="007F4206">
      <w:rPr>
        <w:rStyle w:val="Nmerodepgina"/>
        <w:color w:val="333333"/>
      </w:rPr>
      <w:fldChar w:fldCharType="begin"/>
    </w:r>
    <w:r w:rsidRPr="007F4206">
      <w:rPr>
        <w:rStyle w:val="Nmerodepgina"/>
        <w:color w:val="333333"/>
      </w:rPr>
      <w:instrText xml:space="preserve"> PAGE </w:instrText>
    </w:r>
    <w:r w:rsidR="00CC03C9" w:rsidRPr="007F4206">
      <w:rPr>
        <w:rStyle w:val="Nmerodepgina"/>
        <w:color w:val="333333"/>
      </w:rPr>
      <w:fldChar w:fldCharType="separate"/>
    </w:r>
    <w:r w:rsidR="00DA0542">
      <w:rPr>
        <w:rStyle w:val="Nmerodepgina"/>
        <w:noProof/>
        <w:color w:val="333333"/>
      </w:rPr>
      <w:t>1</w:t>
    </w:r>
    <w:r w:rsidR="00CC03C9" w:rsidRPr="007F4206">
      <w:rPr>
        <w:rStyle w:val="Nmerodepgina"/>
        <w:color w:val="333333"/>
      </w:rPr>
      <w:fldChar w:fldCharType="end"/>
    </w:r>
    <w:r w:rsidRPr="007F4206">
      <w:rPr>
        <w:rStyle w:val="Nmerodepgina"/>
        <w:color w:val="333333"/>
      </w:rPr>
      <w:t>/</w:t>
    </w:r>
    <w:fldSimple w:instr=" NUMPAGES  \* MERGEFORMAT ">
      <w:r w:rsidR="00DA0542" w:rsidRPr="00DA0542">
        <w:rPr>
          <w:rStyle w:val="Nmerodepgina"/>
          <w:noProof/>
          <w:color w:val="333333"/>
        </w:rPr>
        <w:t>2</w:t>
      </w:r>
    </w:fldSimple>
    <w:r w:rsidRPr="007F4206">
      <w:rPr>
        <w:rStyle w:val="Nmerodepgina"/>
        <w:color w:val="333333"/>
      </w:rPr>
      <w:t xml:space="preserve"> </w:t>
    </w:r>
  </w:p>
  <w:p w:rsidR="00601A75" w:rsidRPr="007F4206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A2" w:rsidRDefault="000474A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F34" w:rsidRDefault="00EE0F34">
      <w:r>
        <w:separator/>
      </w:r>
    </w:p>
  </w:footnote>
  <w:footnote w:type="continuationSeparator" w:id="1">
    <w:p w:rsidR="00EE0F34" w:rsidRDefault="00EE0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A2" w:rsidRDefault="000474A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2206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33168A" w:rsidRPr="00C8431C" w:rsidRDefault="0033168A" w:rsidP="00F5569F">
    <w:pPr>
      <w:pStyle w:val="Encabezado"/>
      <w:ind w:left="-1985"/>
      <w:jc w:val="center"/>
      <w:rPr>
        <w:i/>
        <w:sz w:val="18"/>
        <w:szCs w:val="18"/>
      </w:rPr>
    </w:pPr>
    <w:r w:rsidRPr="00F63619">
      <w:rPr>
        <w:rFonts w:ascii="Verdana" w:hAnsi="Verdana"/>
        <w:i/>
        <w:sz w:val="18"/>
        <w:szCs w:val="18"/>
      </w:rPr>
      <w:t>201</w:t>
    </w:r>
    <w:r>
      <w:rPr>
        <w:rFonts w:ascii="Verdana" w:hAnsi="Verdana"/>
        <w:i/>
        <w:sz w:val="18"/>
        <w:szCs w:val="18"/>
      </w:rPr>
      <w:t>9</w:t>
    </w:r>
    <w:r w:rsidRPr="00F63619">
      <w:rPr>
        <w:rFonts w:ascii="Verdana" w:hAnsi="Verdana"/>
        <w:i/>
        <w:sz w:val="18"/>
        <w:szCs w:val="18"/>
      </w:rPr>
      <w:t xml:space="preserve"> - Año de</w:t>
    </w:r>
    <w:r>
      <w:rPr>
        <w:rFonts w:ascii="Verdana" w:hAnsi="Verdana"/>
        <w:i/>
        <w:sz w:val="18"/>
        <w:szCs w:val="18"/>
      </w:rPr>
      <w:t>l 25º Aniversario del reconocimiento de la Autonomía de Ciudad de Buenos Aires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A2" w:rsidRDefault="000474A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7E3FDF"/>
    <w:rsid w:val="00026430"/>
    <w:rsid w:val="00030DF5"/>
    <w:rsid w:val="0003615C"/>
    <w:rsid w:val="000376AB"/>
    <w:rsid w:val="00043882"/>
    <w:rsid w:val="000474A2"/>
    <w:rsid w:val="00062864"/>
    <w:rsid w:val="00067370"/>
    <w:rsid w:val="000713D7"/>
    <w:rsid w:val="00071CFB"/>
    <w:rsid w:val="0007351F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5551"/>
    <w:rsid w:val="00127D10"/>
    <w:rsid w:val="00136787"/>
    <w:rsid w:val="00145948"/>
    <w:rsid w:val="00155C7C"/>
    <w:rsid w:val="00160A2A"/>
    <w:rsid w:val="001614A7"/>
    <w:rsid w:val="00165665"/>
    <w:rsid w:val="00183930"/>
    <w:rsid w:val="0019414B"/>
    <w:rsid w:val="001A1E74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54C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46A7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416E"/>
    <w:rsid w:val="004847CA"/>
    <w:rsid w:val="004A3EDE"/>
    <w:rsid w:val="004B7714"/>
    <w:rsid w:val="004C6D25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5B62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35211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3FDF"/>
    <w:rsid w:val="007E6EDD"/>
    <w:rsid w:val="007F4206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36B"/>
    <w:rsid w:val="008B4536"/>
    <w:rsid w:val="008C4AC3"/>
    <w:rsid w:val="008F26F2"/>
    <w:rsid w:val="00906685"/>
    <w:rsid w:val="00910E0F"/>
    <w:rsid w:val="00915C62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9F689F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0EA0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4EF2"/>
    <w:rsid w:val="00B81210"/>
    <w:rsid w:val="00B85EE2"/>
    <w:rsid w:val="00BA3285"/>
    <w:rsid w:val="00BA5941"/>
    <w:rsid w:val="00BF2B7B"/>
    <w:rsid w:val="00BF71C2"/>
    <w:rsid w:val="00C12AD1"/>
    <w:rsid w:val="00C2247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3C9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2AA5"/>
    <w:rsid w:val="00DA0542"/>
    <w:rsid w:val="00DD2795"/>
    <w:rsid w:val="00DD4DE2"/>
    <w:rsid w:val="00DD520D"/>
    <w:rsid w:val="00DF0164"/>
    <w:rsid w:val="00DF54AA"/>
    <w:rsid w:val="00E07D33"/>
    <w:rsid w:val="00E103F1"/>
    <w:rsid w:val="00E12909"/>
    <w:rsid w:val="00E12DDE"/>
    <w:rsid w:val="00E143B6"/>
    <w:rsid w:val="00E30CFF"/>
    <w:rsid w:val="00E503FB"/>
    <w:rsid w:val="00E55186"/>
    <w:rsid w:val="00E615F1"/>
    <w:rsid w:val="00E63146"/>
    <w:rsid w:val="00E64A1D"/>
    <w:rsid w:val="00E74920"/>
    <w:rsid w:val="00E81EE5"/>
    <w:rsid w:val="00E91F21"/>
    <w:rsid w:val="00EB6956"/>
    <w:rsid w:val="00EE0F34"/>
    <w:rsid w:val="00EF0D22"/>
    <w:rsid w:val="00F12992"/>
    <w:rsid w:val="00F13C69"/>
    <w:rsid w:val="00F2206C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D4193"/>
    <w:rsid w:val="00FF5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EDD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E6EDD"/>
    <w:pPr>
      <w:ind w:left="3686"/>
    </w:pPr>
  </w:style>
  <w:style w:type="paragraph" w:styleId="Encabezado">
    <w:name w:val="header"/>
    <w:basedOn w:val="Normal"/>
    <w:link w:val="EncabezadoCar"/>
    <w:uiPriority w:val="99"/>
    <w:rsid w:val="007E6ED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E6ED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E6ED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1A1E7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1A1E74"/>
    <w:rPr>
      <w:i/>
      <w:iCs/>
      <w:color w:val="000000" w:themeColor="text1"/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EF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EF2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casas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</TotalTime>
  <Pages>2</Pages>
  <Words>699</Words>
  <Characters>3804</Characters>
  <Application>Microsoft Office Word</Application>
  <DocSecurity>0</DocSecurity>
  <Lines>74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vecasas</dc:creator>
  <cp:lastModifiedBy>ansegovia</cp:lastModifiedBy>
  <cp:revision>4</cp:revision>
  <cp:lastPrinted>2019-07-10T17:33:00Z</cp:lastPrinted>
  <dcterms:created xsi:type="dcterms:W3CDTF">2022-03-08T12:51:00Z</dcterms:created>
  <dcterms:modified xsi:type="dcterms:W3CDTF">2022-03-08T12:56:00Z</dcterms:modified>
</cp:coreProperties>
</file>