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2D3" w:rsidRDefault="00AC42D3" w:rsidP="00AC42D3">
      <w:pPr>
        <w:spacing w:after="120" w:line="360" w:lineRule="auto"/>
        <w:jc w:val="center"/>
        <w:rPr>
          <w:b/>
          <w:szCs w:val="24"/>
        </w:rPr>
      </w:pPr>
      <w:r>
        <w:rPr>
          <w:b/>
          <w:szCs w:val="24"/>
        </w:rPr>
        <w:t>PROYECTO DE LEY</w:t>
      </w:r>
    </w:p>
    <w:p w:rsidR="00AC42D3" w:rsidRDefault="00AC42D3" w:rsidP="00AC42D3">
      <w:pPr>
        <w:spacing w:after="120" w:line="360" w:lineRule="auto"/>
        <w:jc w:val="center"/>
        <w:rPr>
          <w:b/>
          <w:szCs w:val="24"/>
        </w:rPr>
      </w:pPr>
    </w:p>
    <w:p w:rsidR="00AC42D3" w:rsidRDefault="00AC42D3" w:rsidP="00AC42D3">
      <w:pPr>
        <w:spacing w:after="120" w:line="360" w:lineRule="auto"/>
        <w:rPr>
          <w:szCs w:val="24"/>
        </w:rPr>
      </w:pPr>
      <w:r>
        <w:rPr>
          <w:b/>
          <w:szCs w:val="24"/>
        </w:rPr>
        <w:t>Artículo 1°.-</w:t>
      </w:r>
      <w:r>
        <w:rPr>
          <w:szCs w:val="24"/>
        </w:rPr>
        <w:t xml:space="preserve"> Denomínase "Plazoleta Adelia María Harilaos de Olmos" al espacio verde sin denominación, sito en la calle Junín 1760, frente al Cementerio de la Recoleta, en la Comuna 2 de la Ciudad Autónoma de Buenos Aires.</w:t>
      </w:r>
    </w:p>
    <w:p w:rsidR="00AC42D3" w:rsidRDefault="00AC42D3" w:rsidP="00AC42D3">
      <w:pPr>
        <w:spacing w:after="120" w:line="360" w:lineRule="auto"/>
        <w:rPr>
          <w:szCs w:val="24"/>
        </w:rPr>
      </w:pPr>
      <w:r>
        <w:rPr>
          <w:b/>
          <w:szCs w:val="24"/>
        </w:rPr>
        <w:t>Artículo 2°.-</w:t>
      </w:r>
      <w:r>
        <w:rPr>
          <w:szCs w:val="24"/>
        </w:rPr>
        <w:t xml:space="preserve"> Publíquese y cúmplase con lo dispuesto en los artículos 89° y 90° de la Constitución de la Ciudad.</w:t>
      </w:r>
    </w:p>
    <w:p w:rsidR="00AC42D3" w:rsidRDefault="00AC42D3" w:rsidP="00AC42D3">
      <w:pPr>
        <w:spacing w:after="120" w:line="360" w:lineRule="auto"/>
        <w:rPr>
          <w:szCs w:val="24"/>
        </w:rPr>
      </w:pPr>
      <w:r>
        <w:rPr>
          <w:b/>
          <w:szCs w:val="24"/>
        </w:rPr>
        <w:t>Artículo 3º.-</w:t>
      </w:r>
      <w:r>
        <w:rPr>
          <w:szCs w:val="24"/>
        </w:rPr>
        <w:t xml:space="preserve"> Comuníquese, etc.</w:t>
      </w:r>
    </w:p>
    <w:p w:rsidR="00AC42D3" w:rsidRDefault="00AC42D3" w:rsidP="00AC42D3">
      <w:pPr>
        <w:spacing w:after="120" w:line="360" w:lineRule="auto"/>
        <w:rPr>
          <w:szCs w:val="24"/>
        </w:rPr>
      </w:pPr>
      <w:r>
        <w:rPr>
          <w:szCs w:val="24"/>
        </w:rPr>
        <w:br w:type="page"/>
      </w:r>
      <w:bookmarkStart w:id="0" w:name="_GoBack"/>
      <w:bookmarkEnd w:id="0"/>
    </w:p>
    <w:p w:rsidR="00AC42D3" w:rsidRDefault="00AC42D3" w:rsidP="00AC42D3">
      <w:pPr>
        <w:spacing w:after="120" w:line="360" w:lineRule="auto"/>
        <w:jc w:val="center"/>
        <w:rPr>
          <w:szCs w:val="24"/>
        </w:rPr>
      </w:pPr>
      <w:r>
        <w:rPr>
          <w:b/>
          <w:szCs w:val="24"/>
        </w:rPr>
        <w:lastRenderedPageBreak/>
        <w:t>FUNDAMENTOS</w:t>
      </w:r>
    </w:p>
    <w:p w:rsidR="00AC42D3" w:rsidRDefault="00AC42D3" w:rsidP="00AC42D3">
      <w:pPr>
        <w:spacing w:after="120" w:line="360" w:lineRule="auto"/>
        <w:jc w:val="center"/>
        <w:rPr>
          <w:b/>
          <w:szCs w:val="24"/>
        </w:rPr>
      </w:pPr>
    </w:p>
    <w:p w:rsidR="00AC42D3" w:rsidRDefault="00AC42D3" w:rsidP="00AC42D3">
      <w:pPr>
        <w:spacing w:after="120" w:line="360" w:lineRule="auto"/>
        <w:jc w:val="left"/>
        <w:rPr>
          <w:szCs w:val="24"/>
        </w:rPr>
      </w:pPr>
      <w:r>
        <w:rPr>
          <w:szCs w:val="24"/>
        </w:rPr>
        <w:t>Sr. Presidente:</w:t>
      </w:r>
    </w:p>
    <w:p w:rsidR="00AC42D3" w:rsidRDefault="00AC42D3" w:rsidP="00AC42D3">
      <w:pPr>
        <w:spacing w:after="120" w:line="360" w:lineRule="auto"/>
        <w:ind w:firstLine="708"/>
      </w:pPr>
      <w:r>
        <w:t>Por el presente proyecto proponemos llamar “Adelia María Harilaos de Olmos" a la plazoleta sin denominación ubicada sobre calle Junín frente al pórtico del Cementerio de la Recoleta, espacio rodeado por la Plaza Ramón J. Cárcano.</w:t>
      </w:r>
    </w:p>
    <w:p w:rsidR="00AC42D3" w:rsidRDefault="00AC42D3" w:rsidP="00AC42D3">
      <w:pPr>
        <w:spacing w:after="120" w:line="360" w:lineRule="auto"/>
        <w:ind w:firstLine="708"/>
      </w:pPr>
      <w:r>
        <w:t>La Sra. Adelia María Harilaos nació en nuestra ciudad el 16 de junio de 1865. Hija de Horacio Harilaos y de Carolina Senillosa, se caracterizó por tener una gran sensibilidad social que la llevó a consagrar su vida a realizar obras de caridad, apoyando con todas sus posibilidades materiales diversas acciones en auxilio de los más necesitados. Gracias a sus gestiones, fueron erigidos orfelinatos, hogares de ancianos, escuelas y hospitales en muchos lugares de Argentina.</w:t>
      </w:r>
    </w:p>
    <w:p w:rsidR="00AC42D3" w:rsidRDefault="00AC42D3" w:rsidP="00AC42D3">
      <w:pPr>
        <w:spacing w:after="120" w:line="360" w:lineRule="auto"/>
        <w:ind w:firstLine="708"/>
      </w:pPr>
      <w:r>
        <w:t>En 1895, Adelia conoció a Ambrosio Olmos, quien había sido gobernador de la provincia de Córdoba entre 1886 y 1888. Se casaron en 1902, y a los pocos años Olmos falleció. Luego de la muerte de su marido, en 1906, Adelia, dispuso de su herencia, eligiendo ayudar a la clase trabajadora y muy especialmente a mujeres y adultos mayores. De esta manera dió inicio a una de las obras de beneficencia más grandes en la historia de nuestro país. Mandó a construir y donó todo lo que hacía falta para erigir en Montevideo 1372, frente a la Plaza Vicente López, en Recoleta, la Iglesia del Corazón Eucarístico de Jesús, conocida por los vecinos como “Las Esclavas”. Confirió los fondos para construir, en el mismo barrio, un palacio que primeramente cedió como Residencia Presidencial para Marcelo T. de Alvear, y más tarde como alojamiento para quien luego sería el Papa Pío XII, el Cardenal Paceli, durante su visita a Buenos Aires por el Congreso Eucarístico Internacional de 1934. En su testamento, Adelia legó ese edificio, de la Avenida Alvear 1605 al Nuncio Apostólico. También aportó fondos para la construcción del Hospital Rivadavia y del Hospital de Niños Gutiérrez, y donó tierras de la Estancia “El Durazno” a la Congregación Salesiana de Don Bosco.</w:t>
      </w:r>
    </w:p>
    <w:p w:rsidR="00AC42D3" w:rsidRDefault="00AC42D3" w:rsidP="00AC42D3">
      <w:pPr>
        <w:spacing w:after="120" w:line="360" w:lineRule="auto"/>
        <w:ind w:firstLine="708"/>
      </w:pPr>
      <w:r>
        <w:t>Entre las cuantiosas donaciones y gestiones realizadas por Adelia Harilaos de Olmos, además de las ya detalladas, se pueden mencionar las que permitieron la construcción de los siguientes edificios:</w:t>
      </w:r>
    </w:p>
    <w:p w:rsidR="00AC42D3" w:rsidRDefault="00AC42D3" w:rsidP="00AC42D3">
      <w:pPr>
        <w:pStyle w:val="Prrafodelista"/>
        <w:numPr>
          <w:ilvl w:val="0"/>
          <w:numId w:val="3"/>
        </w:numPr>
        <w:spacing w:after="120" w:line="360" w:lineRule="auto"/>
      </w:pPr>
      <w:r>
        <w:t>Parroquia Nuestra Señora de Luján, La Castrense, en el barrio de Palermo.</w:t>
      </w:r>
    </w:p>
    <w:p w:rsidR="00AC42D3" w:rsidRDefault="00AC42D3" w:rsidP="00AC42D3">
      <w:pPr>
        <w:pStyle w:val="Prrafodelista"/>
        <w:numPr>
          <w:ilvl w:val="0"/>
          <w:numId w:val="3"/>
        </w:numPr>
        <w:spacing w:after="120" w:line="360" w:lineRule="auto"/>
      </w:pPr>
      <w:r>
        <w:t>Parroquia “Niño Jesús”, la primera que tuvo Villa Lugano.</w:t>
      </w:r>
    </w:p>
    <w:p w:rsidR="00AC42D3" w:rsidRDefault="00AC42D3" w:rsidP="00AC42D3">
      <w:pPr>
        <w:pStyle w:val="Prrafodelista"/>
        <w:numPr>
          <w:ilvl w:val="0"/>
          <w:numId w:val="3"/>
        </w:numPr>
        <w:spacing w:after="120" w:line="360" w:lineRule="auto"/>
      </w:pPr>
      <w:r>
        <w:t>Parroquia Santa Elisa, en San Cristóbal.</w:t>
      </w:r>
    </w:p>
    <w:p w:rsidR="00AC42D3" w:rsidRDefault="00AC42D3" w:rsidP="00AC42D3">
      <w:pPr>
        <w:pStyle w:val="Prrafodelista"/>
        <w:numPr>
          <w:ilvl w:val="0"/>
          <w:numId w:val="3"/>
        </w:numPr>
        <w:spacing w:after="120" w:line="360" w:lineRule="auto"/>
      </w:pPr>
      <w:r>
        <w:t>Iglesia y Santuario de Nuestra Señora de la Medalla Milagrosa, en Parque Chacabuco.</w:t>
      </w:r>
    </w:p>
    <w:p w:rsidR="00AC42D3" w:rsidRDefault="00AC42D3" w:rsidP="00AC42D3">
      <w:pPr>
        <w:pStyle w:val="Prrafodelista"/>
        <w:numPr>
          <w:ilvl w:val="0"/>
          <w:numId w:val="3"/>
        </w:numPr>
        <w:spacing w:after="120" w:line="360" w:lineRule="auto"/>
      </w:pPr>
      <w:r>
        <w:lastRenderedPageBreak/>
        <w:t>Iglesia de San Judas Tadeo, en la diócesis de La Plata, provincia de Buenos Aires.</w:t>
      </w:r>
    </w:p>
    <w:p w:rsidR="00AC42D3" w:rsidRDefault="00AC42D3" w:rsidP="00AC42D3">
      <w:pPr>
        <w:pStyle w:val="Prrafodelista"/>
        <w:spacing w:after="120" w:line="360" w:lineRule="auto"/>
      </w:pPr>
    </w:p>
    <w:p w:rsidR="00AC42D3" w:rsidRDefault="00AC42D3" w:rsidP="00AC42D3">
      <w:pPr>
        <w:spacing w:after="120" w:line="360" w:lineRule="auto"/>
        <w:ind w:firstLine="709"/>
      </w:pPr>
      <w:r>
        <w:t>Su gran obra la hizo acreedora del título de “Marquesa Pontificia”, otorgado por la Santa Sede, luego de haber financiado el antes citado Congreso Eucarístico Internacional que se llevó a cabo en Argentina. Anteriormente, en 1930, ya había obtenido el título de “Condesa del Estado Pontificio”. También obtuvo condecoraciones internacionales, entre ellas la Comanda do Cruceiro do Sul (Brasil), la Orden Nacional del Mérito (Chile) y el título de Comendador de la Orden Nacional del Mérito (Paraguay).</w:t>
      </w:r>
    </w:p>
    <w:p w:rsidR="00AC42D3" w:rsidRDefault="00AC42D3" w:rsidP="00AC42D3">
      <w:pPr>
        <w:spacing w:after="120" w:line="360" w:lineRule="auto"/>
        <w:ind w:firstLine="709"/>
      </w:pPr>
      <w:r>
        <w:t xml:space="preserve">Cabe mencionarse la relación de Adelia con Eva Duarte de Perón. Cuando en 1947 redactó su testamento, Adelia dejó por escrito el deseo de que sus restos descansasen en la Iglesia de las Esclavas, solicitud que se contraponía con lo dispuesto por la reforma eclesiástica que desaconsejaba los entierros en las iglesias. El entonces presidente Juan Domingo Perón, enterado de su pedido y de la actitud que ella había tenido siempre hacia los más pobres, decidió realizar una gestión particular al respecto, a fin de poder cumplir con su última voluntad, y en enero de 1948, junto a Eva, visitaron a Adelia llevando personalmente a su casa el permiso correspondiente otorgando la excepción. Ese encuentro dio lugar a una conversación profunda entre Adelia y Evita, que hizo exclamar al presidente: </w:t>
      </w:r>
      <w:r>
        <w:rPr>
          <w:i/>
        </w:rPr>
        <w:t>“mire si no son iguales”,</w:t>
      </w:r>
      <w:r>
        <w:t xml:space="preserve"> refiriéndose a la pasión de ambas por ayudar a los más necesitados. Así comenzó la relación amistosa entre ellas. En gratitud por el permiso concedido, Adelia, les envió una bandeja de plata rodeada de orquídeas y también devolvió la visita al matrimonio presidencial. El enorme compromiso social y la vasta experiencia de Harilaos de Olmos en materia de asistencia a los más desamparados la acercaban a los ideales que Evita sostenía como bandera, por lo que no dudó en asesorarla y ofrecerle a una de sus secretarias para la puesta en marcha de la Fundación Eva Perón, que la entonces primera dama estaba preparando y que inauguró en junio de ese año en nuestro Palacio Legislativo. A la muerte de Adelia, el 15 de septiembre de 1949, el desfile mortuorio fue encabezado por el edecán militar presidencial, y entre todas las ofrendas florales se destacaba la de la Fundación Eva Perón.</w:t>
      </w:r>
    </w:p>
    <w:p w:rsidR="00AC42D3" w:rsidRDefault="00AC42D3" w:rsidP="00AC42D3">
      <w:pPr>
        <w:spacing w:after="120" w:line="360" w:lineRule="auto"/>
        <w:ind w:firstLine="709"/>
      </w:pPr>
      <w:r>
        <w:t xml:space="preserve"> Respecto de este proyecto, es de resaltarse que surgió de los vecinos de Recoleta, en reconocimiento a la contribución de Adelia Harilaos al barrio que la vio nacer. La iniciativa, que cuenta con el aval de su familia, tiene como antecedente la aprobación de la Junta Comunal 2 en diciembre de 2019, a propuesta del comunero (mandato cumplido) Fernando Ferreyra. Por último destacamos el apoyo a esta moción </w:t>
      </w:r>
      <w:r>
        <w:lastRenderedPageBreak/>
        <w:t>de las siguientes entidades: la Asociación de Amigos del Cementerio de la Recoleta; la Asociación Amigos de la Recoleta; la Junta de Estudios Históricos de la Basílica del Pilar, de Recoleta; la Congregación Siervas de María, Ministras de los Enfermos; la Fundación La Santa Faz-Escuela De Arte Sacro; y la Asociación Fundadores de la Patria.</w:t>
      </w:r>
    </w:p>
    <w:p w:rsidR="00AC42D3" w:rsidRDefault="00AC42D3" w:rsidP="00AC42D3">
      <w:pPr>
        <w:spacing w:after="120" w:line="360" w:lineRule="auto"/>
        <w:ind w:firstLine="708"/>
      </w:pPr>
      <w:r>
        <w:t>Por lo anteriormente expuesto, a fin de contribuir a mantener vivos el legado y la memoria de Adelia Harilaos de Olmos y considerando su enorme aporte a la Ciudad, es que proponemos que el espacio verde sin denominación ubicado frente al Cementerio de la Recoleta lleve su nombre.</w:t>
      </w:r>
    </w:p>
    <w:p w:rsidR="00AC42D3" w:rsidRDefault="00AC42D3" w:rsidP="00AC42D3">
      <w:pPr>
        <w:spacing w:after="120"/>
        <w:jc w:val="left"/>
      </w:pPr>
      <w:r>
        <w:br w:type="page"/>
      </w:r>
    </w:p>
    <w:p w:rsidR="00AC42D3" w:rsidRDefault="00AC42D3" w:rsidP="00AC42D3">
      <w:pPr>
        <w:spacing w:after="120" w:line="360" w:lineRule="auto"/>
        <w:ind w:firstLine="708"/>
        <w:jc w:val="center"/>
        <w:rPr>
          <w:b/>
        </w:rPr>
      </w:pPr>
      <w:r>
        <w:rPr>
          <w:b/>
        </w:rPr>
        <w:lastRenderedPageBreak/>
        <w:t>ANEXO</w:t>
      </w:r>
    </w:p>
    <w:p w:rsidR="00AC42D3" w:rsidRDefault="00AC42D3" w:rsidP="00AC42D3">
      <w:pPr>
        <w:spacing w:after="120" w:line="360" w:lineRule="auto"/>
        <w:ind w:firstLine="708"/>
        <w:jc w:val="center"/>
        <w:rPr>
          <w:b/>
        </w:rPr>
      </w:pPr>
    </w:p>
    <w:p w:rsidR="00AC42D3" w:rsidRDefault="00AC42D3" w:rsidP="00AC42D3">
      <w:pPr>
        <w:spacing w:after="120" w:line="360" w:lineRule="auto"/>
        <w:jc w:val="center"/>
        <w:rPr>
          <w:b/>
        </w:rPr>
      </w:pPr>
      <w:r>
        <w:rPr>
          <w:b/>
          <w:noProof/>
          <w:lang w:val="es-AR" w:eastAsia="es-AR"/>
        </w:rPr>
        <w:drawing>
          <wp:inline distT="0" distB="0" distL="0" distR="0">
            <wp:extent cx="4848225" cy="8629650"/>
            <wp:effectExtent l="19050" t="0" r="9525" b="0"/>
            <wp:docPr id="1" name="Imagen 1" descr="Plaza Harila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Plaza Harilaos"/>
                    <pic:cNvPicPr>
                      <a:picLocks noChangeAspect="1" noChangeArrowheads="1"/>
                    </pic:cNvPicPr>
                  </pic:nvPicPr>
                  <pic:blipFill>
                    <a:blip r:embed="rId8"/>
                    <a:srcRect/>
                    <a:stretch>
                      <a:fillRect/>
                    </a:stretch>
                  </pic:blipFill>
                  <pic:spPr bwMode="auto">
                    <a:xfrm>
                      <a:off x="0" y="0"/>
                      <a:ext cx="4848225" cy="8629650"/>
                    </a:xfrm>
                    <a:prstGeom prst="rect">
                      <a:avLst/>
                    </a:prstGeom>
                    <a:noFill/>
                    <a:ln w="9525">
                      <a:noFill/>
                      <a:miter lim="800000"/>
                      <a:headEnd/>
                      <a:tailEnd/>
                    </a:ln>
                  </pic:spPr>
                </pic:pic>
              </a:graphicData>
            </a:graphic>
          </wp:inline>
        </w:drawing>
      </w:r>
    </w:p>
    <w:p w:rsidR="00B45704" w:rsidRPr="00AC42D3" w:rsidRDefault="00B45704" w:rsidP="00AC42D3"/>
    <w:sectPr w:rsidR="00B45704" w:rsidRPr="00AC42D3" w:rsidSect="005E3C49">
      <w:headerReference w:type="default" r:id="rId9"/>
      <w:footerReference w:type="default" r:id="rId10"/>
      <w:pgSz w:w="12242" w:h="20163" w:code="5"/>
      <w:pgMar w:top="2977" w:right="851" w:bottom="1418" w:left="2835" w:header="720" w:footer="72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5000210" w15:done="0"/>
  <w15:commentEx w15:paraId="3C5BDF94" w15:done="0"/>
  <w15:commentEx w15:paraId="2B9CFA59" w15:done="0"/>
  <w15:commentEx w15:paraId="403CEA0B" w15:done="0"/>
  <w15:commentEx w15:paraId="7BEB8D4C" w15:done="0"/>
  <w15:commentEx w15:paraId="16988C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8A73F" w16cex:dateUtc="2022-02-23T16:40:00Z"/>
  <w16cex:commentExtensible w16cex:durableId="25C8A740" w16cex:dateUtc="2022-02-23T17:21:00Z"/>
  <w16cex:commentExtensible w16cex:durableId="25C8A741" w16cex:dateUtc="2022-02-24T19:14:00Z"/>
  <w16cex:commentExtensible w16cex:durableId="25C8A742" w16cex:dateUtc="2022-02-23T17:00:00Z"/>
  <w16cex:commentExtensible w16cex:durableId="25C8A743" w16cex:dateUtc="2022-02-23T17:29:00Z"/>
  <w16cex:commentExtensible w16cex:durableId="25C8A744" w16cex:dateUtc="2022-02-24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000210" w16cid:durableId="25C8A73F"/>
  <w16cid:commentId w16cid:paraId="3C5BDF94" w16cid:durableId="25C8A740"/>
  <w16cid:commentId w16cid:paraId="2B9CFA59" w16cid:durableId="25C8A741"/>
  <w16cid:commentId w16cid:paraId="403CEA0B" w16cid:durableId="25C8A742"/>
  <w16cid:commentId w16cid:paraId="7BEB8D4C" w16cid:durableId="25C8A743"/>
  <w16cid:commentId w16cid:paraId="16988CA1" w16cid:durableId="25C8A74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961" w:rsidRDefault="00950961">
      <w:r>
        <w:separator/>
      </w:r>
    </w:p>
  </w:endnote>
  <w:endnote w:type="continuationSeparator" w:id="1">
    <w:p w:rsidR="00950961" w:rsidRDefault="0095096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1" w:name="Proyecto"/>
    <w:bookmarkEnd w:id="1"/>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AC42D3" w:rsidRPr="00AC42D3">
        <w:rPr>
          <w:noProof/>
          <w:color w:val="333333"/>
          <w:sz w:val="20"/>
        </w:rPr>
        <w:t>02/03/2022 16:01:00</w:t>
      </w:r>
    </w:fldSimple>
    <w:r w:rsidR="003456B8" w:rsidRPr="001C19C4">
      <w:rPr>
        <w:color w:val="333333"/>
        <w:sz w:val="20"/>
      </w:rPr>
      <w:t>- Cantidad</w:t>
    </w:r>
    <w:r w:rsidRPr="001C19C4">
      <w:rPr>
        <w:color w:val="333333"/>
        <w:sz w:val="20"/>
      </w:rPr>
      <w:t xml:space="preserve"> de caracteres: </w:t>
    </w:r>
    <w:fldSimple w:instr=" NUMCHARS  \* MERGEFORMAT ">
      <w:r w:rsidR="00AC42D3" w:rsidRPr="00AC42D3">
        <w:rPr>
          <w:noProof/>
          <w:color w:val="333333"/>
          <w:sz w:val="20"/>
        </w:rPr>
        <w:t>5156</w:t>
      </w:r>
    </w:fldSimple>
    <w:r w:rsidRPr="001C19C4">
      <w:rPr>
        <w:color w:val="333333"/>
        <w:sz w:val="20"/>
      </w:rPr>
      <w:t xml:space="preserve"> - Cantidad de palabras: </w:t>
    </w:r>
    <w:fldSimple w:instr=" NUMWORDS  \* MERGEFORMAT ">
      <w:r w:rsidR="00AC42D3" w:rsidRPr="00AC42D3">
        <w:rPr>
          <w:noProof/>
          <w:color w:val="333333"/>
          <w:sz w:val="20"/>
        </w:rPr>
        <w:t>1016</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3A010D" w:rsidRPr="001C19C4">
      <w:rPr>
        <w:rStyle w:val="Nmerodepgina"/>
        <w:color w:val="333333"/>
      </w:rPr>
      <w:fldChar w:fldCharType="begin"/>
    </w:r>
    <w:r w:rsidRPr="001C19C4">
      <w:rPr>
        <w:rStyle w:val="Nmerodepgina"/>
        <w:color w:val="333333"/>
      </w:rPr>
      <w:instrText xml:space="preserve"> PAGE </w:instrText>
    </w:r>
    <w:r w:rsidR="003A010D" w:rsidRPr="001C19C4">
      <w:rPr>
        <w:rStyle w:val="Nmerodepgina"/>
        <w:color w:val="333333"/>
      </w:rPr>
      <w:fldChar w:fldCharType="separate"/>
    </w:r>
    <w:r w:rsidR="00AC42D3">
      <w:rPr>
        <w:rStyle w:val="Nmerodepgina"/>
        <w:noProof/>
        <w:color w:val="333333"/>
      </w:rPr>
      <w:t>5</w:t>
    </w:r>
    <w:r w:rsidR="003A010D" w:rsidRPr="001C19C4">
      <w:rPr>
        <w:rStyle w:val="Nmerodepgina"/>
        <w:color w:val="333333"/>
      </w:rPr>
      <w:fldChar w:fldCharType="end"/>
    </w:r>
    <w:r w:rsidRPr="001C19C4">
      <w:rPr>
        <w:rStyle w:val="Nmerodepgina"/>
        <w:color w:val="333333"/>
      </w:rPr>
      <w:t>/</w:t>
    </w:r>
    <w:fldSimple w:instr=" NUMPAGES  \* MERGEFORMAT ">
      <w:r w:rsidR="00AC42D3" w:rsidRPr="00AC42D3">
        <w:rPr>
          <w:rStyle w:val="Nmerodepgina"/>
          <w:noProof/>
          <w:color w:val="333333"/>
        </w:rPr>
        <w:t>5</w:t>
      </w:r>
    </w:fldSimple>
  </w:p>
  <w:p w:rsidR="007108C1" w:rsidRPr="001C19C4" w:rsidRDefault="007108C1">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961" w:rsidRDefault="00950961">
      <w:r>
        <w:separator/>
      </w:r>
    </w:p>
  </w:footnote>
  <w:footnote w:type="continuationSeparator" w:id="1">
    <w:p w:rsidR="00950961" w:rsidRDefault="009509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873E3E" w:rsidP="00873E3E">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990160"/>
    <w:multiLevelType w:val="hybridMultilevel"/>
    <w:tmpl w:val="F8BA82D0"/>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
    <w:nsid w:val="57D96FB1"/>
    <w:multiLevelType w:val="hybridMultilevel"/>
    <w:tmpl w:val="3C063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5C6E2C"/>
    <w:rsid w:val="000055B5"/>
    <w:rsid w:val="0002128E"/>
    <w:rsid w:val="00024BA8"/>
    <w:rsid w:val="00026430"/>
    <w:rsid w:val="00030DF5"/>
    <w:rsid w:val="0003122A"/>
    <w:rsid w:val="0003615C"/>
    <w:rsid w:val="000376AB"/>
    <w:rsid w:val="0004002F"/>
    <w:rsid w:val="00043322"/>
    <w:rsid w:val="00043882"/>
    <w:rsid w:val="000473E5"/>
    <w:rsid w:val="000536AC"/>
    <w:rsid w:val="000551C8"/>
    <w:rsid w:val="00062864"/>
    <w:rsid w:val="00066932"/>
    <w:rsid w:val="00067370"/>
    <w:rsid w:val="00071124"/>
    <w:rsid w:val="000713D7"/>
    <w:rsid w:val="00071CFB"/>
    <w:rsid w:val="0007510A"/>
    <w:rsid w:val="000762D7"/>
    <w:rsid w:val="00077DAC"/>
    <w:rsid w:val="00080837"/>
    <w:rsid w:val="00081FFF"/>
    <w:rsid w:val="00085D07"/>
    <w:rsid w:val="000919E6"/>
    <w:rsid w:val="00097234"/>
    <w:rsid w:val="000A18F7"/>
    <w:rsid w:val="000A4E89"/>
    <w:rsid w:val="000B2290"/>
    <w:rsid w:val="000D1497"/>
    <w:rsid w:val="000D2860"/>
    <w:rsid w:val="000D6C54"/>
    <w:rsid w:val="000D7D3A"/>
    <w:rsid w:val="000E3949"/>
    <w:rsid w:val="000F74CB"/>
    <w:rsid w:val="000F7E30"/>
    <w:rsid w:val="00103C6B"/>
    <w:rsid w:val="00104335"/>
    <w:rsid w:val="00105353"/>
    <w:rsid w:val="00127D10"/>
    <w:rsid w:val="00136787"/>
    <w:rsid w:val="00145948"/>
    <w:rsid w:val="00146262"/>
    <w:rsid w:val="001503EE"/>
    <w:rsid w:val="001529C0"/>
    <w:rsid w:val="00155C7C"/>
    <w:rsid w:val="00160A2A"/>
    <w:rsid w:val="001614A7"/>
    <w:rsid w:val="00162988"/>
    <w:rsid w:val="001661C5"/>
    <w:rsid w:val="00174987"/>
    <w:rsid w:val="00176F5B"/>
    <w:rsid w:val="00182EE8"/>
    <w:rsid w:val="00183DBA"/>
    <w:rsid w:val="0019414B"/>
    <w:rsid w:val="00195CD0"/>
    <w:rsid w:val="001A3BA9"/>
    <w:rsid w:val="001B30E5"/>
    <w:rsid w:val="001B770D"/>
    <w:rsid w:val="001C18CC"/>
    <w:rsid w:val="001C19C4"/>
    <w:rsid w:val="001C3A77"/>
    <w:rsid w:val="001C4A16"/>
    <w:rsid w:val="001D0110"/>
    <w:rsid w:val="001D1F1E"/>
    <w:rsid w:val="001D3A59"/>
    <w:rsid w:val="001D480C"/>
    <w:rsid w:val="001E0E01"/>
    <w:rsid w:val="001E5394"/>
    <w:rsid w:val="001F02EB"/>
    <w:rsid w:val="001F2924"/>
    <w:rsid w:val="001F3AFD"/>
    <w:rsid w:val="00205802"/>
    <w:rsid w:val="00205DAD"/>
    <w:rsid w:val="00223436"/>
    <w:rsid w:val="002327DE"/>
    <w:rsid w:val="0023511B"/>
    <w:rsid w:val="00245276"/>
    <w:rsid w:val="00245CBC"/>
    <w:rsid w:val="00246A0D"/>
    <w:rsid w:val="00246DF0"/>
    <w:rsid w:val="00247E89"/>
    <w:rsid w:val="00251C1A"/>
    <w:rsid w:val="00260476"/>
    <w:rsid w:val="0026220D"/>
    <w:rsid w:val="00265972"/>
    <w:rsid w:val="00275865"/>
    <w:rsid w:val="0027604E"/>
    <w:rsid w:val="00276A7E"/>
    <w:rsid w:val="00296815"/>
    <w:rsid w:val="00296A85"/>
    <w:rsid w:val="002971A4"/>
    <w:rsid w:val="002A6F71"/>
    <w:rsid w:val="002B228F"/>
    <w:rsid w:val="002B47D0"/>
    <w:rsid w:val="002C768C"/>
    <w:rsid w:val="002D05E9"/>
    <w:rsid w:val="002D533A"/>
    <w:rsid w:val="002D626A"/>
    <w:rsid w:val="002D778C"/>
    <w:rsid w:val="002D79B4"/>
    <w:rsid w:val="002E34F0"/>
    <w:rsid w:val="002E38C3"/>
    <w:rsid w:val="002F27BB"/>
    <w:rsid w:val="002F5DBA"/>
    <w:rsid w:val="002F7961"/>
    <w:rsid w:val="00302300"/>
    <w:rsid w:val="00305DD1"/>
    <w:rsid w:val="003102BA"/>
    <w:rsid w:val="003145ED"/>
    <w:rsid w:val="00315C77"/>
    <w:rsid w:val="00317616"/>
    <w:rsid w:val="0032752B"/>
    <w:rsid w:val="0033168A"/>
    <w:rsid w:val="00335CD9"/>
    <w:rsid w:val="00335DE2"/>
    <w:rsid w:val="00340F54"/>
    <w:rsid w:val="003456B8"/>
    <w:rsid w:val="0035681D"/>
    <w:rsid w:val="00361201"/>
    <w:rsid w:val="00372104"/>
    <w:rsid w:val="003847F8"/>
    <w:rsid w:val="00391BCE"/>
    <w:rsid w:val="00395843"/>
    <w:rsid w:val="003A010D"/>
    <w:rsid w:val="003A57AD"/>
    <w:rsid w:val="003A7311"/>
    <w:rsid w:val="003B471C"/>
    <w:rsid w:val="003C562E"/>
    <w:rsid w:val="003D10AB"/>
    <w:rsid w:val="003D2443"/>
    <w:rsid w:val="003D3760"/>
    <w:rsid w:val="003D4000"/>
    <w:rsid w:val="003D7FA6"/>
    <w:rsid w:val="003E0E6B"/>
    <w:rsid w:val="003F1EFD"/>
    <w:rsid w:val="003F4249"/>
    <w:rsid w:val="003F5597"/>
    <w:rsid w:val="003F5B0D"/>
    <w:rsid w:val="00401C75"/>
    <w:rsid w:val="004063BA"/>
    <w:rsid w:val="00407172"/>
    <w:rsid w:val="0040761B"/>
    <w:rsid w:val="0040792A"/>
    <w:rsid w:val="0041527D"/>
    <w:rsid w:val="00420724"/>
    <w:rsid w:val="00422C3F"/>
    <w:rsid w:val="004243F7"/>
    <w:rsid w:val="00425798"/>
    <w:rsid w:val="004354AC"/>
    <w:rsid w:val="004360A2"/>
    <w:rsid w:val="00437423"/>
    <w:rsid w:val="004400B2"/>
    <w:rsid w:val="00446E1A"/>
    <w:rsid w:val="004470AC"/>
    <w:rsid w:val="0046276B"/>
    <w:rsid w:val="00463194"/>
    <w:rsid w:val="004847CA"/>
    <w:rsid w:val="00485C6F"/>
    <w:rsid w:val="00491B64"/>
    <w:rsid w:val="00497673"/>
    <w:rsid w:val="004B3A04"/>
    <w:rsid w:val="004B7714"/>
    <w:rsid w:val="004C1682"/>
    <w:rsid w:val="004C2077"/>
    <w:rsid w:val="004C2B45"/>
    <w:rsid w:val="004C36CC"/>
    <w:rsid w:val="004C4B76"/>
    <w:rsid w:val="004D2D62"/>
    <w:rsid w:val="004D30D5"/>
    <w:rsid w:val="004D438B"/>
    <w:rsid w:val="004E01BC"/>
    <w:rsid w:val="004E235F"/>
    <w:rsid w:val="004F24DC"/>
    <w:rsid w:val="00502214"/>
    <w:rsid w:val="0050524F"/>
    <w:rsid w:val="0051012E"/>
    <w:rsid w:val="005142E6"/>
    <w:rsid w:val="00522C71"/>
    <w:rsid w:val="00523C65"/>
    <w:rsid w:val="005241CE"/>
    <w:rsid w:val="00533C34"/>
    <w:rsid w:val="00534552"/>
    <w:rsid w:val="00537A4A"/>
    <w:rsid w:val="00540D49"/>
    <w:rsid w:val="00540E5C"/>
    <w:rsid w:val="00540F74"/>
    <w:rsid w:val="005432D4"/>
    <w:rsid w:val="00547159"/>
    <w:rsid w:val="00550A79"/>
    <w:rsid w:val="00551DE0"/>
    <w:rsid w:val="00562758"/>
    <w:rsid w:val="005679AA"/>
    <w:rsid w:val="005725F8"/>
    <w:rsid w:val="0057409D"/>
    <w:rsid w:val="00575C97"/>
    <w:rsid w:val="005769D4"/>
    <w:rsid w:val="00576C29"/>
    <w:rsid w:val="005777F6"/>
    <w:rsid w:val="005838A4"/>
    <w:rsid w:val="005843F7"/>
    <w:rsid w:val="00584777"/>
    <w:rsid w:val="005853EE"/>
    <w:rsid w:val="00586A5D"/>
    <w:rsid w:val="00587242"/>
    <w:rsid w:val="0059347A"/>
    <w:rsid w:val="005950B7"/>
    <w:rsid w:val="005A1232"/>
    <w:rsid w:val="005A32ED"/>
    <w:rsid w:val="005A3776"/>
    <w:rsid w:val="005A3AA1"/>
    <w:rsid w:val="005A3DA3"/>
    <w:rsid w:val="005A4D27"/>
    <w:rsid w:val="005B0536"/>
    <w:rsid w:val="005B0FAF"/>
    <w:rsid w:val="005B14CE"/>
    <w:rsid w:val="005B1FB5"/>
    <w:rsid w:val="005B38B2"/>
    <w:rsid w:val="005B566A"/>
    <w:rsid w:val="005B6538"/>
    <w:rsid w:val="005C02BE"/>
    <w:rsid w:val="005C37AB"/>
    <w:rsid w:val="005C528C"/>
    <w:rsid w:val="005C6E2C"/>
    <w:rsid w:val="005E0640"/>
    <w:rsid w:val="005E3C3B"/>
    <w:rsid w:val="005E3C49"/>
    <w:rsid w:val="005E614B"/>
    <w:rsid w:val="005F105C"/>
    <w:rsid w:val="005F35E2"/>
    <w:rsid w:val="005F610D"/>
    <w:rsid w:val="00601A75"/>
    <w:rsid w:val="00612B6B"/>
    <w:rsid w:val="00615ED7"/>
    <w:rsid w:val="00616F70"/>
    <w:rsid w:val="0061729A"/>
    <w:rsid w:val="00622DE5"/>
    <w:rsid w:val="006247D4"/>
    <w:rsid w:val="0063180C"/>
    <w:rsid w:val="00633837"/>
    <w:rsid w:val="0063630B"/>
    <w:rsid w:val="00636BE0"/>
    <w:rsid w:val="006430BE"/>
    <w:rsid w:val="0064363E"/>
    <w:rsid w:val="006468AF"/>
    <w:rsid w:val="0064756C"/>
    <w:rsid w:val="00647F28"/>
    <w:rsid w:val="006542C0"/>
    <w:rsid w:val="00675810"/>
    <w:rsid w:val="006811D6"/>
    <w:rsid w:val="00690392"/>
    <w:rsid w:val="006926A9"/>
    <w:rsid w:val="00696D58"/>
    <w:rsid w:val="00697224"/>
    <w:rsid w:val="00697F98"/>
    <w:rsid w:val="006A3E8B"/>
    <w:rsid w:val="006A7E8C"/>
    <w:rsid w:val="006C326A"/>
    <w:rsid w:val="006C40E9"/>
    <w:rsid w:val="006D2E76"/>
    <w:rsid w:val="006D3303"/>
    <w:rsid w:val="006D5CB7"/>
    <w:rsid w:val="006E3675"/>
    <w:rsid w:val="006E5474"/>
    <w:rsid w:val="006F1340"/>
    <w:rsid w:val="00701942"/>
    <w:rsid w:val="00701D8E"/>
    <w:rsid w:val="00706B8E"/>
    <w:rsid w:val="007108C1"/>
    <w:rsid w:val="00712A4F"/>
    <w:rsid w:val="00715AF3"/>
    <w:rsid w:val="00720C1E"/>
    <w:rsid w:val="00723DB8"/>
    <w:rsid w:val="00734F30"/>
    <w:rsid w:val="00740CEC"/>
    <w:rsid w:val="007410E7"/>
    <w:rsid w:val="007420D8"/>
    <w:rsid w:val="0074451E"/>
    <w:rsid w:val="0076145B"/>
    <w:rsid w:val="00771B54"/>
    <w:rsid w:val="007728C1"/>
    <w:rsid w:val="00772BF2"/>
    <w:rsid w:val="00776E4E"/>
    <w:rsid w:val="00777916"/>
    <w:rsid w:val="00780167"/>
    <w:rsid w:val="00795E19"/>
    <w:rsid w:val="007A1E1E"/>
    <w:rsid w:val="007A2B39"/>
    <w:rsid w:val="007A7625"/>
    <w:rsid w:val="007B0FD7"/>
    <w:rsid w:val="007B1A23"/>
    <w:rsid w:val="007B3715"/>
    <w:rsid w:val="007B6DE7"/>
    <w:rsid w:val="007C0373"/>
    <w:rsid w:val="007C0CF9"/>
    <w:rsid w:val="007D2079"/>
    <w:rsid w:val="007D2459"/>
    <w:rsid w:val="007D4038"/>
    <w:rsid w:val="007E2AB2"/>
    <w:rsid w:val="007E3534"/>
    <w:rsid w:val="007E36D1"/>
    <w:rsid w:val="00800FD8"/>
    <w:rsid w:val="008019FD"/>
    <w:rsid w:val="008034F8"/>
    <w:rsid w:val="008041ED"/>
    <w:rsid w:val="008109BE"/>
    <w:rsid w:val="00810B93"/>
    <w:rsid w:val="00812683"/>
    <w:rsid w:val="00820A3A"/>
    <w:rsid w:val="00827228"/>
    <w:rsid w:val="00827670"/>
    <w:rsid w:val="0083468E"/>
    <w:rsid w:val="008350A3"/>
    <w:rsid w:val="008354D3"/>
    <w:rsid w:val="008416DC"/>
    <w:rsid w:val="008433E2"/>
    <w:rsid w:val="008456A8"/>
    <w:rsid w:val="00846702"/>
    <w:rsid w:val="008553EB"/>
    <w:rsid w:val="0086333F"/>
    <w:rsid w:val="0086468B"/>
    <w:rsid w:val="008656AF"/>
    <w:rsid w:val="00870A2D"/>
    <w:rsid w:val="00873E3E"/>
    <w:rsid w:val="00875E24"/>
    <w:rsid w:val="008844BF"/>
    <w:rsid w:val="00884C00"/>
    <w:rsid w:val="0088546A"/>
    <w:rsid w:val="00885B30"/>
    <w:rsid w:val="00887D80"/>
    <w:rsid w:val="00890C59"/>
    <w:rsid w:val="00890E2F"/>
    <w:rsid w:val="008938E5"/>
    <w:rsid w:val="0089605A"/>
    <w:rsid w:val="008A4FE3"/>
    <w:rsid w:val="008A7BB5"/>
    <w:rsid w:val="008B0B96"/>
    <w:rsid w:val="008B2934"/>
    <w:rsid w:val="008B4536"/>
    <w:rsid w:val="008C4AC3"/>
    <w:rsid w:val="008D213E"/>
    <w:rsid w:val="008D2B75"/>
    <w:rsid w:val="008D566D"/>
    <w:rsid w:val="008E7682"/>
    <w:rsid w:val="008F6A6E"/>
    <w:rsid w:val="008F7D26"/>
    <w:rsid w:val="00906685"/>
    <w:rsid w:val="009072FC"/>
    <w:rsid w:val="009076BC"/>
    <w:rsid w:val="00910E0F"/>
    <w:rsid w:val="0091690E"/>
    <w:rsid w:val="00927339"/>
    <w:rsid w:val="00933292"/>
    <w:rsid w:val="00943294"/>
    <w:rsid w:val="00947238"/>
    <w:rsid w:val="00950961"/>
    <w:rsid w:val="00956FBB"/>
    <w:rsid w:val="00961943"/>
    <w:rsid w:val="009624FC"/>
    <w:rsid w:val="0096461D"/>
    <w:rsid w:val="0096526E"/>
    <w:rsid w:val="00970166"/>
    <w:rsid w:val="0098302D"/>
    <w:rsid w:val="00987546"/>
    <w:rsid w:val="009915B0"/>
    <w:rsid w:val="0099190A"/>
    <w:rsid w:val="00993DF3"/>
    <w:rsid w:val="009953AF"/>
    <w:rsid w:val="00996E34"/>
    <w:rsid w:val="009A2AE7"/>
    <w:rsid w:val="009A3931"/>
    <w:rsid w:val="009A6E2B"/>
    <w:rsid w:val="009B4FAC"/>
    <w:rsid w:val="009B5F1C"/>
    <w:rsid w:val="009B6BF6"/>
    <w:rsid w:val="009C20D3"/>
    <w:rsid w:val="009C2C38"/>
    <w:rsid w:val="009C5060"/>
    <w:rsid w:val="009D1B09"/>
    <w:rsid w:val="009D4628"/>
    <w:rsid w:val="009E5835"/>
    <w:rsid w:val="009F0114"/>
    <w:rsid w:val="009F191C"/>
    <w:rsid w:val="009F4E01"/>
    <w:rsid w:val="00A04866"/>
    <w:rsid w:val="00A06A2B"/>
    <w:rsid w:val="00A07090"/>
    <w:rsid w:val="00A11AD7"/>
    <w:rsid w:val="00A1286B"/>
    <w:rsid w:val="00A17C28"/>
    <w:rsid w:val="00A17E4F"/>
    <w:rsid w:val="00A240CA"/>
    <w:rsid w:val="00A244A6"/>
    <w:rsid w:val="00A24581"/>
    <w:rsid w:val="00A37C1D"/>
    <w:rsid w:val="00A4059C"/>
    <w:rsid w:val="00A40D86"/>
    <w:rsid w:val="00A43208"/>
    <w:rsid w:val="00A47920"/>
    <w:rsid w:val="00A502EF"/>
    <w:rsid w:val="00A55E61"/>
    <w:rsid w:val="00A62FFE"/>
    <w:rsid w:val="00A66804"/>
    <w:rsid w:val="00A73C93"/>
    <w:rsid w:val="00A75EED"/>
    <w:rsid w:val="00A7779B"/>
    <w:rsid w:val="00A8421E"/>
    <w:rsid w:val="00A878E2"/>
    <w:rsid w:val="00A93303"/>
    <w:rsid w:val="00A957FC"/>
    <w:rsid w:val="00A962A7"/>
    <w:rsid w:val="00AA039E"/>
    <w:rsid w:val="00AA08DB"/>
    <w:rsid w:val="00AA2FEA"/>
    <w:rsid w:val="00AA72AB"/>
    <w:rsid w:val="00AA7C22"/>
    <w:rsid w:val="00AB09CE"/>
    <w:rsid w:val="00AB0A73"/>
    <w:rsid w:val="00AB1A93"/>
    <w:rsid w:val="00AB5EB2"/>
    <w:rsid w:val="00AC3839"/>
    <w:rsid w:val="00AC42D3"/>
    <w:rsid w:val="00AD0FA7"/>
    <w:rsid w:val="00AD426A"/>
    <w:rsid w:val="00AE1FAA"/>
    <w:rsid w:val="00AE2E16"/>
    <w:rsid w:val="00AE2E8F"/>
    <w:rsid w:val="00AE3AF6"/>
    <w:rsid w:val="00AF0E68"/>
    <w:rsid w:val="00AF5760"/>
    <w:rsid w:val="00AF6352"/>
    <w:rsid w:val="00AF665B"/>
    <w:rsid w:val="00B05649"/>
    <w:rsid w:val="00B11ECD"/>
    <w:rsid w:val="00B1723C"/>
    <w:rsid w:val="00B177FE"/>
    <w:rsid w:val="00B17CA8"/>
    <w:rsid w:val="00B20641"/>
    <w:rsid w:val="00B23862"/>
    <w:rsid w:val="00B261D9"/>
    <w:rsid w:val="00B264C1"/>
    <w:rsid w:val="00B26E9E"/>
    <w:rsid w:val="00B31B65"/>
    <w:rsid w:val="00B36178"/>
    <w:rsid w:val="00B36EBB"/>
    <w:rsid w:val="00B416D2"/>
    <w:rsid w:val="00B4532F"/>
    <w:rsid w:val="00B45704"/>
    <w:rsid w:val="00B46232"/>
    <w:rsid w:val="00B466F1"/>
    <w:rsid w:val="00B649D8"/>
    <w:rsid w:val="00B6584A"/>
    <w:rsid w:val="00B740A5"/>
    <w:rsid w:val="00B76C7D"/>
    <w:rsid w:val="00B85EE2"/>
    <w:rsid w:val="00B95377"/>
    <w:rsid w:val="00B97F24"/>
    <w:rsid w:val="00BB3D0F"/>
    <w:rsid w:val="00BE2522"/>
    <w:rsid w:val="00BF152E"/>
    <w:rsid w:val="00BF2B7B"/>
    <w:rsid w:val="00BF71C2"/>
    <w:rsid w:val="00C04058"/>
    <w:rsid w:val="00C26F53"/>
    <w:rsid w:val="00C308AE"/>
    <w:rsid w:val="00C330CB"/>
    <w:rsid w:val="00C3675D"/>
    <w:rsid w:val="00C403B4"/>
    <w:rsid w:val="00C419C1"/>
    <w:rsid w:val="00C4253E"/>
    <w:rsid w:val="00C448F8"/>
    <w:rsid w:val="00C51E49"/>
    <w:rsid w:val="00C521F9"/>
    <w:rsid w:val="00C5646A"/>
    <w:rsid w:val="00C60000"/>
    <w:rsid w:val="00C620F5"/>
    <w:rsid w:val="00C63351"/>
    <w:rsid w:val="00C71253"/>
    <w:rsid w:val="00C734F9"/>
    <w:rsid w:val="00C76C37"/>
    <w:rsid w:val="00C83D72"/>
    <w:rsid w:val="00C87365"/>
    <w:rsid w:val="00C91391"/>
    <w:rsid w:val="00C93FF6"/>
    <w:rsid w:val="00C95C78"/>
    <w:rsid w:val="00CA2588"/>
    <w:rsid w:val="00CB2162"/>
    <w:rsid w:val="00CB4020"/>
    <w:rsid w:val="00CB58A1"/>
    <w:rsid w:val="00CC0C5C"/>
    <w:rsid w:val="00CC168E"/>
    <w:rsid w:val="00CC20B0"/>
    <w:rsid w:val="00CD7329"/>
    <w:rsid w:val="00CD7B58"/>
    <w:rsid w:val="00CE163F"/>
    <w:rsid w:val="00CE1B42"/>
    <w:rsid w:val="00CE231D"/>
    <w:rsid w:val="00CF3511"/>
    <w:rsid w:val="00D10B82"/>
    <w:rsid w:val="00D14B5A"/>
    <w:rsid w:val="00D20E63"/>
    <w:rsid w:val="00D21279"/>
    <w:rsid w:val="00D23452"/>
    <w:rsid w:val="00D4037B"/>
    <w:rsid w:val="00D43AA2"/>
    <w:rsid w:val="00D43FF3"/>
    <w:rsid w:val="00D518DB"/>
    <w:rsid w:val="00D55ECB"/>
    <w:rsid w:val="00D67721"/>
    <w:rsid w:val="00D70F4B"/>
    <w:rsid w:val="00D758CE"/>
    <w:rsid w:val="00D76A86"/>
    <w:rsid w:val="00D927D4"/>
    <w:rsid w:val="00DA6E68"/>
    <w:rsid w:val="00DB36CB"/>
    <w:rsid w:val="00DD2795"/>
    <w:rsid w:val="00DD4DE2"/>
    <w:rsid w:val="00DD520D"/>
    <w:rsid w:val="00DE128C"/>
    <w:rsid w:val="00DE3501"/>
    <w:rsid w:val="00DE58BD"/>
    <w:rsid w:val="00DF0164"/>
    <w:rsid w:val="00DF14A9"/>
    <w:rsid w:val="00DF54AA"/>
    <w:rsid w:val="00DF60F2"/>
    <w:rsid w:val="00DF761C"/>
    <w:rsid w:val="00E00E42"/>
    <w:rsid w:val="00E02DA1"/>
    <w:rsid w:val="00E02DB9"/>
    <w:rsid w:val="00E07D33"/>
    <w:rsid w:val="00E12909"/>
    <w:rsid w:val="00E12DDE"/>
    <w:rsid w:val="00E143B6"/>
    <w:rsid w:val="00E2757D"/>
    <w:rsid w:val="00E30CFF"/>
    <w:rsid w:val="00E36928"/>
    <w:rsid w:val="00E3725F"/>
    <w:rsid w:val="00E4154E"/>
    <w:rsid w:val="00E51D4B"/>
    <w:rsid w:val="00E55186"/>
    <w:rsid w:val="00E5658D"/>
    <w:rsid w:val="00E615F1"/>
    <w:rsid w:val="00E61FF8"/>
    <w:rsid w:val="00E62ECA"/>
    <w:rsid w:val="00E63146"/>
    <w:rsid w:val="00E64A1D"/>
    <w:rsid w:val="00E74920"/>
    <w:rsid w:val="00E80B7C"/>
    <w:rsid w:val="00E81902"/>
    <w:rsid w:val="00E81EE5"/>
    <w:rsid w:val="00E826B6"/>
    <w:rsid w:val="00E91F21"/>
    <w:rsid w:val="00EA3E81"/>
    <w:rsid w:val="00EB2326"/>
    <w:rsid w:val="00EB6956"/>
    <w:rsid w:val="00ED245D"/>
    <w:rsid w:val="00ED2780"/>
    <w:rsid w:val="00ED4F30"/>
    <w:rsid w:val="00ED505D"/>
    <w:rsid w:val="00EE6672"/>
    <w:rsid w:val="00EF0D22"/>
    <w:rsid w:val="00EF0EA8"/>
    <w:rsid w:val="00F0482C"/>
    <w:rsid w:val="00F13C69"/>
    <w:rsid w:val="00F16493"/>
    <w:rsid w:val="00F175AD"/>
    <w:rsid w:val="00F22351"/>
    <w:rsid w:val="00F41DF6"/>
    <w:rsid w:val="00F42AA9"/>
    <w:rsid w:val="00F47EB3"/>
    <w:rsid w:val="00F52245"/>
    <w:rsid w:val="00F5569F"/>
    <w:rsid w:val="00F57654"/>
    <w:rsid w:val="00F60308"/>
    <w:rsid w:val="00F62AD8"/>
    <w:rsid w:val="00F640D0"/>
    <w:rsid w:val="00F7052C"/>
    <w:rsid w:val="00F75389"/>
    <w:rsid w:val="00F83AA0"/>
    <w:rsid w:val="00F903E8"/>
    <w:rsid w:val="00F9109A"/>
    <w:rsid w:val="00F94FA7"/>
    <w:rsid w:val="00F967DE"/>
    <w:rsid w:val="00FA0C8C"/>
    <w:rsid w:val="00FB2C66"/>
    <w:rsid w:val="00FB4F49"/>
    <w:rsid w:val="00FC78C8"/>
    <w:rsid w:val="00FD07F5"/>
    <w:rsid w:val="00FD2BE9"/>
    <w:rsid w:val="00FD2CE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597401692">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8BDA2C-23DB-48D2-A61F-DE2F7230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(4).dotx</Template>
  <TotalTime>159</TotalTime>
  <Pages>5</Pages>
  <Words>1016</Words>
  <Characters>5156</Characters>
  <Application>Microsoft Office Word</Application>
  <DocSecurity>0</DocSecurity>
  <Lines>93</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mamontaldo</cp:lastModifiedBy>
  <cp:revision>13</cp:revision>
  <cp:lastPrinted>2021-03-05T14:48:00Z</cp:lastPrinted>
  <dcterms:created xsi:type="dcterms:W3CDTF">2022-03-02T16:10:00Z</dcterms:created>
  <dcterms:modified xsi:type="dcterms:W3CDTF">2022-03-08T16:02:00Z</dcterms:modified>
</cp:coreProperties>
</file>