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2A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Pr="00E020F8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Pr="00E020F8" w:rsidRDefault="0029062A" w:rsidP="0029062A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Resolución"/>
      <w:bookmarkEnd w:id="0"/>
      <w:r w:rsidRPr="00E020F8">
        <w:rPr>
          <w:rFonts w:asciiTheme="majorHAnsi" w:hAnsiTheme="majorHAnsi"/>
          <w:b/>
          <w:szCs w:val="24"/>
          <w:lang w:val="es-MX"/>
        </w:rPr>
        <w:t>PROYECTO DE RESOLUCIÓN</w:t>
      </w:r>
    </w:p>
    <w:p w:rsidR="0029062A" w:rsidRPr="00E020F8" w:rsidRDefault="0029062A" w:rsidP="0029062A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29062A" w:rsidRPr="00E020F8" w:rsidRDefault="0029062A" w:rsidP="0029062A">
      <w:pPr>
        <w:spacing w:line="360" w:lineRule="auto"/>
        <w:rPr>
          <w:rFonts w:asciiTheme="majorHAnsi" w:hAnsiTheme="majorHAnsi"/>
          <w:bCs/>
          <w:szCs w:val="24"/>
        </w:rPr>
      </w:pPr>
      <w:r w:rsidRPr="00E020F8">
        <w:rPr>
          <w:rFonts w:asciiTheme="majorHAnsi" w:hAnsiTheme="majorHAnsi"/>
          <w:b/>
          <w:szCs w:val="24"/>
          <w:lang w:val="es-MX"/>
        </w:rPr>
        <w:t xml:space="preserve">Artículo 1°.- </w:t>
      </w:r>
      <w:r w:rsidRPr="00E020F8">
        <w:rPr>
          <w:rFonts w:asciiTheme="majorHAnsi" w:hAnsiTheme="majorHAnsi"/>
          <w:szCs w:val="24"/>
        </w:rPr>
        <w:t>La Legislatura de la Ciudad Autónoma de Buenos Aires conmemora el 90° aniversario del Club Atlético Juventud de Liniers.</w:t>
      </w:r>
    </w:p>
    <w:p w:rsidR="0029062A" w:rsidRPr="00E020F8" w:rsidRDefault="0029062A" w:rsidP="0029062A">
      <w:pPr>
        <w:spacing w:line="360" w:lineRule="auto"/>
        <w:rPr>
          <w:rFonts w:asciiTheme="majorHAnsi" w:hAnsiTheme="majorHAnsi"/>
          <w:bCs/>
          <w:szCs w:val="24"/>
        </w:rPr>
      </w:pPr>
    </w:p>
    <w:p w:rsidR="0029062A" w:rsidRPr="00E020F8" w:rsidRDefault="0029062A" w:rsidP="0029062A">
      <w:pPr>
        <w:spacing w:line="360" w:lineRule="auto"/>
        <w:rPr>
          <w:rFonts w:asciiTheme="majorHAnsi" w:hAnsiTheme="majorHAnsi"/>
          <w:szCs w:val="24"/>
        </w:rPr>
      </w:pPr>
      <w:r w:rsidRPr="00E020F8">
        <w:rPr>
          <w:rFonts w:asciiTheme="majorHAnsi" w:hAnsiTheme="majorHAnsi"/>
          <w:b/>
          <w:bCs/>
          <w:szCs w:val="24"/>
        </w:rPr>
        <w:t xml:space="preserve">Artículo 2°.- </w:t>
      </w:r>
      <w:r w:rsidRPr="00E020F8">
        <w:rPr>
          <w:rFonts w:asciiTheme="majorHAnsi" w:hAnsiTheme="majorHAnsi"/>
          <w:szCs w:val="24"/>
        </w:rPr>
        <w:t xml:space="preserve">Dispónese la colocación de una placa dentro de las instalaciones de la institución, sita en la calle Montiel 1174 en el barrio de Liniers de </w:t>
      </w:r>
      <w:r>
        <w:rPr>
          <w:rFonts w:asciiTheme="majorHAnsi" w:hAnsiTheme="majorHAnsi"/>
          <w:szCs w:val="24"/>
        </w:rPr>
        <w:t xml:space="preserve">la Comuna </w:t>
      </w:r>
      <w:r w:rsidRPr="00E020F8">
        <w:rPr>
          <w:rFonts w:asciiTheme="majorHAnsi" w:hAnsiTheme="majorHAnsi"/>
          <w:szCs w:val="24"/>
        </w:rPr>
        <w:t>9</w:t>
      </w:r>
      <w:r>
        <w:rPr>
          <w:rFonts w:asciiTheme="majorHAnsi" w:hAnsiTheme="majorHAnsi"/>
          <w:szCs w:val="24"/>
        </w:rPr>
        <w:t>, con el siguiente texto:</w:t>
      </w:r>
    </w:p>
    <w:p w:rsidR="0029062A" w:rsidRPr="00E020F8" w:rsidRDefault="0029062A" w:rsidP="0029062A">
      <w:pPr>
        <w:spacing w:line="360" w:lineRule="auto"/>
        <w:rPr>
          <w:rFonts w:asciiTheme="majorHAnsi" w:hAnsiTheme="majorHAnsi"/>
          <w:szCs w:val="24"/>
        </w:rPr>
      </w:pPr>
    </w:p>
    <w:p w:rsidR="0029062A" w:rsidRDefault="0029062A" w:rsidP="002906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E020F8">
        <w:rPr>
          <w:rFonts w:asciiTheme="majorHAnsi" w:hAnsiTheme="majorHAnsi"/>
          <w:szCs w:val="24"/>
        </w:rPr>
        <w:t xml:space="preserve">“La Legislatura de la Ciudad Autónoma de Buenos Aires rinde homenaje al </w:t>
      </w:r>
    </w:p>
    <w:p w:rsidR="0029062A" w:rsidRDefault="0029062A" w:rsidP="002906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E020F8">
        <w:rPr>
          <w:rFonts w:asciiTheme="majorHAnsi" w:hAnsiTheme="majorHAnsi"/>
          <w:szCs w:val="24"/>
        </w:rPr>
        <w:t>CLUB ATLETICO JUVENTUD DE LINIERS</w:t>
      </w:r>
    </w:p>
    <w:p w:rsidR="0029062A" w:rsidRPr="00E020F8" w:rsidRDefault="0029062A" w:rsidP="002906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E020F8">
        <w:rPr>
          <w:rFonts w:asciiTheme="majorHAnsi" w:hAnsiTheme="majorHAnsi"/>
          <w:szCs w:val="24"/>
        </w:rPr>
        <w:t>en el 9</w:t>
      </w:r>
      <w:r>
        <w:rPr>
          <w:rFonts w:asciiTheme="majorHAnsi" w:hAnsiTheme="majorHAnsi"/>
          <w:szCs w:val="24"/>
        </w:rPr>
        <w:t>0° aniversario de su fundación.”</w:t>
      </w:r>
    </w:p>
    <w:p w:rsidR="0029062A" w:rsidRPr="00E020F8" w:rsidRDefault="0029062A" w:rsidP="002906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b/>
          <w:bCs/>
          <w:szCs w:val="24"/>
        </w:rPr>
      </w:pPr>
      <w:r w:rsidRPr="00E020F8">
        <w:rPr>
          <w:rFonts w:asciiTheme="majorHAnsi" w:hAnsiTheme="majorHAnsi"/>
          <w:szCs w:val="24"/>
        </w:rPr>
        <w:t>1932 - 2022</w:t>
      </w:r>
    </w:p>
    <w:p w:rsidR="0029062A" w:rsidRPr="00E020F8" w:rsidRDefault="0029062A" w:rsidP="0029062A">
      <w:pPr>
        <w:spacing w:line="360" w:lineRule="auto"/>
        <w:rPr>
          <w:rFonts w:asciiTheme="majorHAnsi" w:hAnsiTheme="majorHAnsi"/>
          <w:b/>
          <w:bCs/>
          <w:szCs w:val="24"/>
        </w:rPr>
      </w:pPr>
    </w:p>
    <w:p w:rsidR="0029062A" w:rsidRPr="00E020F8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b/>
          <w:bCs/>
          <w:szCs w:val="24"/>
        </w:rPr>
        <w:t>Art</w:t>
      </w:r>
      <w:r>
        <w:rPr>
          <w:rFonts w:asciiTheme="majorHAnsi" w:hAnsiTheme="majorHAnsi"/>
          <w:b/>
          <w:bCs/>
          <w:szCs w:val="24"/>
        </w:rPr>
        <w:t>ículo</w:t>
      </w:r>
      <w:r w:rsidRPr="00E020F8">
        <w:rPr>
          <w:rFonts w:asciiTheme="majorHAnsi" w:hAnsiTheme="majorHAnsi"/>
          <w:b/>
          <w:bCs/>
          <w:szCs w:val="24"/>
        </w:rPr>
        <w:t xml:space="preserve"> 3°.- </w:t>
      </w:r>
      <w:r w:rsidRPr="00E020F8">
        <w:rPr>
          <w:rFonts w:asciiTheme="majorHAnsi" w:hAnsiTheme="majorHAnsi"/>
          <w:szCs w:val="24"/>
        </w:rPr>
        <w:t>Comuníquese, etc.</w:t>
      </w:r>
    </w:p>
    <w:p w:rsidR="0029062A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Default="0029062A" w:rsidP="0029062A">
      <w:pPr>
        <w:spacing w:line="360" w:lineRule="auto"/>
        <w:jc w:val="center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b/>
          <w:szCs w:val="24"/>
          <w:lang w:val="es-MX"/>
        </w:rPr>
        <w:t>FUNDAMENTOS</w:t>
      </w:r>
    </w:p>
    <w:p w:rsidR="0029062A" w:rsidRPr="00E020F8" w:rsidRDefault="0029062A" w:rsidP="0029062A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29062A" w:rsidRPr="00E020F8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Señor Presidente:</w:t>
      </w:r>
    </w:p>
    <w:p w:rsidR="0029062A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El 5 de Marzo del corriente año, se cumplió</w:t>
      </w:r>
      <w:bookmarkStart w:id="1" w:name="_GoBack"/>
      <w:bookmarkEnd w:id="1"/>
      <w:r w:rsidRPr="00E020F8">
        <w:rPr>
          <w:rFonts w:asciiTheme="majorHAnsi" w:hAnsiTheme="majorHAnsi"/>
          <w:szCs w:val="24"/>
          <w:lang w:val="es-MX"/>
        </w:rPr>
        <w:t xml:space="preserve"> el 90º aniversario de esta histórica institución del barrio de Liniers ubicada en la calle Montiel 1174 desde el año 1940.</w:t>
      </w:r>
    </w:p>
    <w:p w:rsidR="0029062A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No obstante, 9 años antes aproximadamente, un grupo de amigos comenzaron a desempeñar tareas recreativas en una casa alquilada en la calle Caaguazú con el nombre originario del club "El Resplandor".</w:t>
      </w:r>
    </w:p>
    <w:p w:rsidR="0029062A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A partir del 5 de marzo de 1932, el club se constituye formalmente y comienzan a organizarse bailes de carnaval, reuniones familiares y otros eventos par</w:t>
      </w:r>
      <w:r>
        <w:rPr>
          <w:rFonts w:asciiTheme="majorHAnsi" w:hAnsiTheme="majorHAnsi"/>
          <w:szCs w:val="24"/>
          <w:lang w:val="es-MX"/>
        </w:rPr>
        <w:t>a conseguir fondos.</w:t>
      </w:r>
    </w:p>
    <w:p w:rsidR="0029062A" w:rsidRPr="00E020F8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Es así que se construye el salón donde en la actualidad se realizan diferentes actividades como patín artístico, gimnasia localizada, taekwondo, yoga, gimnasia artística, kickboxing entre otros.</w:t>
      </w:r>
    </w:p>
    <w:p w:rsidR="0029062A" w:rsidRPr="00E020F8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 xml:space="preserve">Asimismo se construyó la cancha de básquet que posteriormente se adapta a baby futbol y en el año 1979 se inauguró el jardín de infantes "El Trencito" en el que colaboraban allegados a la institución. A partir del año 1986 fue cedido a la </w:t>
      </w:r>
      <w:r w:rsidRPr="00E020F8">
        <w:rPr>
          <w:rFonts w:asciiTheme="majorHAnsi" w:hAnsiTheme="majorHAnsi"/>
          <w:szCs w:val="24"/>
          <w:lang w:val="es-MX"/>
        </w:rPr>
        <w:lastRenderedPageBreak/>
        <w:t>entonces Municipalidad de la Ciudad de Buenos Aires convirtiéndose en ese momento en el primer jardín municipal con salas de 3 años en nuestra ciudad.</w:t>
      </w:r>
    </w:p>
    <w:p w:rsidR="0029062A" w:rsidRPr="00E020F8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En la actualidad funciona con más de 200 alumnos, muchas actividades, nuevos espacios que cubren los requerimientos de muchos niños del barrio de Liniers.</w:t>
      </w:r>
    </w:p>
    <w:p w:rsidR="0029062A" w:rsidRPr="00E020F8" w:rsidRDefault="0029062A" w:rsidP="0029062A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E020F8">
        <w:rPr>
          <w:rFonts w:asciiTheme="majorHAnsi" w:hAnsiTheme="majorHAnsi"/>
          <w:szCs w:val="24"/>
          <w:lang w:val="es-MX"/>
        </w:rPr>
        <w:t>El club se erige en una referencia cultural, social y deportiva del barrio gracias al esfuerzo de cientos de socios que día tras día colaboran en su engrandecimiento razón por la que solicito la aproba</w:t>
      </w:r>
      <w:r>
        <w:rPr>
          <w:rFonts w:asciiTheme="majorHAnsi" w:hAnsiTheme="majorHAnsi"/>
          <w:szCs w:val="24"/>
          <w:lang w:val="es-MX"/>
        </w:rPr>
        <w:t>ción de la presente Resolución.</w:t>
      </w:r>
    </w:p>
    <w:p w:rsidR="00AF6352" w:rsidRPr="0029062A" w:rsidRDefault="00AF6352" w:rsidP="0029062A"/>
    <w:sectPr w:rsidR="00AF6352" w:rsidRPr="0029062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075" w:rsidRDefault="00F03075">
      <w:r>
        <w:separator/>
      </w:r>
    </w:p>
  </w:endnote>
  <w:endnote w:type="continuationSeparator" w:id="1">
    <w:p w:rsidR="00F03075" w:rsidRDefault="00F03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9062A" w:rsidRDefault="00601A75" w:rsidP="0029062A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2" w:name="Proyecto"/>
    <w:bookmarkEnd w:id="2"/>
  </w:p>
  <w:p w:rsidR="00601A75" w:rsidRPr="0029062A" w:rsidRDefault="00601A75" w:rsidP="0029062A">
    <w:pPr>
      <w:pStyle w:val="Piedepgina"/>
      <w:jc w:val="center"/>
      <w:rPr>
        <w:rFonts w:asciiTheme="majorHAnsi" w:hAnsiTheme="majorHAnsi"/>
        <w:color w:val="333333"/>
        <w:sz w:val="20"/>
      </w:rPr>
    </w:pPr>
    <w:r w:rsidRPr="0029062A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29062A" w:rsidRPr="0029062A">
        <w:rPr>
          <w:rFonts w:asciiTheme="majorHAnsi" w:hAnsiTheme="majorHAnsi"/>
          <w:noProof/>
          <w:color w:val="333333"/>
          <w:sz w:val="20"/>
        </w:rPr>
        <w:t>00/00/0000 0:00:00</w:t>
      </w:r>
    </w:fldSimple>
    <w:r w:rsidRPr="0029062A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29062A" w:rsidRPr="0029062A">
        <w:rPr>
          <w:rFonts w:asciiTheme="majorHAnsi" w:hAnsiTheme="majorHAnsi"/>
          <w:noProof/>
          <w:color w:val="333333"/>
          <w:sz w:val="20"/>
        </w:rPr>
        <w:t>1742</w:t>
      </w:r>
    </w:fldSimple>
    <w:r w:rsidRPr="0029062A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29062A" w:rsidRPr="0029062A">
        <w:rPr>
          <w:rFonts w:asciiTheme="majorHAnsi" w:hAnsiTheme="majorHAnsi"/>
          <w:noProof/>
          <w:color w:val="333333"/>
          <w:sz w:val="20"/>
        </w:rPr>
        <w:t>340</w:t>
      </w:r>
    </w:fldSimple>
  </w:p>
  <w:p w:rsidR="00601A75" w:rsidRPr="0029062A" w:rsidRDefault="00601A75" w:rsidP="0029062A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29062A">
      <w:rPr>
        <w:rFonts w:asciiTheme="majorHAnsi" w:hAnsiTheme="majorHAnsi"/>
        <w:color w:val="333333"/>
        <w:sz w:val="20"/>
      </w:rPr>
      <w:t xml:space="preserve">Pág. </w:t>
    </w:r>
    <w:r w:rsidRPr="0029062A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29062A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Pr="0029062A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29062A">
      <w:rPr>
        <w:rStyle w:val="Nmerodepgina"/>
        <w:rFonts w:asciiTheme="majorHAnsi" w:hAnsiTheme="majorHAnsi"/>
        <w:noProof/>
        <w:color w:val="333333"/>
        <w:sz w:val="20"/>
      </w:rPr>
      <w:t>1</w:t>
    </w:r>
    <w:r w:rsidRPr="0029062A">
      <w:rPr>
        <w:rStyle w:val="Nmerodepgina"/>
        <w:rFonts w:asciiTheme="majorHAnsi" w:hAnsiTheme="majorHAnsi"/>
        <w:color w:val="333333"/>
        <w:sz w:val="20"/>
      </w:rPr>
      <w:fldChar w:fldCharType="end"/>
    </w:r>
    <w:r w:rsidRPr="0029062A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29062A">
        <w:rPr>
          <w:rStyle w:val="Nmerodepgina"/>
          <w:rFonts w:asciiTheme="majorHAnsi" w:hAnsiTheme="majorHAnsi"/>
          <w:noProof/>
          <w:color w:val="333333"/>
          <w:sz w:val="20"/>
        </w:rPr>
        <w:t>2</w:t>
      </w:r>
    </w:fldSimple>
  </w:p>
  <w:p w:rsidR="00601A75" w:rsidRPr="0029062A" w:rsidRDefault="00601A75" w:rsidP="0029062A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075" w:rsidRDefault="00F03075">
      <w:r>
        <w:separator/>
      </w:r>
    </w:p>
  </w:footnote>
  <w:footnote w:type="continuationSeparator" w:id="1">
    <w:p w:rsidR="00F03075" w:rsidRDefault="00F030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9062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F03075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062A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03075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62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342</Words>
  <Characters>1752</Characters>
  <Application>Microsoft Office Word</Application>
  <DocSecurity>0</DocSecurity>
  <Lines>47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1</cp:revision>
  <cp:lastPrinted>1601-01-01T00:00:00Z</cp:lastPrinted>
  <dcterms:created xsi:type="dcterms:W3CDTF">2022-03-11T16:03:00Z</dcterms:created>
  <dcterms:modified xsi:type="dcterms:W3CDTF">2022-03-11T16:04:00Z</dcterms:modified>
</cp:coreProperties>
</file>