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01B" w:rsidRPr="00E54137" w:rsidRDefault="00D6601B" w:rsidP="00D6601B">
      <w:pPr>
        <w:jc w:val="both"/>
        <w:rPr>
          <w:rFonts w:ascii="Times New Roman" w:hAnsi="Times New Roman" w:cs="Times New Roman"/>
        </w:rPr>
      </w:pPr>
      <w:bookmarkStart w:id="0" w:name="_heading=h.gjdgxs" w:colFirst="0" w:colLast="0"/>
      <w:bookmarkEnd w:id="0"/>
    </w:p>
    <w:p w:rsidR="00D6601B" w:rsidRDefault="00D6601B" w:rsidP="00D6601B">
      <w:pPr>
        <w:jc w:val="center"/>
        <w:rPr>
          <w:rFonts w:ascii="Times New Roman" w:hAnsi="Times New Roman" w:cs="Times New Roman"/>
          <w:b/>
        </w:rPr>
      </w:pPr>
      <w:bookmarkStart w:id="1" w:name="bookmark=id.30j0zll" w:colFirst="0" w:colLast="0"/>
      <w:bookmarkEnd w:id="1"/>
    </w:p>
    <w:p w:rsidR="00D6601B" w:rsidRDefault="00D6601B" w:rsidP="00D6601B">
      <w:pPr>
        <w:jc w:val="center"/>
        <w:rPr>
          <w:rFonts w:ascii="Times New Roman" w:hAnsi="Times New Roman" w:cs="Times New Roman"/>
          <w:b/>
        </w:rPr>
      </w:pPr>
    </w:p>
    <w:p w:rsidR="00D6601B" w:rsidRPr="00E54137" w:rsidRDefault="00D6601B" w:rsidP="00D6601B">
      <w:pPr>
        <w:jc w:val="center"/>
        <w:rPr>
          <w:rFonts w:ascii="Times New Roman" w:hAnsi="Times New Roman" w:cs="Times New Roman"/>
          <w:b/>
        </w:rPr>
      </w:pPr>
      <w:r w:rsidRPr="00E54137">
        <w:rPr>
          <w:rFonts w:ascii="Times New Roman" w:hAnsi="Times New Roman" w:cs="Times New Roman"/>
          <w:b/>
        </w:rPr>
        <w:t>PROYECTO DE RESOLUCIÓN</w:t>
      </w:r>
    </w:p>
    <w:p w:rsidR="00D6601B" w:rsidRPr="00E54137" w:rsidRDefault="00D6601B" w:rsidP="00D6601B">
      <w:pPr>
        <w:jc w:val="both"/>
        <w:rPr>
          <w:rFonts w:ascii="Times New Roman" w:hAnsi="Times New Roman" w:cs="Times New Roman"/>
          <w:b/>
        </w:rPr>
      </w:pPr>
    </w:p>
    <w:p w:rsidR="00D6601B" w:rsidRPr="00E54137" w:rsidRDefault="00D6601B" w:rsidP="00D6601B">
      <w:pPr>
        <w:jc w:val="both"/>
        <w:rPr>
          <w:rFonts w:ascii="Times New Roman" w:hAnsi="Times New Roman" w:cs="Times New Roman"/>
          <w:b/>
        </w:rPr>
      </w:pPr>
    </w:p>
    <w:p w:rsidR="00D6601B" w:rsidRPr="00E54137" w:rsidRDefault="00D6601B" w:rsidP="00D6601B">
      <w:pPr>
        <w:jc w:val="both"/>
        <w:rPr>
          <w:rFonts w:ascii="Times New Roman" w:hAnsi="Times New Roman" w:cs="Times New Roman"/>
        </w:rPr>
      </w:pPr>
      <w:r w:rsidRPr="00E54137">
        <w:rPr>
          <w:rFonts w:ascii="Times New Roman" w:hAnsi="Times New Roman" w:cs="Times New Roman"/>
          <w:b/>
        </w:rPr>
        <w:t>Artículo 1°.-</w:t>
      </w:r>
      <w:r>
        <w:rPr>
          <w:rFonts w:ascii="Times New Roman" w:hAnsi="Times New Roman" w:cs="Times New Roman"/>
          <w:b/>
        </w:rPr>
        <w:t xml:space="preserve"> </w:t>
      </w:r>
      <w:r w:rsidRPr="00E54137">
        <w:rPr>
          <w:rFonts w:ascii="Times New Roman" w:hAnsi="Times New Roman" w:cs="Times New Roman"/>
        </w:rPr>
        <w:t xml:space="preserve">Dispónese la donación por parte de la Legislatura de la Ciudad Autónoma de Buenos Aires de una </w:t>
      </w:r>
      <w:r w:rsidR="004B4420">
        <w:rPr>
          <w:rFonts w:ascii="Times New Roman" w:hAnsi="Times New Roman" w:cs="Times New Roman"/>
        </w:rPr>
        <w:t>b</w:t>
      </w:r>
      <w:r w:rsidRPr="00E54137">
        <w:rPr>
          <w:rFonts w:ascii="Times New Roman" w:hAnsi="Times New Roman" w:cs="Times New Roman"/>
        </w:rPr>
        <w:t xml:space="preserve">andera </w:t>
      </w:r>
      <w:r w:rsidR="004B4420">
        <w:rPr>
          <w:rFonts w:ascii="Times New Roman" w:hAnsi="Times New Roman" w:cs="Times New Roman"/>
        </w:rPr>
        <w:t>o</w:t>
      </w:r>
      <w:r w:rsidRPr="00E54137">
        <w:rPr>
          <w:rFonts w:ascii="Times New Roman" w:hAnsi="Times New Roman" w:cs="Times New Roman"/>
        </w:rPr>
        <w:t>ficial de esta Ciudad, al Regimiento de Infantería 1 Patricios.</w:t>
      </w:r>
    </w:p>
    <w:p w:rsidR="00D6601B" w:rsidRPr="00E54137" w:rsidRDefault="00D6601B" w:rsidP="00D6601B">
      <w:pPr>
        <w:jc w:val="both"/>
        <w:rPr>
          <w:rFonts w:ascii="Times New Roman" w:hAnsi="Times New Roman" w:cs="Times New Roman"/>
        </w:rPr>
      </w:pPr>
    </w:p>
    <w:p w:rsidR="00D6601B" w:rsidRPr="00E54137" w:rsidRDefault="00D6601B" w:rsidP="00D6601B">
      <w:pPr>
        <w:jc w:val="both"/>
        <w:rPr>
          <w:rFonts w:ascii="Times New Roman" w:hAnsi="Times New Roman" w:cs="Times New Roman"/>
        </w:rPr>
      </w:pPr>
      <w:r w:rsidRPr="00E54137">
        <w:rPr>
          <w:rFonts w:ascii="Times New Roman" w:hAnsi="Times New Roman" w:cs="Times New Roman"/>
          <w:b/>
        </w:rPr>
        <w:t>Art. 2º</w:t>
      </w:r>
      <w:r w:rsidRPr="00E54137">
        <w:rPr>
          <w:rFonts w:ascii="Times New Roman" w:hAnsi="Times New Roman" w:cs="Times New Roman"/>
        </w:rPr>
        <w:t>.- La bandera objeto de donación por esta Resolución debe cumplir con las características establecidas en la Ordenanza N° 49.669, conforme su modificación de Ley N° 1800</w:t>
      </w:r>
      <w:r w:rsidR="004B4420">
        <w:rPr>
          <w:rFonts w:ascii="Times New Roman" w:hAnsi="Times New Roman" w:cs="Times New Roman"/>
        </w:rPr>
        <w:t>,</w:t>
      </w:r>
      <w:r w:rsidRPr="00E54137">
        <w:rPr>
          <w:rFonts w:ascii="Times New Roman" w:hAnsi="Times New Roman" w:cs="Times New Roman"/>
        </w:rPr>
        <w:t xml:space="preserve"> y provista con una asta de dos piezas desarmable con moharra y regatón.</w:t>
      </w:r>
    </w:p>
    <w:p w:rsidR="00D6601B" w:rsidRPr="00E54137" w:rsidRDefault="00D6601B" w:rsidP="00D6601B">
      <w:pPr>
        <w:jc w:val="both"/>
        <w:rPr>
          <w:rFonts w:ascii="Times New Roman" w:hAnsi="Times New Roman" w:cs="Times New Roman"/>
        </w:rPr>
      </w:pPr>
    </w:p>
    <w:p w:rsidR="00D6601B" w:rsidRPr="00E54137" w:rsidRDefault="00D6601B" w:rsidP="00D6601B">
      <w:pPr>
        <w:jc w:val="both"/>
        <w:rPr>
          <w:rFonts w:ascii="Times New Roman" w:hAnsi="Times New Roman" w:cs="Times New Roman"/>
        </w:rPr>
      </w:pPr>
      <w:r w:rsidRPr="00E54137">
        <w:rPr>
          <w:rFonts w:ascii="Times New Roman" w:hAnsi="Times New Roman" w:cs="Times New Roman"/>
          <w:b/>
        </w:rPr>
        <w:t>Art. 3º</w:t>
      </w:r>
      <w:r w:rsidRPr="00E54137">
        <w:rPr>
          <w:rFonts w:ascii="Times New Roman" w:hAnsi="Times New Roman" w:cs="Times New Roman"/>
        </w:rPr>
        <w:t>.- Comuníquese, etc.</w:t>
      </w:r>
    </w:p>
    <w:p w:rsidR="00D6601B" w:rsidRPr="00E54137" w:rsidRDefault="00D6601B" w:rsidP="00D6601B">
      <w:pPr>
        <w:jc w:val="both"/>
        <w:rPr>
          <w:rFonts w:ascii="Times New Roman" w:hAnsi="Times New Roman" w:cs="Times New Roman"/>
        </w:rPr>
      </w:pPr>
    </w:p>
    <w:p w:rsidR="00D6601B" w:rsidRPr="00E54137" w:rsidRDefault="00D6601B" w:rsidP="00D6601B">
      <w:pPr>
        <w:jc w:val="both"/>
        <w:rPr>
          <w:rFonts w:ascii="Times New Roman" w:hAnsi="Times New Roman" w:cs="Times New Roman"/>
        </w:rPr>
      </w:pPr>
    </w:p>
    <w:p w:rsidR="00D6601B" w:rsidRPr="00E54137" w:rsidRDefault="00D6601B" w:rsidP="00D6601B">
      <w:pPr>
        <w:jc w:val="both"/>
        <w:rPr>
          <w:rFonts w:ascii="Times New Roman" w:hAnsi="Times New Roman" w:cs="Times New Roman"/>
        </w:rPr>
      </w:pPr>
    </w:p>
    <w:p w:rsidR="00D6601B" w:rsidRPr="00E54137" w:rsidRDefault="00D6601B" w:rsidP="00D6601B">
      <w:pPr>
        <w:jc w:val="both"/>
        <w:rPr>
          <w:rFonts w:ascii="Times New Roman" w:hAnsi="Times New Roman" w:cs="Times New Roman"/>
        </w:rPr>
      </w:pPr>
    </w:p>
    <w:p w:rsidR="00D6601B" w:rsidRPr="00E54137" w:rsidRDefault="00D6601B" w:rsidP="00D6601B">
      <w:pPr>
        <w:jc w:val="both"/>
        <w:rPr>
          <w:rFonts w:ascii="Times New Roman" w:hAnsi="Times New Roman" w:cs="Times New Roman"/>
        </w:rPr>
      </w:pPr>
      <w:r w:rsidRPr="00E54137">
        <w:rPr>
          <w:rFonts w:ascii="Times New Roman" w:hAnsi="Times New Roman" w:cs="Times New Roman"/>
        </w:rPr>
        <w:br w:type="page"/>
      </w:r>
    </w:p>
    <w:p w:rsidR="00D6601B" w:rsidRPr="00E54137" w:rsidRDefault="00D6601B" w:rsidP="00D6601B">
      <w:pPr>
        <w:jc w:val="center"/>
        <w:rPr>
          <w:rFonts w:ascii="Times New Roman" w:hAnsi="Times New Roman" w:cs="Times New Roman"/>
          <w:b/>
        </w:rPr>
      </w:pPr>
      <w:r w:rsidRPr="00E54137">
        <w:rPr>
          <w:rFonts w:ascii="Times New Roman" w:hAnsi="Times New Roman" w:cs="Times New Roman"/>
          <w:b/>
        </w:rPr>
        <w:lastRenderedPageBreak/>
        <w:t>FUNDAMENTOS</w:t>
      </w:r>
    </w:p>
    <w:p w:rsidR="00D6601B" w:rsidRPr="00E54137" w:rsidRDefault="00D6601B" w:rsidP="00D6601B">
      <w:pPr>
        <w:jc w:val="both"/>
        <w:rPr>
          <w:rFonts w:ascii="Times New Roman" w:hAnsi="Times New Roman" w:cs="Times New Roman"/>
        </w:rPr>
      </w:pPr>
      <w:r w:rsidRPr="00E54137">
        <w:rPr>
          <w:rFonts w:ascii="Times New Roman" w:hAnsi="Times New Roman" w:cs="Times New Roman"/>
        </w:rPr>
        <w:t>Señor Presidente:</w:t>
      </w:r>
    </w:p>
    <w:p w:rsidR="00D6601B" w:rsidRPr="00E54137" w:rsidRDefault="00D6601B" w:rsidP="00D6601B">
      <w:pPr>
        <w:ind w:firstLine="1701"/>
        <w:jc w:val="both"/>
        <w:rPr>
          <w:rFonts w:ascii="Times New Roman" w:hAnsi="Times New Roman" w:cs="Times New Roman"/>
        </w:rPr>
      </w:pPr>
      <w:r w:rsidRPr="00E54137">
        <w:rPr>
          <w:rFonts w:ascii="Times New Roman" w:hAnsi="Times New Roman" w:cs="Times New Roman"/>
        </w:rPr>
        <w:t xml:space="preserve">El presente proyecto </w:t>
      </w:r>
      <w:r w:rsidR="004B4420">
        <w:rPr>
          <w:rFonts w:ascii="Times New Roman" w:hAnsi="Times New Roman" w:cs="Times New Roman"/>
        </w:rPr>
        <w:t>tiene como fin</w:t>
      </w:r>
      <w:r w:rsidRPr="00E54137">
        <w:rPr>
          <w:rFonts w:ascii="Times New Roman" w:hAnsi="Times New Roman" w:cs="Times New Roman"/>
        </w:rPr>
        <w:t xml:space="preserve"> que esta Legislatura realice </w:t>
      </w:r>
      <w:r w:rsidR="004B4420">
        <w:rPr>
          <w:rFonts w:ascii="Times New Roman" w:hAnsi="Times New Roman" w:cs="Times New Roman"/>
        </w:rPr>
        <w:t xml:space="preserve">la donación </w:t>
      </w:r>
      <w:r w:rsidRPr="00E54137">
        <w:rPr>
          <w:rFonts w:ascii="Times New Roman" w:hAnsi="Times New Roman" w:cs="Times New Roman"/>
        </w:rPr>
        <w:t xml:space="preserve"> de </w:t>
      </w:r>
      <w:r w:rsidR="004B4420">
        <w:rPr>
          <w:rFonts w:ascii="Times New Roman" w:hAnsi="Times New Roman" w:cs="Times New Roman"/>
        </w:rPr>
        <w:t xml:space="preserve">una </w:t>
      </w:r>
      <w:r w:rsidRPr="00E54137">
        <w:rPr>
          <w:rFonts w:ascii="Times New Roman" w:hAnsi="Times New Roman" w:cs="Times New Roman"/>
        </w:rPr>
        <w:t xml:space="preserve">bandera de la Ciudad Autónoma de Buenos Aires al Regimiento de Infantería 1 Patricios, </w:t>
      </w:r>
      <w:r w:rsidR="004B4420">
        <w:rPr>
          <w:rFonts w:ascii="Times New Roman" w:hAnsi="Times New Roman" w:cs="Times New Roman"/>
        </w:rPr>
        <w:t xml:space="preserve">cuerpo que </w:t>
      </w:r>
      <w:r w:rsidRPr="00E54137">
        <w:rPr>
          <w:rFonts w:ascii="Times New Roman" w:hAnsi="Times New Roman" w:cs="Times New Roman"/>
        </w:rPr>
        <w:t>presta diversos servicios protocolares, además de militares.</w:t>
      </w:r>
    </w:p>
    <w:p w:rsidR="00D6601B" w:rsidRPr="00E54137" w:rsidRDefault="00D6601B" w:rsidP="00D6601B">
      <w:pPr>
        <w:ind w:firstLine="1701"/>
        <w:jc w:val="both"/>
        <w:rPr>
          <w:rFonts w:ascii="Times New Roman" w:hAnsi="Times New Roman" w:cs="Times New Roman"/>
        </w:rPr>
      </w:pPr>
      <w:r w:rsidRPr="00E54137">
        <w:rPr>
          <w:rFonts w:ascii="Times New Roman" w:hAnsi="Times New Roman" w:cs="Times New Roman"/>
        </w:rPr>
        <w:t xml:space="preserve">El Regimiento de Patricios tuvo su origen en el cuerpo miliciano formado el 15 de septiembre de 1806 en Buenos Aires, capital del Virreinato del Río de la Plata, luego de la primera invasión inglesa. </w:t>
      </w:r>
    </w:p>
    <w:p w:rsidR="00D6601B" w:rsidRPr="00E54137" w:rsidRDefault="00D6601B" w:rsidP="00D6601B">
      <w:pPr>
        <w:ind w:firstLine="1701"/>
        <w:jc w:val="both"/>
        <w:rPr>
          <w:rFonts w:ascii="Times New Roman" w:hAnsi="Times New Roman" w:cs="Times New Roman"/>
        </w:rPr>
      </w:pPr>
      <w:r w:rsidRPr="00E54137">
        <w:rPr>
          <w:rFonts w:ascii="Times New Roman" w:hAnsi="Times New Roman" w:cs="Times New Roman"/>
        </w:rPr>
        <w:t xml:space="preserve">Esta honorable unidad del Ejército Argentino ha tenido participación y brindado sus servicios para la defensa de nuestra Patria desde las Guerras de Revolución, hasta la Guerra de Malvinas y el levantamiento “carapintada”. </w:t>
      </w:r>
    </w:p>
    <w:p w:rsidR="00D6601B" w:rsidRPr="00E54137" w:rsidRDefault="00D6601B" w:rsidP="00D6601B">
      <w:pPr>
        <w:ind w:firstLine="1701"/>
        <w:jc w:val="both"/>
        <w:rPr>
          <w:rFonts w:ascii="Times New Roman" w:hAnsi="Times New Roman" w:cs="Times New Roman"/>
        </w:rPr>
      </w:pPr>
      <w:r w:rsidRPr="00E54137">
        <w:rPr>
          <w:rFonts w:ascii="Times New Roman" w:hAnsi="Times New Roman" w:cs="Times New Roman"/>
        </w:rPr>
        <w:t>En la actualidad tiene también el papel ceremonial de escolta del Jefe de Gobierno de la Ciudad Autónoma de Buenos Aires, en el recibimiento de los presidentes extranjeros que visitan Argentina y en la custodia del Cabildo de Buenos Aires.</w:t>
      </w:r>
    </w:p>
    <w:p w:rsidR="00D6601B" w:rsidRPr="00D6601B" w:rsidRDefault="00D6601B" w:rsidP="00D6601B">
      <w:pPr>
        <w:ind w:firstLine="1701"/>
        <w:jc w:val="both"/>
        <w:rPr>
          <w:rFonts w:ascii="Times New Roman" w:hAnsi="Times New Roman" w:cs="Times New Roman"/>
        </w:rPr>
      </w:pPr>
      <w:r w:rsidRPr="00E54137">
        <w:rPr>
          <w:rFonts w:ascii="Times New Roman" w:hAnsi="Times New Roman" w:cs="Times New Roman"/>
        </w:rPr>
        <w:t xml:space="preserve">Desde mediados de la década de 1990 ha participado con sus hombres y mujeres en misiones militares de paz </w:t>
      </w:r>
      <w:r w:rsidRPr="00D6601B">
        <w:rPr>
          <w:rFonts w:ascii="Times New Roman" w:hAnsi="Times New Roman" w:cs="Times New Roman"/>
        </w:rPr>
        <w:t>en el exterior. Desde fines del siglo XX se ha especializado en tareas de combate, como infantería de asalto aéreo.</w:t>
      </w:r>
    </w:p>
    <w:p w:rsidR="00D6601B" w:rsidRPr="00D6601B" w:rsidRDefault="00D6601B" w:rsidP="00D6601B">
      <w:pPr>
        <w:ind w:firstLine="1701"/>
        <w:jc w:val="both"/>
        <w:rPr>
          <w:rFonts w:ascii="Times New Roman" w:hAnsi="Times New Roman" w:cs="Times New Roman"/>
        </w:rPr>
      </w:pPr>
      <w:r w:rsidRPr="00D6601B">
        <w:rPr>
          <w:rFonts w:ascii="Times New Roman" w:hAnsi="Times New Roman" w:cs="Times New Roman"/>
        </w:rPr>
        <w:t>Luego de la reforma constitucional de 1994 mediante la cual se concedió la autonomía a la Ciudad de Buenos Aires, tuvo lugar el dictado de la Ordenanza N° 49.669 que dispuso la creación y adopción de la Bandera de esta Ciudad.</w:t>
      </w:r>
    </w:p>
    <w:p w:rsidR="00D6601B" w:rsidRPr="00D6601B" w:rsidRDefault="00D6601B" w:rsidP="00D6601B">
      <w:pPr>
        <w:ind w:firstLine="1701"/>
        <w:jc w:val="both"/>
        <w:rPr>
          <w:rFonts w:ascii="Times New Roman" w:hAnsi="Times New Roman" w:cs="Times New Roman"/>
          <w:i/>
        </w:rPr>
      </w:pPr>
      <w:r w:rsidRPr="00D6601B">
        <w:rPr>
          <w:rFonts w:ascii="Times New Roman" w:hAnsi="Times New Roman" w:cs="Times New Roman"/>
        </w:rPr>
        <w:t xml:space="preserve">En su artículo 1° se establece: </w:t>
      </w:r>
      <w:r w:rsidRPr="00D6601B">
        <w:rPr>
          <w:rFonts w:ascii="Times New Roman" w:hAnsi="Times New Roman" w:cs="Times New Roman"/>
          <w:i/>
        </w:rPr>
        <w:t>"Adóptase como bandera oficial de la Ciudad de Buenos Aires al pabellón compuesto por fondo blanco, reproduciéndose en su centro la réplica del escudo creado por Juan de Garay el 20 de octubre de 1580, integrado por un águila negra, con su corona en la cabeza, cuatro hijos debajo y una cruz colorada sangrienta que sale de su mano derecha."</w:t>
      </w:r>
    </w:p>
    <w:p w:rsidR="00D6601B" w:rsidRPr="00D6601B" w:rsidRDefault="00D6601B" w:rsidP="00D6601B">
      <w:pPr>
        <w:ind w:firstLine="1701"/>
        <w:jc w:val="both"/>
        <w:rPr>
          <w:rFonts w:ascii="Times New Roman" w:hAnsi="Times New Roman" w:cs="Times New Roman"/>
        </w:rPr>
      </w:pPr>
      <w:r w:rsidRPr="00D6601B">
        <w:rPr>
          <w:rFonts w:ascii="Times New Roman" w:hAnsi="Times New Roman" w:cs="Times New Roman"/>
        </w:rPr>
        <w:t>El artículo 2° establece que la bandera oficial debe ser de forma rectangular, de ciento cuarenta centímetros (140 cm.) de base por noventa centímetros (90 cm.) de alto y el escudo se ubicará centradamente.</w:t>
      </w:r>
    </w:p>
    <w:p w:rsidR="00D6601B" w:rsidRPr="00D6601B" w:rsidRDefault="00D6601B" w:rsidP="00D6601B">
      <w:pPr>
        <w:ind w:firstLine="1701"/>
        <w:jc w:val="both"/>
        <w:rPr>
          <w:rFonts w:ascii="Times New Roman" w:hAnsi="Times New Roman" w:cs="Times New Roman"/>
          <w:i/>
        </w:rPr>
      </w:pPr>
      <w:r w:rsidRPr="00D6601B">
        <w:rPr>
          <w:rFonts w:ascii="Times New Roman" w:hAnsi="Times New Roman" w:cs="Times New Roman"/>
        </w:rPr>
        <w:t xml:space="preserve">En el año 2005, la Ley N° 1800 modificó el artículo 3° de la citada Ordenanza, el cual ahora reza </w:t>
      </w:r>
      <w:r w:rsidRPr="00D6601B">
        <w:rPr>
          <w:rFonts w:ascii="Times New Roman" w:hAnsi="Times New Roman" w:cs="Times New Roman"/>
          <w:i/>
        </w:rPr>
        <w:t>"La bandera adoptada por el artículo 1° acompañará a la bandera nacional en todos los actos oficiales” (…).</w:t>
      </w:r>
    </w:p>
    <w:p w:rsidR="005E3C49" w:rsidRPr="00D6601B" w:rsidRDefault="00D6601B" w:rsidP="00D6601B">
      <w:pPr>
        <w:ind w:firstLine="1701"/>
        <w:jc w:val="both"/>
      </w:pPr>
      <w:r w:rsidRPr="00E54137">
        <w:rPr>
          <w:rFonts w:ascii="Times New Roman" w:hAnsi="Times New Roman" w:cs="Times New Roman"/>
        </w:rPr>
        <w:t>Por todo lo expuesto solicito la aprobación del presente Proyecto de Resolución.</w:t>
      </w:r>
      <w:bookmarkStart w:id="2" w:name="_GoBack"/>
      <w:bookmarkEnd w:id="2"/>
    </w:p>
    <w:sectPr w:rsidR="005E3C49" w:rsidRPr="00D6601B"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E84" w:rsidRDefault="00937E84">
      <w:r>
        <w:separator/>
      </w:r>
    </w:p>
  </w:endnote>
  <w:endnote w:type="continuationSeparator" w:id="1">
    <w:p w:rsidR="00937E84" w:rsidRDefault="00937E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20" w:rsidRDefault="004B442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3" w:name="Proyecto"/>
    <w:bookmarkEnd w:id="3"/>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B4420" w:rsidRPr="004B4420">
        <w:rPr>
          <w:noProof/>
          <w:color w:val="333333"/>
          <w:sz w:val="20"/>
        </w:rPr>
        <w:t>24/02/2022 15:48:00</w:t>
      </w:r>
    </w:fldSimple>
    <w:r w:rsidRPr="001C19C4">
      <w:rPr>
        <w:color w:val="333333"/>
        <w:sz w:val="20"/>
      </w:rPr>
      <w:t xml:space="preserve">  -  Cantidad de caracteres: </w:t>
    </w:r>
    <w:fldSimple w:instr=" NUMCHARS  \* MERGEFORMAT ">
      <w:r w:rsidR="004B4420" w:rsidRPr="004B4420">
        <w:rPr>
          <w:noProof/>
          <w:color w:val="333333"/>
          <w:sz w:val="20"/>
        </w:rPr>
        <w:t>2281</w:t>
      </w:r>
    </w:fldSimple>
    <w:r w:rsidRPr="001C19C4">
      <w:rPr>
        <w:color w:val="333333"/>
        <w:sz w:val="20"/>
      </w:rPr>
      <w:t xml:space="preserve"> - Cantidad de palabras: </w:t>
    </w:r>
    <w:fldSimple w:instr=" NUMWORDS  \* MERGEFORMAT ">
      <w:r w:rsidR="004B4420" w:rsidRPr="004B4420">
        <w:rPr>
          <w:noProof/>
          <w:color w:val="333333"/>
          <w:sz w:val="20"/>
        </w:rPr>
        <w:t>457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7692E" w:rsidRPr="001C19C4">
      <w:rPr>
        <w:rStyle w:val="Nmerodepgina"/>
        <w:color w:val="333333"/>
      </w:rPr>
      <w:fldChar w:fldCharType="begin"/>
    </w:r>
    <w:r w:rsidRPr="001C19C4">
      <w:rPr>
        <w:rStyle w:val="Nmerodepgina"/>
        <w:color w:val="333333"/>
      </w:rPr>
      <w:instrText xml:space="preserve"> PAGE </w:instrText>
    </w:r>
    <w:r w:rsidR="0017692E" w:rsidRPr="001C19C4">
      <w:rPr>
        <w:rStyle w:val="Nmerodepgina"/>
        <w:color w:val="333333"/>
      </w:rPr>
      <w:fldChar w:fldCharType="separate"/>
    </w:r>
    <w:r w:rsidR="004B4420">
      <w:rPr>
        <w:rStyle w:val="Nmerodepgina"/>
        <w:noProof/>
        <w:color w:val="333333"/>
      </w:rPr>
      <w:t>1</w:t>
    </w:r>
    <w:r w:rsidR="0017692E" w:rsidRPr="001C19C4">
      <w:rPr>
        <w:rStyle w:val="Nmerodepgina"/>
        <w:color w:val="333333"/>
      </w:rPr>
      <w:fldChar w:fldCharType="end"/>
    </w:r>
    <w:r w:rsidRPr="001C19C4">
      <w:rPr>
        <w:rStyle w:val="Nmerodepgina"/>
        <w:color w:val="333333"/>
      </w:rPr>
      <w:t>/</w:t>
    </w:r>
    <w:fldSimple w:instr=" NUMPAGES  \* MERGEFORMAT ">
      <w:r w:rsidR="004B4420" w:rsidRPr="004B442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20" w:rsidRDefault="004B442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E84" w:rsidRDefault="00937E84">
      <w:r>
        <w:separator/>
      </w:r>
    </w:p>
  </w:footnote>
  <w:footnote w:type="continuationSeparator" w:id="1">
    <w:p w:rsidR="00937E84" w:rsidRDefault="00937E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20" w:rsidRDefault="004B442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ES"/>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20" w:rsidRDefault="004B4420">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627C"/>
    <w:rsid w:val="00127D10"/>
    <w:rsid w:val="00136787"/>
    <w:rsid w:val="00145948"/>
    <w:rsid w:val="00155C7C"/>
    <w:rsid w:val="00160A2A"/>
    <w:rsid w:val="001614A7"/>
    <w:rsid w:val="0017692E"/>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4420"/>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7E84"/>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E457A"/>
    <w:rsid w:val="00D21279"/>
    <w:rsid w:val="00D43AA2"/>
    <w:rsid w:val="00D518DB"/>
    <w:rsid w:val="00D55ECB"/>
    <w:rsid w:val="00D6601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08DE"/>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01B"/>
    <w:pPr>
      <w:spacing w:after="200" w:line="276"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10</TotalTime>
  <Pages>2</Pages>
  <Words>457</Words>
  <Characters>2281</Characters>
  <Application>Microsoft Office Word</Application>
  <DocSecurity>0</DocSecurity>
  <Lines>52</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luflores</cp:lastModifiedBy>
  <cp:revision>5</cp:revision>
  <cp:lastPrinted>2020-02-28T17:24:00Z</cp:lastPrinted>
  <dcterms:created xsi:type="dcterms:W3CDTF">2022-02-24T18:48:00Z</dcterms:created>
  <dcterms:modified xsi:type="dcterms:W3CDTF">2022-03-16T19:02:00Z</dcterms:modified>
</cp:coreProperties>
</file>