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1EF" w:rsidRDefault="00C131EF" w:rsidP="00C131EF">
      <w:pPr>
        <w:spacing w:before="240" w:after="160" w:line="360" w:lineRule="auto"/>
        <w:ind w:firstLine="860"/>
        <w:jc w:val="center"/>
        <w:rPr>
          <w:rFonts w:ascii="Times New Roman" w:eastAsia="Times New Roman" w:hAnsi="Times New Roman" w:cs="Times New Roman"/>
          <w:b/>
        </w:rPr>
      </w:pPr>
      <w:r>
        <w:rPr>
          <w:rFonts w:ascii="Times New Roman" w:eastAsia="Times New Roman" w:hAnsi="Times New Roman" w:cs="Times New Roman"/>
          <w:b/>
        </w:rPr>
        <w:t>PROYECTO DE DECLARACIÓN</w:t>
      </w:r>
      <w:r>
        <w:rPr>
          <w:rFonts w:ascii="Times New Roman" w:eastAsia="Times New Roman" w:hAnsi="Times New Roman" w:cs="Times New Roman"/>
          <w:b/>
        </w:rPr>
        <w:br/>
      </w:r>
    </w:p>
    <w:p w:rsidR="00C131EF" w:rsidRDefault="00C131EF" w:rsidP="00C131EF">
      <w:pPr>
        <w:spacing w:before="240" w:after="160" w:line="360" w:lineRule="auto"/>
        <w:ind w:firstLine="860"/>
        <w:jc w:val="both"/>
        <w:rPr>
          <w:rFonts w:ascii="Times New Roman" w:eastAsia="Times New Roman" w:hAnsi="Times New Roman" w:cs="Times New Roman"/>
        </w:rPr>
      </w:pP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t xml:space="preserve">Declárese de interés por la defensa de los derechos humanos las actividades realizadas </w:t>
      </w:r>
      <w:bookmarkStart w:id="0" w:name="_GoBack"/>
      <w:r>
        <w:rPr>
          <w:rFonts w:ascii="Times New Roman" w:eastAsia="Times New Roman" w:hAnsi="Times New Roman" w:cs="Times New Roman"/>
        </w:rPr>
        <w:t>Archivo de la Memoria Popular Villa 20</w:t>
      </w:r>
      <w:bookmarkEnd w:id="0"/>
      <w:r>
        <w:rPr>
          <w:rFonts w:ascii="Times New Roman" w:eastAsia="Times New Roman" w:hAnsi="Times New Roman" w:cs="Times New Roman"/>
        </w:rPr>
        <w:t>, cuyo objetivo es “generar espacios de intercambio entre vecinas y vecinos como un modo de confirmar que la memoria es una acto colectivo y activo, que construimos produciendo relatos de la historia y del presente.”</w:t>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r>
        <w:rPr>
          <w:rFonts w:ascii="Times New Roman" w:eastAsia="Times New Roman" w:hAnsi="Times New Roman" w:cs="Times New Roman"/>
        </w:rPr>
        <w:br/>
      </w:r>
    </w:p>
    <w:p w:rsidR="00C131EF" w:rsidRDefault="00C131EF" w:rsidP="00C131EF">
      <w:pPr>
        <w:spacing w:before="240" w:after="160" w:line="360" w:lineRule="auto"/>
        <w:ind w:firstLine="860"/>
        <w:jc w:val="both"/>
        <w:rPr>
          <w:rFonts w:ascii="Times New Roman" w:eastAsia="Times New Roman" w:hAnsi="Times New Roman" w:cs="Times New Roman"/>
        </w:rPr>
      </w:pPr>
    </w:p>
    <w:p w:rsidR="00C131EF" w:rsidRDefault="00C131EF" w:rsidP="00C131EF">
      <w:pPr>
        <w:spacing w:before="240" w:after="160" w:line="360" w:lineRule="auto"/>
        <w:ind w:firstLine="860"/>
        <w:jc w:val="both"/>
        <w:rPr>
          <w:rFonts w:ascii="Times New Roman" w:eastAsia="Times New Roman" w:hAnsi="Times New Roman" w:cs="Times New Roman"/>
        </w:rPr>
      </w:pP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lastRenderedPageBreak/>
        <w:br/>
      </w:r>
      <w:r>
        <w:rPr>
          <w:rFonts w:ascii="Times New Roman" w:eastAsia="Times New Roman" w:hAnsi="Times New Roman" w:cs="Times New Roman"/>
        </w:rPr>
        <w:br/>
      </w:r>
    </w:p>
    <w:p w:rsidR="00C131EF" w:rsidRDefault="00C131EF" w:rsidP="00C131EF">
      <w:pPr>
        <w:spacing w:before="240" w:after="160" w:line="360" w:lineRule="auto"/>
        <w:ind w:firstLine="860"/>
        <w:jc w:val="center"/>
        <w:rPr>
          <w:rFonts w:ascii="Times New Roman" w:eastAsia="Times New Roman" w:hAnsi="Times New Roman" w:cs="Times New Roman"/>
          <w:b/>
        </w:rPr>
      </w:pPr>
      <w:r>
        <w:rPr>
          <w:rFonts w:ascii="Times New Roman" w:eastAsia="Times New Roman" w:hAnsi="Times New Roman" w:cs="Times New Roman"/>
          <w:b/>
        </w:rPr>
        <w:t>FUNDAMENTOS</w:t>
      </w: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t>Señor Presidente:</w:t>
      </w: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t xml:space="preserve"> El archivo de la Memoria Popular Villa 20 constituye una iniciativa de gran importancia para la sistematización, difusión y conservación de la historia de uno de los barrios populares más grandes y antiguos de la ciudad, por lo que implica a su vez un esfuerzo por fortalecer y ampliar la memoria colectiva de la Ciudad de Buenos Aires. El proyecto surgió inicialmente en 2018 en el marco del Taller de Cine y Memoria dictado por Ariel Nahón, Julieta Fradkin y Yaela Gottlieb, en el que participaron vecinas y vecinos de la Villa 20. Este taller se realizó con el apoyo del área de Cultura del Instituto de Vivienda de la Ciudad en el marco del Proyecto de Reurbanización del barrio 20 aprobado por esta legislatura mediante la Ley 5.705 del 2017. El principal objetivo del taller es proponer y desarrollar dispositivos de reconocimiento y valoración del patrimonio material e inmaterial del barrio y sus habitantes.</w:t>
      </w: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t xml:space="preserve">En el 2018 realizaron las primeras mesas de memoria compartida con vecinas/os del barrio para recopilar sus memorias, que según señalan están hechas de “fragmentos, de fotos, de videos, de testimonios, de dibujos, de objetos, de cartas, de documentos y certificados. También de casas que se construyeron, de ventanas, de calles, de espacios comunes, de modos de organizarse, de historias personales y a la vez compartidas.” (Archivo de la Memoria Popular Villa 20, </w:t>
      </w:r>
      <w:hyperlink r:id="rId7">
        <w:r>
          <w:rPr>
            <w:rFonts w:ascii="Times New Roman" w:eastAsia="Times New Roman" w:hAnsi="Times New Roman" w:cs="Times New Roman"/>
            <w:color w:val="1155CC"/>
            <w:u w:val="single"/>
          </w:rPr>
          <w:t>http://archivovilla20.com.ar/sobre-el-archivo/</w:t>
        </w:r>
      </w:hyperlink>
      <w:r>
        <w:rPr>
          <w:rFonts w:ascii="Times New Roman" w:eastAsia="Times New Roman" w:hAnsi="Times New Roman" w:cs="Times New Roman"/>
        </w:rPr>
        <w:t>)</w:t>
      </w: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t xml:space="preserve"> Paulatinamente el proyecto tomó independencia del IVC, consiguiendo nuevas fuentes de financiación a través del Fondo Nacional de las Artes, el Programa de Mecenazgo y el Fondo Metropolitano de la Cultura, las Artes y las Ciencias, ambos del Ministerio de Cultura de la Ciudad de Buenos Aires. </w:t>
      </w: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t>Se realizaron muestras y actividades en las escuelas del barrio durante 2019 y 2021. En 2021 el archivo participó de una exposición en el marco la Bienal Sur, y han conmemorado el Día de la Memoria el 24 de marzo, recordando los hechos vividos en el barrio durante la dictadura cívico militar y reconociendo a dos referentes territoriales que fueron secuestrados y desaparecidos en los años 70’s. Se trata de  Alice Dumon, conocida como Kati, monja francesa que militaba en el barrio y vivía al lado de la salita (centro de salud) llevando adelante tareas de cuidado, la hermana Kati fue secuestrada el 8 de diciembre de 1977 junto a un grupo de las Madres de Plaza de Mayo; y Juan Carlos "el negrito" Martinez, militante del Movimiento Villero Peronista a principios de los años setenta, junto a los curas tercer mundistas (Héctor Botan y Rodolfo Ricciardelli), y posteriormente en la juventud peronista, secuestrado y desaparecido el 19 de agosto de 1976.</w:t>
      </w: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lastRenderedPageBreak/>
        <w:t>Actualmente el archivo es gestionado principalmente por tres artistas visuales y tres vecinas/os que participan de manera estable.</w:t>
      </w: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t>Desde el año 2021 el Archivo logró constituir su sede física en la Escuela Primaria N°11 de 21, de Villa Lugano, gracias al apoyo de sus directivos. Desde entonces cuentan con un espacio compartido con el área de música, en el cual se encuentra una exhibición  permanente del proyecto, que puede ser visitada por las/os niñas/os de la Escuela y el público en general (en los días y horarios dispuestos por la dirección). Dado el contexto de aislamiento social obligatorio producto de la pandemia del COVID-19 durante el 2020 y 2021 los esfuerzos del grupo se centraron en generar una página web para el Archivo, disponible hoy para la consulta de todo el público (</w:t>
      </w:r>
      <w:hyperlink r:id="rId8">
        <w:r>
          <w:rPr>
            <w:rFonts w:ascii="Times New Roman" w:eastAsia="Times New Roman" w:hAnsi="Times New Roman" w:cs="Times New Roman"/>
            <w:color w:val="1155CC"/>
            <w:u w:val="single"/>
          </w:rPr>
          <w:t>http://archivovilla20.com.ar/</w:t>
        </w:r>
      </w:hyperlink>
      <w:r>
        <w:rPr>
          <w:rFonts w:ascii="Times New Roman" w:eastAsia="Times New Roman" w:hAnsi="Times New Roman" w:cs="Times New Roman"/>
        </w:rPr>
        <w:t>).</w:t>
      </w:r>
    </w:p>
    <w:p w:rsidR="00C131EF" w:rsidRDefault="00C131EF" w:rsidP="00C131EF">
      <w:pPr>
        <w:spacing w:before="240" w:after="160" w:line="360" w:lineRule="auto"/>
        <w:ind w:firstLine="860"/>
        <w:jc w:val="both"/>
        <w:rPr>
          <w:rFonts w:ascii="Times New Roman" w:eastAsia="Times New Roman" w:hAnsi="Times New Roman" w:cs="Times New Roman"/>
        </w:rPr>
      </w:pPr>
      <w:r>
        <w:rPr>
          <w:rFonts w:ascii="Times New Roman" w:eastAsia="Times New Roman" w:hAnsi="Times New Roman" w:cs="Times New Roman"/>
        </w:rPr>
        <w:t xml:space="preserve">Para el año 2022 planean realizar nuevos talleres, encuentros presenciales y conmemorar nuevamente el 24 de marzo. </w:t>
      </w:r>
    </w:p>
    <w:p w:rsidR="00C131EF" w:rsidRDefault="00C131EF" w:rsidP="00C131EF">
      <w:pPr>
        <w:spacing w:line="240" w:lineRule="auto"/>
        <w:ind w:firstLine="720"/>
        <w:jc w:val="both"/>
        <w:rPr>
          <w:rFonts w:ascii="Times New Roman" w:eastAsia="Times New Roman" w:hAnsi="Times New Roman" w:cs="Times New Roman"/>
        </w:rPr>
      </w:pPr>
      <w:r>
        <w:rPr>
          <w:rFonts w:ascii="Times New Roman" w:eastAsia="Times New Roman" w:hAnsi="Times New Roman" w:cs="Times New Roman"/>
          <w:sz w:val="24"/>
          <w:szCs w:val="24"/>
        </w:rPr>
        <w:t>Por lo expuesto, se solicita la aprobación del presente proyecto de Declaración.</w:t>
      </w:r>
    </w:p>
    <w:p w:rsidR="005E3C49" w:rsidRPr="00E5658D" w:rsidRDefault="005E3C49" w:rsidP="00E5658D"/>
    <w:sectPr w:rsidR="005E3C49" w:rsidRPr="00E5658D"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D43" w:rsidRDefault="00E77D43">
      <w:r>
        <w:separator/>
      </w:r>
    </w:p>
  </w:endnote>
  <w:endnote w:type="continuationSeparator" w:id="0">
    <w:p w:rsidR="00E77D43" w:rsidRDefault="00E77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C131EF">
      <w:rPr>
        <w:color w:val="333333"/>
        <w:sz w:val="20"/>
      </w:rPr>
      <w:fldChar w:fldCharType="begin"/>
    </w:r>
    <w:r w:rsidR="00C131EF">
      <w:rPr>
        <w:color w:val="333333"/>
        <w:sz w:val="20"/>
      </w:rPr>
      <w:instrText xml:space="preserve"> TIME \@ "dd/MM/yyyy H:mm:ss" </w:instrText>
    </w:r>
    <w:r w:rsidR="00C131EF">
      <w:rPr>
        <w:color w:val="333333"/>
        <w:sz w:val="20"/>
      </w:rPr>
      <w:fldChar w:fldCharType="separate"/>
    </w:r>
    <w:r w:rsidR="00C131EF">
      <w:rPr>
        <w:noProof/>
        <w:color w:val="333333"/>
        <w:sz w:val="20"/>
      </w:rPr>
      <w:t>20/03/2022 17:53:58</w:t>
    </w:r>
    <w:r w:rsidR="00C131EF">
      <w:rPr>
        <w:color w:val="333333"/>
        <w:sz w:val="20"/>
      </w:rPr>
      <w:fldChar w:fldCharType="end"/>
    </w:r>
    <w:r w:rsidRPr="001C19C4">
      <w:rPr>
        <w:color w:val="333333"/>
        <w:sz w:val="20"/>
      </w:rPr>
      <w:t xml:space="preserve">  -  Cantidad de caracteres: </w:t>
    </w:r>
    <w:r w:rsidR="00E77D43">
      <w:fldChar w:fldCharType="begin"/>
    </w:r>
    <w:r w:rsidR="00E77D43">
      <w:instrText xml:space="preserve"> NUMCHARS  \* MERGEFORMAT </w:instrText>
    </w:r>
    <w:r w:rsidR="00E77D43">
      <w:fldChar w:fldCharType="separate"/>
    </w:r>
    <w:r w:rsidR="00C131EF" w:rsidRPr="00C131EF">
      <w:rPr>
        <w:noProof/>
        <w:color w:val="333333"/>
        <w:sz w:val="20"/>
      </w:rPr>
      <w:t>3438</w:t>
    </w:r>
    <w:r w:rsidR="00E77D43">
      <w:rPr>
        <w:noProof/>
        <w:color w:val="333333"/>
        <w:sz w:val="20"/>
      </w:rPr>
      <w:fldChar w:fldCharType="end"/>
    </w:r>
    <w:r w:rsidRPr="001C19C4">
      <w:rPr>
        <w:color w:val="333333"/>
        <w:sz w:val="20"/>
      </w:rPr>
      <w:t xml:space="preserve"> - Cantidad de palabras: </w:t>
    </w:r>
    <w:r w:rsidR="00E77D43">
      <w:fldChar w:fldCharType="begin"/>
    </w:r>
    <w:r w:rsidR="00E77D43">
      <w:instrText xml:space="preserve"> NUMWORDS  \* MERGEFORMAT </w:instrText>
    </w:r>
    <w:r w:rsidR="00E77D43">
      <w:fldChar w:fldCharType="separate"/>
    </w:r>
    <w:r w:rsidR="00C131EF" w:rsidRPr="00C131EF">
      <w:rPr>
        <w:noProof/>
        <w:color w:val="333333"/>
        <w:sz w:val="20"/>
      </w:rPr>
      <w:t>661</w:t>
    </w:r>
    <w:r w:rsidR="00E77D43">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C131EF">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E77D43">
      <w:fldChar w:fldCharType="begin"/>
    </w:r>
    <w:r w:rsidR="00E77D43">
      <w:instrText xml:space="preserve"> NUMPAGES  \* MERGEFORMAT </w:instrText>
    </w:r>
    <w:r w:rsidR="00E77D43">
      <w:fldChar w:fldCharType="separate"/>
    </w:r>
    <w:r w:rsidR="00C131EF" w:rsidRPr="00C131EF">
      <w:rPr>
        <w:rStyle w:val="Nmerodepgina"/>
        <w:noProof/>
        <w:color w:val="333333"/>
      </w:rPr>
      <w:t>3</w:t>
    </w:r>
    <w:r w:rsidR="00E77D43">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D43" w:rsidRDefault="00E77D43">
      <w:r>
        <w:separator/>
      </w:r>
    </w:p>
  </w:footnote>
  <w:footnote w:type="continuationSeparator" w:id="0">
    <w:p w:rsidR="00E77D43" w:rsidRDefault="00E77D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1E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31EF"/>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77D43"/>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026145"/>
  <w15:docId w15:val="{11BCFC95-6DC4-4EB5-AD7E-417BBE2D5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131EF"/>
    <w:pPr>
      <w:spacing w:line="276" w:lineRule="auto"/>
    </w:pPr>
    <w:rPr>
      <w:rFonts w:ascii="Arial" w:eastAsia="Arial" w:hAnsi="Arial" w:cs="Arial"/>
      <w:sz w:val="22"/>
      <w:szCs w:val="22"/>
      <w:lang w:val="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chivovilla20.com.ar/" TargetMode="External"/><Relationship Id="rId3" Type="http://schemas.openxmlformats.org/officeDocument/2006/relationships/settings" Target="settings.xml"/><Relationship Id="rId7" Type="http://schemas.openxmlformats.org/officeDocument/2006/relationships/hyperlink" Target="http://archivovilla20.com.ar/sobre-el-archiv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il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91EDE9-E288-40E9-8A16-C4CA73EE9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3</Pages>
  <Words>685</Words>
  <Characters>3568</Characters>
  <Application>Microsoft Office Word</Application>
  <DocSecurity>0</DocSecurity>
  <Lines>87</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Camila</dc:creator>
  <cp:lastModifiedBy>Camila</cp:lastModifiedBy>
  <cp:revision>1</cp:revision>
  <cp:lastPrinted>2020-02-28T17:24:00Z</cp:lastPrinted>
  <dcterms:created xsi:type="dcterms:W3CDTF">2022-03-20T20:53:00Z</dcterms:created>
  <dcterms:modified xsi:type="dcterms:W3CDTF">2022-03-20T20:54:00Z</dcterms:modified>
</cp:coreProperties>
</file>