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92B" w:rsidRDefault="0021492B" w:rsidP="0021492B">
      <w:pPr>
        <w:pStyle w:val="Cuerpo"/>
        <w:spacing w:line="360" w:lineRule="auto"/>
        <w:jc w:val="center"/>
        <w:rPr>
          <w:rStyle w:val="Ninguno"/>
          <w:b/>
          <w:bCs/>
        </w:rPr>
      </w:pPr>
      <w:r>
        <w:rPr>
          <w:rStyle w:val="Ninguno"/>
          <w:b/>
          <w:bCs/>
        </w:rPr>
        <w:t>PROYECTO DE RESOLUCIÓN</w:t>
      </w:r>
    </w:p>
    <w:p w:rsidR="0021492B" w:rsidRDefault="0021492B" w:rsidP="0021492B">
      <w:pPr>
        <w:pStyle w:val="Cuerpo"/>
        <w:spacing w:line="360" w:lineRule="auto"/>
        <w:rPr>
          <w:rStyle w:val="Ninguno"/>
          <w:b/>
          <w:bCs/>
        </w:rPr>
      </w:pPr>
    </w:p>
    <w:p w:rsidR="0021492B" w:rsidRDefault="0021492B" w:rsidP="0021492B">
      <w:pPr>
        <w:pStyle w:val="Cuerpo"/>
        <w:spacing w:line="360" w:lineRule="auto"/>
        <w:rPr>
          <w:lang w:val="es-AR"/>
        </w:rPr>
      </w:pPr>
      <w:r w:rsidRPr="00F81D32">
        <w:rPr>
          <w:b/>
          <w:lang w:val="es-AR" w:eastAsia="es-ES_tradnl"/>
        </w:rPr>
        <w:t>Artículo 1°.-</w:t>
      </w:r>
      <w:r>
        <w:rPr>
          <w:b/>
          <w:lang w:val="es-AR"/>
        </w:rPr>
        <w:t xml:space="preserve"> </w:t>
      </w:r>
      <w:r w:rsidRPr="00F81D32">
        <w:rPr>
          <w:lang w:val="es-AR" w:eastAsia="es-ES_tradnl"/>
        </w:rPr>
        <w:t>La Legislatura de la Ciudad de Buenos Aires solicita al Poder Ejecutivo que, por intermedio de los organismos que correspondan, informe, dentro de los 30 días de recibida la presente, sobre los siguientes puntos referidos al Programa “Veredas Limpias”:</w:t>
      </w:r>
    </w:p>
    <w:p w:rsidR="0021492B" w:rsidRPr="00F81D32" w:rsidRDefault="0021492B" w:rsidP="0021492B">
      <w:pPr>
        <w:pStyle w:val="Cuerpo"/>
        <w:spacing w:line="360" w:lineRule="auto"/>
        <w:rPr>
          <w:lang w:val="es-AR" w:eastAsia="es-ES_tradnl"/>
        </w:rPr>
      </w:pP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Duración de los contratos de los trabajadores a partir de 2022. Adjunte documentación al respecto.</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Indique el porcentaje de la nómina de trabajadoras mujeres y disidencias que se desempeñan en el Programa “Veredas Limpias”. Informe si se contempla cumplir el cupo travesti-trans. En caso positivo, indique de qué formas.</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Informe sobre la provisión de indumentaria e insumos necesarios para realizar las actividades que contempla el Programa. Indique sobre la periodicidad en la entrega de dichos elementos.</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Informe si la indumentaria de seguridad provista para la realización de las tareas responde a los pedidos de las cooperativas y de los trabajadores en cuanto a talles y cantidades.</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Fecha en que se prevé la conversión del Programa “Veredas Limpias” en un programa de desarrollo de proyectos productivos.  En caso de no haber fecha cierta, informe sobre los motivos por los cuales no se han renovado los convenios existentes hasta el momento.</w:t>
      </w:r>
      <w:r>
        <w:rPr>
          <w:lang w:val="es-AR"/>
        </w:rPr>
        <w:t xml:space="preserve"> </w:t>
      </w:r>
      <w:r w:rsidRPr="00F81D32">
        <w:rPr>
          <w:lang w:val="es-AR" w:eastAsia="es-ES_tradnl"/>
        </w:rPr>
        <w:t>Adjunte documentación al respecto.</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Descripción de los proyectos productivos propuestos y sus actividades. Adjunte documentación al respecto.</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Informe, en porcentajes y cantidades, qué de lo producido en los proyectos productivos propuestos será comprado por el Estado de la Ciudad Autónoma de Buenos Aires. Indique según proyectos productivos y cooperativas.</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Informe si se prevé brindar capacitación a los trabajadores. Indique a través de qué organismo y programa educativo.</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Porcentaje de la nómina de trabajadores del Programa que pasará a desempeñarse en los proyectos productivos, con expreso detalle desagregado por género.</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Informe si se proyectan desembolsos de capital para acompañar los proyectos productivos. En su caso, informe cantidad de desembolsos por proyecto, la frecuencia de los mismos y plazos, y origen de los fondos.</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Informe sobre la procedencia y propiedad de los insumos y las maquinarias necesarias para la reconversión del Programa en una herramienta de desarrollo con finalidad productiva.</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lastRenderedPageBreak/>
        <w:t>Informe sobre la titularidad de la maquinaria y herramientas entregadas. Adjunte documentación al respecto.</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Informe acerca de la procedencia y propiedad de los espacios físicos: galpones, talleres o centros de comercialización. Adjunte documentación al respecto.</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Informe sobre la titularidad y el dominio de los inmuebles que tengan como destino la realización de las tareas productivas. Adjunte documentación al respecto.</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Informe si se proyecta reconvertir a los trabajadores del Programa que no pasen a desempeñarse en los proyectos productivos en beneficiarios de planes sociales, y en tal caso, informe el porcentaje de los mismos;</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Si los pagos se realizarán a las cooperativas o a los trabajadores de forma particular. </w:t>
      </w:r>
    </w:p>
    <w:p w:rsidR="0021492B" w:rsidRPr="00F81D32" w:rsidRDefault="0021492B" w:rsidP="0021492B">
      <w:pPr>
        <w:pStyle w:val="Cuerpo"/>
        <w:numPr>
          <w:ilvl w:val="0"/>
          <w:numId w:val="6"/>
        </w:numPr>
        <w:spacing w:line="360" w:lineRule="auto"/>
        <w:rPr>
          <w:lang w:val="es-AR" w:eastAsia="es-ES_tradnl"/>
        </w:rPr>
      </w:pPr>
      <w:r w:rsidRPr="00F81D32">
        <w:rPr>
          <w:lang w:val="es-AR" w:eastAsia="es-ES_tradnl"/>
        </w:rPr>
        <w:t>Cuál será la relación laboral que mantenga el trabajador con el Estado</w:t>
      </w:r>
    </w:p>
    <w:p w:rsidR="0021492B" w:rsidRPr="00F81D32" w:rsidRDefault="0021492B" w:rsidP="0021492B">
      <w:pPr>
        <w:pStyle w:val="Cuerpo"/>
        <w:numPr>
          <w:ilvl w:val="0"/>
          <w:numId w:val="6"/>
        </w:numPr>
        <w:spacing w:line="360" w:lineRule="auto"/>
        <w:rPr>
          <w:rStyle w:val="Ninguno"/>
          <w:lang w:val="es-AR"/>
        </w:rPr>
      </w:pPr>
      <w:r w:rsidRPr="00F81D32">
        <w:rPr>
          <w:lang w:val="es-AR" w:eastAsia="es-ES_tradnl"/>
        </w:rPr>
        <w:t>Qué figura legal adoptará el contrato laboral que surja del Estado con la cooperativa o con el particular.</w:t>
      </w:r>
    </w:p>
    <w:p w:rsidR="0021492B" w:rsidRDefault="0021492B" w:rsidP="0021492B">
      <w:pPr>
        <w:pStyle w:val="Cuerpo"/>
        <w:rPr>
          <w:rStyle w:val="Ninguno"/>
        </w:rPr>
      </w:pPr>
    </w:p>
    <w:p w:rsidR="0021492B" w:rsidRPr="006F41DD" w:rsidRDefault="0021492B" w:rsidP="0021492B">
      <w:pPr>
        <w:pStyle w:val="Cuerpo"/>
        <w:rPr>
          <w:lang w:val="es-ES"/>
        </w:rPr>
      </w:pPr>
      <w:r w:rsidRPr="006F41DD">
        <w:rPr>
          <w:b/>
          <w:bCs/>
          <w:lang w:val="es-ES"/>
        </w:rPr>
        <w:t>Artículo 2°.-</w:t>
      </w:r>
      <w:r>
        <w:rPr>
          <w:b/>
          <w:bCs/>
          <w:lang w:val="es-ES"/>
        </w:rPr>
        <w:t xml:space="preserve"> </w:t>
      </w:r>
      <w:r w:rsidRPr="006F41DD">
        <w:rPr>
          <w:lang w:val="es-ES"/>
        </w:rPr>
        <w:t>Comuníquese, etc.</w:t>
      </w:r>
    </w:p>
    <w:p w:rsidR="00142226" w:rsidRPr="005C490D" w:rsidRDefault="00142226" w:rsidP="005C490D">
      <w:pPr>
        <w:pStyle w:val="Prrafodelista"/>
        <w:spacing w:line="360" w:lineRule="auto"/>
        <w:ind w:left="1065"/>
        <w:rPr>
          <w:rFonts w:cs="Times New Roman"/>
          <w:lang w:val="es-AR"/>
        </w:rPr>
      </w:pPr>
      <w:r w:rsidRPr="00C77C8C">
        <w:rPr>
          <w:rStyle w:val="Ninguno"/>
          <w:rFonts w:cs="Times New Roman"/>
        </w:rPr>
        <w:br w:type="page"/>
      </w:r>
    </w:p>
    <w:p w:rsidR="00142226" w:rsidRDefault="00142226" w:rsidP="00C77C8C">
      <w:pPr>
        <w:pStyle w:val="CuerpoA"/>
        <w:spacing w:line="360" w:lineRule="auto"/>
        <w:jc w:val="center"/>
        <w:rPr>
          <w:rStyle w:val="Ninguno"/>
          <w:rFonts w:cs="Times New Roman"/>
          <w:b/>
          <w:bCs/>
        </w:rPr>
      </w:pPr>
      <w:r w:rsidRPr="00C77C8C">
        <w:rPr>
          <w:rStyle w:val="Ninguno"/>
          <w:rFonts w:cs="Times New Roman"/>
          <w:b/>
          <w:bCs/>
        </w:rPr>
        <w:lastRenderedPageBreak/>
        <w:t>FUNDAMENTOS</w:t>
      </w:r>
    </w:p>
    <w:p w:rsidR="0021492B" w:rsidRPr="00C77C8C" w:rsidRDefault="0021492B" w:rsidP="00C77C8C">
      <w:pPr>
        <w:pStyle w:val="CuerpoA"/>
        <w:spacing w:line="360" w:lineRule="auto"/>
        <w:jc w:val="center"/>
        <w:rPr>
          <w:rStyle w:val="Ninguno"/>
          <w:rFonts w:cs="Times New Roman"/>
          <w:b/>
          <w:bCs/>
        </w:rPr>
      </w:pPr>
    </w:p>
    <w:p w:rsidR="00142226" w:rsidRPr="0021492B" w:rsidRDefault="0021492B" w:rsidP="0021492B">
      <w:pPr>
        <w:pStyle w:val="CuerpoA"/>
        <w:spacing w:line="360" w:lineRule="auto"/>
        <w:jc w:val="left"/>
        <w:rPr>
          <w:rStyle w:val="Ninguno"/>
          <w:rFonts w:cs="Times New Roman"/>
          <w:bCs/>
        </w:rPr>
      </w:pPr>
      <w:r w:rsidRPr="0021492B">
        <w:rPr>
          <w:rStyle w:val="Ninguno"/>
          <w:rFonts w:cs="Times New Roman"/>
          <w:bCs/>
        </w:rPr>
        <w:t>Sr. Presidente:</w:t>
      </w:r>
    </w:p>
    <w:p w:rsidR="0021492B" w:rsidRPr="00C77C8C" w:rsidRDefault="0021492B" w:rsidP="00C77C8C">
      <w:pPr>
        <w:pStyle w:val="CuerpoA"/>
        <w:spacing w:line="360" w:lineRule="auto"/>
        <w:jc w:val="center"/>
        <w:rPr>
          <w:rStyle w:val="Ninguno"/>
          <w:rFonts w:cs="Times New Roman"/>
          <w:b/>
          <w:bCs/>
        </w:rPr>
      </w:pPr>
    </w:p>
    <w:p w:rsidR="0021492B" w:rsidRDefault="0021492B" w:rsidP="0021492B">
      <w:pPr>
        <w:pStyle w:val="CuerpoA"/>
        <w:spacing w:line="360" w:lineRule="auto"/>
        <w:rPr>
          <w:lang w:val="es-AR"/>
        </w:rPr>
      </w:pPr>
      <w:r>
        <w:rPr>
          <w:lang w:val="es-AR"/>
        </w:rPr>
        <w:tab/>
      </w:r>
      <w:r w:rsidRPr="0021492B">
        <w:rPr>
          <w:lang w:val="es-AR"/>
        </w:rPr>
        <w:t>La Constitución de la Ciudad de Buenos Aires protege el trabajo en todas sus formas y genera políticas y emprendimientos destinados a la creación de empleo, garantizando el respeto de los derechos y demás garantías de los trabajadores (artículos 43 y 44, párr. 3, CCABA).</w:t>
      </w:r>
    </w:p>
    <w:p w:rsidR="0021492B" w:rsidRPr="0021492B" w:rsidRDefault="0021492B" w:rsidP="0021492B">
      <w:pPr>
        <w:pStyle w:val="CuerpoA"/>
        <w:spacing w:line="360" w:lineRule="auto"/>
        <w:rPr>
          <w:lang w:val="es-AR"/>
        </w:rPr>
      </w:pPr>
    </w:p>
    <w:p w:rsidR="0021492B" w:rsidRDefault="0021492B" w:rsidP="0021492B">
      <w:pPr>
        <w:pStyle w:val="CuerpoA"/>
        <w:spacing w:line="360" w:lineRule="auto"/>
        <w:rPr>
          <w:lang w:val="es-AR"/>
        </w:rPr>
      </w:pPr>
      <w:r>
        <w:rPr>
          <w:lang w:val="es-AR"/>
        </w:rPr>
        <w:tab/>
      </w:r>
      <w:r w:rsidRPr="0021492B">
        <w:rPr>
          <w:lang w:val="es-AR"/>
        </w:rPr>
        <w:t>En tal sentido fue creado el programa “Veredas Limpias”, por Decreto nº 1939/06 (BOCBA 17/11/2006), porque “es objetivo de acción del Gobierno de la Ciudad de Buenos Aires crear fuentes de empleo y por intermedio de organizaciones sociales constituidas en cooperativas, contribuir a la inclusión en el mercado laboral de la población más vulnerable”, detalló esa norma.</w:t>
      </w:r>
    </w:p>
    <w:p w:rsidR="0021492B" w:rsidRPr="0021492B" w:rsidRDefault="0021492B" w:rsidP="0021492B">
      <w:pPr>
        <w:pStyle w:val="CuerpoA"/>
        <w:spacing w:line="360" w:lineRule="auto"/>
        <w:rPr>
          <w:lang w:val="es-AR"/>
        </w:rPr>
      </w:pPr>
    </w:p>
    <w:p w:rsidR="0021492B" w:rsidRDefault="0021492B" w:rsidP="0021492B">
      <w:pPr>
        <w:pStyle w:val="CuerpoA"/>
        <w:spacing w:line="360" w:lineRule="auto"/>
        <w:rPr>
          <w:lang w:val="es-AR"/>
        </w:rPr>
      </w:pPr>
      <w:r>
        <w:rPr>
          <w:lang w:val="es-AR"/>
        </w:rPr>
        <w:tab/>
      </w:r>
      <w:r w:rsidRPr="0021492B">
        <w:rPr>
          <w:lang w:val="es-AR"/>
        </w:rPr>
        <w:t>La finalidad del programa fue la recuperación de los espacios y bienes públicos ubicados entre los frentes ––línea de construcción municipal–– y los cordones de las aceras, en las principales arterias y centros comerciales de la ciudad, eliminando publicidades y graffitis que afectaren su imagen.</w:t>
      </w:r>
    </w:p>
    <w:p w:rsidR="0021492B" w:rsidRPr="0021492B" w:rsidRDefault="0021492B" w:rsidP="0021492B">
      <w:pPr>
        <w:pStyle w:val="CuerpoA"/>
        <w:spacing w:line="360" w:lineRule="auto"/>
        <w:rPr>
          <w:lang w:val="es-AR"/>
        </w:rPr>
      </w:pPr>
    </w:p>
    <w:p w:rsidR="0021492B" w:rsidRPr="0021492B" w:rsidRDefault="0021492B" w:rsidP="0021492B">
      <w:pPr>
        <w:pStyle w:val="CuerpoA"/>
        <w:spacing w:line="360" w:lineRule="auto"/>
        <w:rPr>
          <w:lang w:val="es-AR"/>
        </w:rPr>
      </w:pPr>
      <w:r>
        <w:rPr>
          <w:lang w:val="es-AR"/>
        </w:rPr>
        <w:tab/>
      </w:r>
      <w:r w:rsidRPr="0021492B">
        <w:rPr>
          <w:lang w:val="es-AR"/>
        </w:rPr>
        <w:t>Para cumplir con dicha finalidad se proyectó la creación de cuadrillas ––a través de la suscripción de convenios de colaboración con las cooperativas de trabajo––, cuyo personal llevaría a cabo las labores vinculadas con la pintura de cordones y postes de servicios, limpieza de las aceras, postes y muros y, en general, el cuidado del mobiliario urbano, en diferentes avenidas y centros comerciales de la Ciudad de Buenos Aires.</w:t>
      </w:r>
    </w:p>
    <w:p w:rsidR="0021492B" w:rsidRDefault="0021492B" w:rsidP="0021492B">
      <w:pPr>
        <w:pStyle w:val="CuerpoA"/>
        <w:spacing w:line="360" w:lineRule="auto"/>
        <w:rPr>
          <w:lang w:val="es-AR"/>
        </w:rPr>
      </w:pPr>
      <w:r w:rsidRPr="0021492B">
        <w:rPr>
          <w:lang w:val="es-AR"/>
        </w:rPr>
        <w:t>La puesta en marcha, ejecución, evaluación y seguimiento de las acciones del programa estuvo a cargo de la Unidad Operativa de Recuperación y Control en el Espacio Público, dependiente de la Subsecretaría de Programación y Coordinación del Espacio Público, dentro de la órbita del Ministerio de Espacio Público.</w:t>
      </w:r>
    </w:p>
    <w:p w:rsidR="0021492B" w:rsidRPr="0021492B" w:rsidRDefault="0021492B" w:rsidP="0021492B">
      <w:pPr>
        <w:pStyle w:val="CuerpoA"/>
        <w:spacing w:line="360" w:lineRule="auto"/>
        <w:rPr>
          <w:lang w:val="es-AR"/>
        </w:rPr>
      </w:pPr>
    </w:p>
    <w:p w:rsidR="0021492B" w:rsidRDefault="0021492B" w:rsidP="0021492B">
      <w:pPr>
        <w:pStyle w:val="CuerpoA"/>
        <w:spacing w:line="360" w:lineRule="auto"/>
        <w:rPr>
          <w:lang w:val="es-AR"/>
        </w:rPr>
      </w:pPr>
      <w:r>
        <w:rPr>
          <w:lang w:val="es-AR"/>
        </w:rPr>
        <w:tab/>
      </w:r>
      <w:r w:rsidRPr="0021492B">
        <w:rPr>
          <w:lang w:val="es-AR"/>
        </w:rPr>
        <w:t>En 2012, para mejorar la eficiencia y la eficacia de su gestión en consideración de razones técnicas y operativas, a través del Decreto nº 237/2012 (BOCBA 29/05/2012) se transfirió el Programa “Veredas Limpias”, con su patrimonio, personal y presupuesto, a la Unidad de Gestión de Intervención Social, en el ámbito de la Secretaría de Hábitat e Inclusión, dependiente del Ministerio de Desarrollo Social.</w:t>
      </w:r>
    </w:p>
    <w:p w:rsidR="0021492B" w:rsidRPr="0021492B" w:rsidRDefault="0021492B" w:rsidP="0021492B">
      <w:pPr>
        <w:pStyle w:val="CuerpoA"/>
        <w:spacing w:line="360" w:lineRule="auto"/>
        <w:rPr>
          <w:lang w:val="es-AR"/>
        </w:rPr>
      </w:pPr>
    </w:p>
    <w:p w:rsidR="0021492B" w:rsidRPr="0021492B" w:rsidRDefault="0021492B" w:rsidP="0021492B">
      <w:pPr>
        <w:pStyle w:val="CuerpoA"/>
        <w:spacing w:line="360" w:lineRule="auto"/>
        <w:rPr>
          <w:lang w:val="es-AR"/>
        </w:rPr>
      </w:pPr>
      <w:r>
        <w:rPr>
          <w:lang w:val="es-AR"/>
        </w:rPr>
        <w:lastRenderedPageBreak/>
        <w:tab/>
      </w:r>
      <w:r w:rsidRPr="0021492B">
        <w:rPr>
          <w:lang w:val="es-AR"/>
        </w:rPr>
        <w:t>Con 2500 trabajadores ––muchos de ellos integrantes de movimientos sociales, organizados en cooperativas––, “Veredas Limpias” ha sido uno de los programas de empleo más importantes de la Ciudad.</w:t>
      </w:r>
    </w:p>
    <w:p w:rsidR="0021492B" w:rsidRDefault="0021492B" w:rsidP="0021492B">
      <w:pPr>
        <w:pStyle w:val="CuerpoA"/>
        <w:spacing w:line="360" w:lineRule="auto"/>
        <w:rPr>
          <w:lang w:val="es-AR"/>
        </w:rPr>
      </w:pPr>
      <w:r w:rsidRPr="0021492B">
        <w:rPr>
          <w:lang w:val="es-AR"/>
        </w:rPr>
        <w:t>Hasta 2021 los integrantes de las cuadrillas se encontraban vinculados mediante contratos de renovación anual.</w:t>
      </w:r>
    </w:p>
    <w:p w:rsidR="0021492B" w:rsidRPr="0021492B" w:rsidRDefault="0021492B" w:rsidP="0021492B">
      <w:pPr>
        <w:pStyle w:val="CuerpoA"/>
        <w:spacing w:line="360" w:lineRule="auto"/>
        <w:rPr>
          <w:lang w:val="es-AR"/>
        </w:rPr>
      </w:pPr>
    </w:p>
    <w:p w:rsidR="0021492B" w:rsidRDefault="0021492B" w:rsidP="0021492B">
      <w:pPr>
        <w:pStyle w:val="CuerpoA"/>
        <w:spacing w:line="360" w:lineRule="auto"/>
        <w:rPr>
          <w:lang w:val="es-AR"/>
        </w:rPr>
      </w:pPr>
      <w:r>
        <w:rPr>
          <w:lang w:val="es-AR"/>
        </w:rPr>
        <w:tab/>
      </w:r>
      <w:r w:rsidRPr="0021492B">
        <w:rPr>
          <w:lang w:val="es-AR"/>
        </w:rPr>
        <w:t>En diciembre pasado, fuentes del Ministerio de Desarrollo Humano y Hábitat informaron a Télam la intención de reconvertir el Programa para que sea una herramienta de desarrollo y que, a tal fin, un porcentaje de la nómina de trabajadores pasará a desempeñarse en proyectos productivos. Por su parte, representantes de las organizaciones sociales temen mayor precarización y que se reconvierta a los trabajadores en beneficiarios de planes sociales (Télam digital, Sección Sociedad, edición</w:t>
      </w:r>
      <w:r>
        <w:rPr>
          <w:lang w:val="es-AR"/>
        </w:rPr>
        <w:t xml:space="preserve"> del 19/12/2021. Recuperado de: h</w:t>
      </w:r>
      <w:r w:rsidRPr="0021492B">
        <w:rPr>
          <w:lang w:val="es-AR"/>
        </w:rPr>
        <w:t>ttps://www.telam.com.ar/notas/202112/578311-mujeres-que-limpian-veredas-y-plazas-temen-perder-su-trabajo-por-reconversion-de-un-programa-porteno.html.</w:t>
      </w:r>
    </w:p>
    <w:p w:rsidR="0021492B" w:rsidRPr="0021492B" w:rsidRDefault="0021492B" w:rsidP="0021492B">
      <w:pPr>
        <w:pStyle w:val="CuerpoA"/>
        <w:spacing w:line="360" w:lineRule="auto"/>
        <w:rPr>
          <w:lang w:val="es-AR"/>
        </w:rPr>
      </w:pPr>
    </w:p>
    <w:p w:rsidR="0021492B" w:rsidRPr="0021492B" w:rsidRDefault="0021492B" w:rsidP="0021492B">
      <w:pPr>
        <w:pStyle w:val="CuerpoA"/>
        <w:spacing w:line="360" w:lineRule="auto"/>
        <w:rPr>
          <w:lang w:val="es-AR"/>
        </w:rPr>
      </w:pPr>
      <w:r>
        <w:rPr>
          <w:lang w:val="es-AR"/>
        </w:rPr>
        <w:tab/>
      </w:r>
      <w:r w:rsidRPr="0021492B">
        <w:rPr>
          <w:lang w:val="es-AR"/>
        </w:rPr>
        <w:t>Por todo lo mencionado, teniendo en cuenta la importancia del programa “Veredas Limpias” como herramienta de inclusión social de un sector de la población más vulnerable mediante la generación de empleo a través de organizaciones de la sociedad civil, solicito al cuerpo acompañe el presente proyecto de Resolución.</w:t>
      </w:r>
    </w:p>
    <w:p w:rsidR="005E3C49" w:rsidRPr="0021492B" w:rsidRDefault="005E3C49" w:rsidP="0021492B">
      <w:pPr>
        <w:pStyle w:val="CuerpoA"/>
        <w:spacing w:line="360" w:lineRule="auto"/>
        <w:jc w:val="left"/>
        <w:rPr>
          <w:rFonts w:cs="Times New Roman"/>
          <w:lang w:val="es-AR"/>
        </w:rPr>
      </w:pPr>
    </w:p>
    <w:sectPr w:rsidR="005E3C49" w:rsidRPr="0021492B"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4E6F" w:rsidRDefault="00A04E6F">
      <w:r>
        <w:separator/>
      </w:r>
    </w:p>
  </w:endnote>
  <w:endnote w:type="continuationSeparator" w:id="1">
    <w:p w:rsidR="00A04E6F" w:rsidRDefault="00A04E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ECB" w:rsidRDefault="00367EC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4822DD" w:rsidRDefault="00601A75">
    <w:pPr>
      <w:pStyle w:val="Piedepgina"/>
      <w:rPr>
        <w:color w:val="333333"/>
        <w:sz w:val="20"/>
        <w:lang w:val="es-AR"/>
      </w:rPr>
    </w:pPr>
    <w:r w:rsidRPr="004822DD">
      <w:rPr>
        <w:color w:val="333333"/>
        <w:sz w:val="20"/>
        <w:lang w:val="es-AR"/>
      </w:rPr>
      <w:t xml:space="preserve">Último cambio: </w:t>
    </w:r>
    <w:fldSimple w:instr=" SAVEDATE  \* MERGEFORMAT ">
      <w:r w:rsidR="00D759B4" w:rsidRPr="00D759B4">
        <w:rPr>
          <w:noProof/>
          <w:color w:val="333333"/>
          <w:sz w:val="20"/>
        </w:rPr>
        <w:t>29/03/2022 03:43:00</w:t>
      </w:r>
      <w:r w:rsidR="00D759B4">
        <w:rPr>
          <w:noProof/>
        </w:rPr>
        <w:t xml:space="preserve"> p.m.</w:t>
      </w:r>
    </w:fldSimple>
    <w:r w:rsidRPr="004822DD">
      <w:rPr>
        <w:color w:val="333333"/>
        <w:sz w:val="20"/>
        <w:lang w:val="es-AR"/>
      </w:rPr>
      <w:t xml:space="preserve">  -  Cantidad de caracteres: </w:t>
    </w:r>
    <w:fldSimple w:instr=" NUMCHARS  \* MERGEFORMAT ">
      <w:r w:rsidR="00D759B4" w:rsidRPr="00D759B4">
        <w:rPr>
          <w:noProof/>
          <w:color w:val="333333"/>
          <w:sz w:val="20"/>
          <w:lang w:val="es-AR"/>
        </w:rPr>
        <w:t>5660</w:t>
      </w:r>
    </w:fldSimple>
    <w:r w:rsidRPr="004822DD">
      <w:rPr>
        <w:color w:val="333333"/>
        <w:sz w:val="20"/>
        <w:lang w:val="es-AR"/>
      </w:rPr>
      <w:t xml:space="preserve"> - Cantidad de palabras: </w:t>
    </w:r>
    <w:fldSimple w:instr=" NUMWORDS  \* MERGEFORMAT ">
      <w:r w:rsidR="00D759B4" w:rsidRPr="00D759B4">
        <w:rPr>
          <w:noProof/>
          <w:color w:val="333333"/>
          <w:sz w:val="20"/>
          <w:lang w:val="es-AR"/>
        </w:rPr>
        <w:t>1003</w:t>
      </w:r>
    </w:fldSimple>
  </w:p>
  <w:p w:rsidR="00601A75" w:rsidRPr="004822DD" w:rsidRDefault="00601A75" w:rsidP="00B05649">
    <w:pPr>
      <w:pStyle w:val="Piedepgina"/>
      <w:tabs>
        <w:tab w:val="left" w:pos="3565"/>
      </w:tabs>
      <w:rPr>
        <w:rStyle w:val="Nmerodepgina"/>
        <w:color w:val="333333"/>
        <w:lang w:val="es-AR"/>
      </w:rPr>
    </w:pPr>
    <w:r w:rsidRPr="004822DD">
      <w:rPr>
        <w:color w:val="333333"/>
        <w:sz w:val="20"/>
        <w:lang w:val="es-AR"/>
      </w:rPr>
      <w:tab/>
      <w:t>Pág.</w:t>
    </w:r>
    <w:r w:rsidRPr="004822DD">
      <w:rPr>
        <w:color w:val="333333"/>
        <w:lang w:val="es-AR"/>
      </w:rPr>
      <w:t xml:space="preserve"> </w:t>
    </w:r>
    <w:r w:rsidR="00043EF9" w:rsidRPr="001C19C4">
      <w:rPr>
        <w:rStyle w:val="Nmerodepgina"/>
        <w:color w:val="333333"/>
      </w:rPr>
      <w:fldChar w:fldCharType="begin"/>
    </w:r>
    <w:r w:rsidRPr="004822DD">
      <w:rPr>
        <w:rStyle w:val="Nmerodepgina"/>
        <w:color w:val="333333"/>
        <w:lang w:val="es-AR"/>
      </w:rPr>
      <w:instrText xml:space="preserve"> PAGE </w:instrText>
    </w:r>
    <w:r w:rsidR="00043EF9" w:rsidRPr="001C19C4">
      <w:rPr>
        <w:rStyle w:val="Nmerodepgina"/>
        <w:color w:val="333333"/>
      </w:rPr>
      <w:fldChar w:fldCharType="separate"/>
    </w:r>
    <w:r w:rsidR="00D759B4">
      <w:rPr>
        <w:rStyle w:val="Nmerodepgina"/>
        <w:noProof/>
        <w:color w:val="333333"/>
        <w:lang w:val="es-AR"/>
      </w:rPr>
      <w:t>1</w:t>
    </w:r>
    <w:r w:rsidR="00043EF9" w:rsidRPr="001C19C4">
      <w:rPr>
        <w:rStyle w:val="Nmerodepgina"/>
        <w:color w:val="333333"/>
      </w:rPr>
      <w:fldChar w:fldCharType="end"/>
    </w:r>
    <w:r w:rsidRPr="004822DD">
      <w:rPr>
        <w:rStyle w:val="Nmerodepgina"/>
        <w:color w:val="333333"/>
        <w:lang w:val="es-AR"/>
      </w:rPr>
      <w:t>/</w:t>
    </w:r>
    <w:fldSimple w:instr=" NUMPAGES  \* MERGEFORMAT ">
      <w:r w:rsidR="00D759B4" w:rsidRPr="00D759B4">
        <w:rPr>
          <w:rStyle w:val="Nmerodepgina"/>
          <w:noProof/>
          <w:color w:val="333333"/>
          <w:lang w:val="es-AR"/>
        </w:rPr>
        <w:t>4</w:t>
      </w:r>
    </w:fldSimple>
    <w:r w:rsidRPr="004822DD">
      <w:rPr>
        <w:rStyle w:val="Nmerodepgina"/>
        <w:color w:val="333333"/>
        <w:lang w:val="es-AR"/>
      </w:rPr>
      <w:t xml:space="preserve"> </w:t>
    </w:r>
  </w:p>
  <w:p w:rsidR="00601A75" w:rsidRPr="004822DD" w:rsidRDefault="00601A75">
    <w:pPr>
      <w:pStyle w:val="Piedepgina"/>
      <w:rPr>
        <w:color w:val="333333"/>
        <w:sz w:val="20"/>
        <w:lang w:val="es-AR"/>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ECB" w:rsidRDefault="00367EC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4E6F" w:rsidRDefault="00A04E6F">
      <w:r>
        <w:separator/>
      </w:r>
    </w:p>
  </w:footnote>
  <w:footnote w:type="continuationSeparator" w:id="1">
    <w:p w:rsidR="00A04E6F" w:rsidRDefault="00A04E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ECB" w:rsidRDefault="00367EC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ECB" w:rsidRDefault="00367EC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D5553"/>
    <w:multiLevelType w:val="hybridMultilevel"/>
    <w:tmpl w:val="3A16B5E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FFC161B"/>
    <w:multiLevelType w:val="hybridMultilevel"/>
    <w:tmpl w:val="C6F087E4"/>
    <w:numStyleLink w:val="Estiloimportado1"/>
  </w:abstractNum>
  <w:abstractNum w:abstractNumId="2">
    <w:nsid w:val="3CEC5BA1"/>
    <w:multiLevelType w:val="hybridMultilevel"/>
    <w:tmpl w:val="5DBE956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8C97AD0"/>
    <w:multiLevelType w:val="hybridMultilevel"/>
    <w:tmpl w:val="C6F087E4"/>
    <w:styleLink w:val="Estiloimportado1"/>
    <w:lvl w:ilvl="0" w:tplc="9F7825FC">
      <w:start w:val="1"/>
      <w:numFmt w:val="decimal"/>
      <w:lvlText w:val="%1)"/>
      <w:lvlJc w:val="left"/>
      <w:pPr>
        <w:ind w:left="1065" w:hanging="705"/>
      </w:pPr>
      <w:rPr>
        <w:rFonts w:hAnsi="Arial Unicode MS"/>
        <w:caps w:val="0"/>
        <w:smallCaps w:val="0"/>
        <w:strike w:val="0"/>
        <w:dstrike w:val="0"/>
        <w:outline w:val="0"/>
        <w:emboss w:val="0"/>
        <w:imprint w:val="0"/>
        <w:spacing w:val="0"/>
        <w:w w:val="100"/>
        <w:kern w:val="0"/>
        <w:position w:val="0"/>
        <w:highlight w:val="none"/>
        <w:vertAlign w:val="baseline"/>
      </w:rPr>
    </w:lvl>
    <w:lvl w:ilvl="1" w:tplc="B66E4B1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950809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5CA4D1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13EDE1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A96763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A1C9FE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212F08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0AC687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4D557C14"/>
    <w:multiLevelType w:val="hybridMultilevel"/>
    <w:tmpl w:val="C6F087E4"/>
    <w:numStyleLink w:val="Estiloimportado1"/>
  </w:abstractNum>
  <w:abstractNum w:abstractNumId="5">
    <w:nsid w:val="56F00DEB"/>
    <w:multiLevelType w:val="hybridMultilevel"/>
    <w:tmpl w:val="F102913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lvlOverride w:ilvl="0">
      <w:lvl w:ilvl="0" w:tplc="208AAB18">
        <w:start w:val="1"/>
        <w:numFmt w:val="decimal"/>
        <w:lvlText w:val="%1)"/>
        <w:lvlJc w:val="left"/>
        <w:pPr>
          <w:ind w:left="1065" w:hanging="705"/>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3794"/>
  </w:hdrShapeDefaults>
  <w:footnotePr>
    <w:footnote w:id="0"/>
    <w:footnote w:id="1"/>
  </w:footnotePr>
  <w:endnotePr>
    <w:endnote w:id="0"/>
    <w:endnote w:id="1"/>
  </w:endnotePr>
  <w:compat/>
  <w:rsids>
    <w:rsidRoot w:val="00F52C9B"/>
    <w:rsid w:val="00026430"/>
    <w:rsid w:val="00030DF5"/>
    <w:rsid w:val="0003615C"/>
    <w:rsid w:val="000376AB"/>
    <w:rsid w:val="00043882"/>
    <w:rsid w:val="00043EF9"/>
    <w:rsid w:val="00062864"/>
    <w:rsid w:val="00067370"/>
    <w:rsid w:val="000713D7"/>
    <w:rsid w:val="00071CFB"/>
    <w:rsid w:val="00077DAC"/>
    <w:rsid w:val="00080837"/>
    <w:rsid w:val="00081071"/>
    <w:rsid w:val="00081FFF"/>
    <w:rsid w:val="00085D07"/>
    <w:rsid w:val="00086029"/>
    <w:rsid w:val="000B0ED2"/>
    <w:rsid w:val="000B2290"/>
    <w:rsid w:val="000D1497"/>
    <w:rsid w:val="000D2860"/>
    <w:rsid w:val="000D6C54"/>
    <w:rsid w:val="000E3949"/>
    <w:rsid w:val="000E53FD"/>
    <w:rsid w:val="000F74CB"/>
    <w:rsid w:val="000F7E30"/>
    <w:rsid w:val="00103C6B"/>
    <w:rsid w:val="00104335"/>
    <w:rsid w:val="00127D10"/>
    <w:rsid w:val="00136787"/>
    <w:rsid w:val="00142226"/>
    <w:rsid w:val="00145948"/>
    <w:rsid w:val="00155C7C"/>
    <w:rsid w:val="00160A2A"/>
    <w:rsid w:val="001614A7"/>
    <w:rsid w:val="0019414B"/>
    <w:rsid w:val="001B770D"/>
    <w:rsid w:val="001C18CC"/>
    <w:rsid w:val="001C19C4"/>
    <w:rsid w:val="001C249E"/>
    <w:rsid w:val="001D480C"/>
    <w:rsid w:val="001E0E01"/>
    <w:rsid w:val="001E5394"/>
    <w:rsid w:val="001F2924"/>
    <w:rsid w:val="001F3AFD"/>
    <w:rsid w:val="00205802"/>
    <w:rsid w:val="00205DAD"/>
    <w:rsid w:val="0021492B"/>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7ECB"/>
    <w:rsid w:val="00395843"/>
    <w:rsid w:val="003A7311"/>
    <w:rsid w:val="003B471C"/>
    <w:rsid w:val="003D10AB"/>
    <w:rsid w:val="003D4000"/>
    <w:rsid w:val="003F1EFD"/>
    <w:rsid w:val="003F4249"/>
    <w:rsid w:val="00401C75"/>
    <w:rsid w:val="0040761B"/>
    <w:rsid w:val="00422C3F"/>
    <w:rsid w:val="004354AC"/>
    <w:rsid w:val="00446E1A"/>
    <w:rsid w:val="004822DD"/>
    <w:rsid w:val="004847CA"/>
    <w:rsid w:val="004B7714"/>
    <w:rsid w:val="004C4B76"/>
    <w:rsid w:val="004D2D62"/>
    <w:rsid w:val="004D30D5"/>
    <w:rsid w:val="004D438B"/>
    <w:rsid w:val="004E235F"/>
    <w:rsid w:val="004F0137"/>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90D"/>
    <w:rsid w:val="005E3C49"/>
    <w:rsid w:val="005F35E2"/>
    <w:rsid w:val="00601A75"/>
    <w:rsid w:val="00612A27"/>
    <w:rsid w:val="00616F70"/>
    <w:rsid w:val="00622DE5"/>
    <w:rsid w:val="0062588B"/>
    <w:rsid w:val="00636BE0"/>
    <w:rsid w:val="00637B65"/>
    <w:rsid w:val="0064363E"/>
    <w:rsid w:val="00660624"/>
    <w:rsid w:val="006811D6"/>
    <w:rsid w:val="00690392"/>
    <w:rsid w:val="00697F98"/>
    <w:rsid w:val="006C326A"/>
    <w:rsid w:val="006C40E9"/>
    <w:rsid w:val="006D3303"/>
    <w:rsid w:val="006D5CB7"/>
    <w:rsid w:val="006E1199"/>
    <w:rsid w:val="006E3675"/>
    <w:rsid w:val="007020A3"/>
    <w:rsid w:val="00706B8E"/>
    <w:rsid w:val="00715AF3"/>
    <w:rsid w:val="00720C1E"/>
    <w:rsid w:val="00734F30"/>
    <w:rsid w:val="007410E7"/>
    <w:rsid w:val="007420D8"/>
    <w:rsid w:val="00771B54"/>
    <w:rsid w:val="007728C1"/>
    <w:rsid w:val="00777916"/>
    <w:rsid w:val="00780167"/>
    <w:rsid w:val="00795E19"/>
    <w:rsid w:val="007A3A5F"/>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35164"/>
    <w:rsid w:val="008433E2"/>
    <w:rsid w:val="00846702"/>
    <w:rsid w:val="008553EB"/>
    <w:rsid w:val="0086333F"/>
    <w:rsid w:val="00870A2D"/>
    <w:rsid w:val="008844BF"/>
    <w:rsid w:val="0088546A"/>
    <w:rsid w:val="00890C59"/>
    <w:rsid w:val="00890E2F"/>
    <w:rsid w:val="008938E5"/>
    <w:rsid w:val="008B4536"/>
    <w:rsid w:val="008B4CE3"/>
    <w:rsid w:val="008C4AC3"/>
    <w:rsid w:val="00906685"/>
    <w:rsid w:val="00910E0F"/>
    <w:rsid w:val="009165AD"/>
    <w:rsid w:val="0091690E"/>
    <w:rsid w:val="00947238"/>
    <w:rsid w:val="009624FC"/>
    <w:rsid w:val="00963B7C"/>
    <w:rsid w:val="0096461D"/>
    <w:rsid w:val="00971B7E"/>
    <w:rsid w:val="00972D9A"/>
    <w:rsid w:val="009953AF"/>
    <w:rsid w:val="00996E34"/>
    <w:rsid w:val="009A6E2B"/>
    <w:rsid w:val="009B4FAC"/>
    <w:rsid w:val="009C20D3"/>
    <w:rsid w:val="009E5835"/>
    <w:rsid w:val="009F4E01"/>
    <w:rsid w:val="00A03509"/>
    <w:rsid w:val="00A04E6F"/>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905"/>
    <w:rsid w:val="00B30437"/>
    <w:rsid w:val="00B317CE"/>
    <w:rsid w:val="00B31B65"/>
    <w:rsid w:val="00B36178"/>
    <w:rsid w:val="00B4532F"/>
    <w:rsid w:val="00B46232"/>
    <w:rsid w:val="00B57A65"/>
    <w:rsid w:val="00B85EE2"/>
    <w:rsid w:val="00BF2B7B"/>
    <w:rsid w:val="00BF71C2"/>
    <w:rsid w:val="00C22E17"/>
    <w:rsid w:val="00C26F53"/>
    <w:rsid w:val="00C330CB"/>
    <w:rsid w:val="00C3675D"/>
    <w:rsid w:val="00C419C1"/>
    <w:rsid w:val="00C44138"/>
    <w:rsid w:val="00C47465"/>
    <w:rsid w:val="00C51E49"/>
    <w:rsid w:val="00C521F9"/>
    <w:rsid w:val="00C63351"/>
    <w:rsid w:val="00C71253"/>
    <w:rsid w:val="00C734F9"/>
    <w:rsid w:val="00C77C8C"/>
    <w:rsid w:val="00C87365"/>
    <w:rsid w:val="00C93FF6"/>
    <w:rsid w:val="00CC20B0"/>
    <w:rsid w:val="00CE163F"/>
    <w:rsid w:val="00D21279"/>
    <w:rsid w:val="00D43AA2"/>
    <w:rsid w:val="00D518DB"/>
    <w:rsid w:val="00D55ECB"/>
    <w:rsid w:val="00D67721"/>
    <w:rsid w:val="00D758CE"/>
    <w:rsid w:val="00D759B4"/>
    <w:rsid w:val="00D76A86"/>
    <w:rsid w:val="00D927D4"/>
    <w:rsid w:val="00DD2795"/>
    <w:rsid w:val="00DD4DE2"/>
    <w:rsid w:val="00DD520D"/>
    <w:rsid w:val="00DF0164"/>
    <w:rsid w:val="00DF14A9"/>
    <w:rsid w:val="00DF54AA"/>
    <w:rsid w:val="00E07D33"/>
    <w:rsid w:val="00E12909"/>
    <w:rsid w:val="00E12DDE"/>
    <w:rsid w:val="00E143B6"/>
    <w:rsid w:val="00E30CFF"/>
    <w:rsid w:val="00E52691"/>
    <w:rsid w:val="00E55186"/>
    <w:rsid w:val="00E5658D"/>
    <w:rsid w:val="00E615F1"/>
    <w:rsid w:val="00E63146"/>
    <w:rsid w:val="00E64A1D"/>
    <w:rsid w:val="00E74920"/>
    <w:rsid w:val="00E81EE5"/>
    <w:rsid w:val="00E91F21"/>
    <w:rsid w:val="00EB6956"/>
    <w:rsid w:val="00ED578C"/>
    <w:rsid w:val="00EE6672"/>
    <w:rsid w:val="00EF0D22"/>
    <w:rsid w:val="00F13C69"/>
    <w:rsid w:val="00F17392"/>
    <w:rsid w:val="00F41DF6"/>
    <w:rsid w:val="00F43361"/>
    <w:rsid w:val="00F52245"/>
    <w:rsid w:val="00F52C9B"/>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822DD"/>
    <w:pPr>
      <w:pBdr>
        <w:top w:val="nil"/>
        <w:left w:val="nil"/>
        <w:bottom w:val="nil"/>
        <w:right w:val="nil"/>
        <w:between w:val="nil"/>
        <w:bar w:val="nil"/>
      </w:pBdr>
    </w:pPr>
    <w:rPr>
      <w:rFonts w:eastAsia="Arial Unicode MS"/>
      <w:sz w:val="24"/>
      <w:szCs w:val="24"/>
      <w:bdr w:val="nil"/>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Ninguno">
    <w:name w:val="Ninguno"/>
    <w:rsid w:val="004822DD"/>
  </w:style>
  <w:style w:type="paragraph" w:customStyle="1" w:styleId="Cuerpo">
    <w:name w:val="Cuerpo"/>
    <w:rsid w:val="004822DD"/>
    <w:pPr>
      <w:pBdr>
        <w:top w:val="nil"/>
        <w:left w:val="nil"/>
        <w:bottom w:val="nil"/>
        <w:right w:val="nil"/>
        <w:between w:val="nil"/>
        <w:bar w:val="nil"/>
      </w:pBdr>
      <w:jc w:val="both"/>
    </w:pPr>
    <w:rPr>
      <w:rFonts w:eastAsia="Arial Unicode MS" w:cs="Arial Unicode MS"/>
      <w:color w:val="000000"/>
      <w:sz w:val="24"/>
      <w:szCs w:val="24"/>
      <w:u w:color="000000"/>
      <w:bdr w:val="nil"/>
      <w:shd w:val="nil"/>
      <w:lang w:val="es-ES_tradnl"/>
    </w:rPr>
  </w:style>
  <w:style w:type="paragraph" w:styleId="Prrafodelista">
    <w:name w:val="List Paragraph"/>
    <w:rsid w:val="004822DD"/>
    <w:pPr>
      <w:pBdr>
        <w:top w:val="nil"/>
        <w:left w:val="nil"/>
        <w:bottom w:val="nil"/>
        <w:right w:val="nil"/>
        <w:between w:val="nil"/>
        <w:bar w:val="nil"/>
      </w:pBdr>
      <w:ind w:left="720"/>
      <w:jc w:val="both"/>
    </w:pPr>
    <w:rPr>
      <w:rFonts w:eastAsia="Arial Unicode MS" w:cs="Arial Unicode MS"/>
      <w:color w:val="000000"/>
      <w:sz w:val="24"/>
      <w:szCs w:val="24"/>
      <w:u w:color="000000"/>
      <w:bdr w:val="nil"/>
      <w:shd w:val="nil"/>
      <w:lang w:val="es-ES_tradnl"/>
    </w:rPr>
  </w:style>
  <w:style w:type="numbering" w:customStyle="1" w:styleId="Estiloimportado1">
    <w:name w:val="Estilo importado 1"/>
    <w:rsid w:val="004822DD"/>
    <w:pPr>
      <w:numPr>
        <w:numId w:val="1"/>
      </w:numPr>
    </w:pPr>
  </w:style>
  <w:style w:type="paragraph" w:customStyle="1" w:styleId="CuerpoA">
    <w:name w:val="Cuerpo A"/>
    <w:rsid w:val="00142226"/>
    <w:pPr>
      <w:pBdr>
        <w:top w:val="nil"/>
        <w:left w:val="nil"/>
        <w:bottom w:val="nil"/>
        <w:right w:val="nil"/>
        <w:between w:val="nil"/>
        <w:bar w:val="nil"/>
      </w:pBdr>
      <w:jc w:val="both"/>
    </w:pPr>
    <w:rPr>
      <w:rFonts w:eastAsia="Arial Unicode MS" w:cs="Arial Unicode MS"/>
      <w:color w:val="000000"/>
      <w:sz w:val="24"/>
      <w:szCs w:val="24"/>
      <w:u w:color="000000"/>
      <w:bdr w:val="nil"/>
      <w:shd w:val="nil"/>
      <w:lang w:val="es-ES_tradnl"/>
    </w:rPr>
  </w:style>
</w:styles>
</file>

<file path=word/webSettings.xml><?xml version="1.0" encoding="utf-8"?>
<w:webSettings xmlns:r="http://schemas.openxmlformats.org/officeDocument/2006/relationships" xmlns:w="http://schemas.openxmlformats.org/wordprocessingml/2006/main">
  <w:divs>
    <w:div w:id="444008317">
      <w:bodyDiv w:val="1"/>
      <w:marLeft w:val="0"/>
      <w:marRight w:val="0"/>
      <w:marTop w:val="0"/>
      <w:marBottom w:val="0"/>
      <w:divBdr>
        <w:top w:val="none" w:sz="0" w:space="0" w:color="auto"/>
        <w:left w:val="none" w:sz="0" w:space="0" w:color="auto"/>
        <w:bottom w:val="none" w:sz="0" w:space="0" w:color="auto"/>
        <w:right w:val="none" w:sz="0" w:space="0" w:color="auto"/>
      </w:divBdr>
    </w:div>
    <w:div w:id="1137840202">
      <w:bodyDiv w:val="1"/>
      <w:marLeft w:val="0"/>
      <w:marRight w:val="0"/>
      <w:marTop w:val="0"/>
      <w:marBottom w:val="0"/>
      <w:divBdr>
        <w:top w:val="none" w:sz="0" w:space="0" w:color="auto"/>
        <w:left w:val="none" w:sz="0" w:space="0" w:color="auto"/>
        <w:bottom w:val="none" w:sz="0" w:space="0" w:color="auto"/>
        <w:right w:val="none" w:sz="0" w:space="0" w:color="auto"/>
      </w:divBdr>
    </w:div>
    <w:div w:id="160453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sp.amor\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6</TotalTime>
  <Pages>4</Pages>
  <Words>1003</Words>
  <Characters>5660</Characters>
  <Application>Microsoft Office Word</Application>
  <DocSecurity>0</DocSecurity>
  <Lines>111</Lines>
  <Paragraphs>34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despacho amor</dc:creator>
  <cp:lastModifiedBy>despacho amor</cp:lastModifiedBy>
  <cp:revision>6</cp:revision>
  <cp:lastPrinted>2020-02-28T17:24:00Z</cp:lastPrinted>
  <dcterms:created xsi:type="dcterms:W3CDTF">2022-03-29T18:38:00Z</dcterms:created>
  <dcterms:modified xsi:type="dcterms:W3CDTF">2022-03-29T18:44:00Z</dcterms:modified>
</cp:coreProperties>
</file>