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3C49" w:rsidRPr="003F31E3" w:rsidRDefault="003F31E3" w:rsidP="003F31E3">
      <w:pPr>
        <w:jc w:val="center"/>
        <w:rPr>
          <w:lang w:val="es-AR"/>
        </w:rPr>
      </w:pPr>
      <w:r w:rsidRPr="003F31E3">
        <w:rPr>
          <w:lang w:val="es-AR"/>
        </w:rPr>
        <w:t>PROYECTO DE RESOLUCIÓN</w:t>
      </w:r>
    </w:p>
    <w:p w:rsidR="003F31E3" w:rsidRPr="003F31E3" w:rsidRDefault="003F31E3" w:rsidP="003F31E3">
      <w:pPr>
        <w:jc w:val="center"/>
        <w:rPr>
          <w:lang w:val="es-AR"/>
        </w:rPr>
      </w:pPr>
    </w:p>
    <w:p w:rsidR="003F31E3" w:rsidRPr="003F31E3" w:rsidRDefault="003F31E3" w:rsidP="00CD36F2">
      <w:pPr>
        <w:rPr>
          <w:szCs w:val="24"/>
          <w:lang w:val="es-MX"/>
        </w:rPr>
      </w:pPr>
      <w:r w:rsidRPr="003F31E3">
        <w:rPr>
          <w:b/>
          <w:szCs w:val="24"/>
          <w:lang w:val="es-MX"/>
        </w:rPr>
        <w:t>ARTICULO 1º.-</w:t>
      </w:r>
      <w:r w:rsidRPr="003F31E3">
        <w:rPr>
          <w:szCs w:val="24"/>
          <w:lang w:val="es-MX"/>
        </w:rPr>
        <w:t xml:space="preserve"> Otórgase  una  mención especial a la autora Vlady Kociancich por su trabajo realizado como autora de los libros: "La octava maravilla", "Todos los caminos", "la Ronda de los jinetes muertos", "Absinia", "El Templo de las mujeres" y "Amores Sicilianos", entre otros.</w:t>
      </w:r>
    </w:p>
    <w:p w:rsidR="003F31E3" w:rsidRPr="003F31E3" w:rsidRDefault="003F31E3" w:rsidP="003F31E3">
      <w:pPr>
        <w:spacing w:line="360" w:lineRule="auto"/>
        <w:rPr>
          <w:szCs w:val="24"/>
          <w:lang w:val="es-MX"/>
        </w:rPr>
      </w:pPr>
    </w:p>
    <w:p w:rsidR="003F31E3" w:rsidRPr="003F31E3" w:rsidRDefault="003F31E3" w:rsidP="00CD36F2">
      <w:pPr>
        <w:rPr>
          <w:szCs w:val="24"/>
          <w:lang w:val="es-MX"/>
        </w:rPr>
      </w:pPr>
      <w:r w:rsidRPr="003F31E3">
        <w:rPr>
          <w:b/>
          <w:szCs w:val="24"/>
          <w:lang w:val="es-MX"/>
        </w:rPr>
        <w:t>ARTICULO 2º.-</w:t>
      </w:r>
      <w:r w:rsidRPr="003F31E3">
        <w:rPr>
          <w:szCs w:val="24"/>
          <w:lang w:val="es-MX"/>
        </w:rPr>
        <w:t xml:space="preserve"> La citada mención consistirá en la entrega de un Diploma a su familia, por parte de la Legislatura que acredite los motivos de la misma. </w:t>
      </w:r>
    </w:p>
    <w:p w:rsidR="003F31E3" w:rsidRPr="0014117B" w:rsidRDefault="003F31E3" w:rsidP="003F31E3">
      <w:pPr>
        <w:rPr>
          <w:b/>
          <w:lang w:val="es-MX"/>
        </w:rPr>
      </w:pPr>
    </w:p>
    <w:p w:rsidR="003F31E3" w:rsidRDefault="003F31E3" w:rsidP="003F31E3">
      <w:pPr>
        <w:rPr>
          <w:lang w:val="es-MX"/>
        </w:rPr>
      </w:pPr>
      <w:r w:rsidRPr="0014117B">
        <w:rPr>
          <w:b/>
          <w:lang w:val="es-MX"/>
        </w:rPr>
        <w:t>ARTICULO 3°.-</w:t>
      </w:r>
      <w:r w:rsidRPr="003F31E3">
        <w:rPr>
          <w:lang w:val="es-MX"/>
        </w:rPr>
        <w:t xml:space="preserve"> Comuníquese</w:t>
      </w: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14117B" w:rsidRDefault="0014117B" w:rsidP="003F31E3">
      <w:pPr>
        <w:rPr>
          <w:lang w:val="es-MX"/>
        </w:rPr>
      </w:pPr>
    </w:p>
    <w:p w:rsidR="00C07234" w:rsidRDefault="00C07234" w:rsidP="003F31E3">
      <w:pPr>
        <w:rPr>
          <w:lang w:val="es-MX"/>
        </w:rPr>
      </w:pPr>
    </w:p>
    <w:p w:rsidR="00C07234" w:rsidRDefault="00C07234" w:rsidP="003F31E3">
      <w:pPr>
        <w:rPr>
          <w:lang w:val="es-MX"/>
        </w:rPr>
      </w:pPr>
    </w:p>
    <w:p w:rsidR="0014117B" w:rsidRDefault="0014117B" w:rsidP="003F31E3">
      <w:pPr>
        <w:rPr>
          <w:lang w:val="es-MX"/>
        </w:rPr>
      </w:pPr>
    </w:p>
    <w:p w:rsidR="0014117B" w:rsidRDefault="0014117B" w:rsidP="003F31E3">
      <w:pPr>
        <w:rPr>
          <w:lang w:val="es-MX"/>
        </w:rPr>
      </w:pPr>
    </w:p>
    <w:p w:rsidR="0014117B" w:rsidRPr="00474D03" w:rsidRDefault="0014117B" w:rsidP="003F31E3">
      <w:pPr>
        <w:rPr>
          <w:szCs w:val="24"/>
          <w:lang w:val="es-MX"/>
        </w:rPr>
      </w:pPr>
      <w:r w:rsidRPr="00474D03">
        <w:rPr>
          <w:szCs w:val="24"/>
          <w:lang w:val="es-MX"/>
        </w:rPr>
        <w:lastRenderedPageBreak/>
        <w:t xml:space="preserve">Sr. Presidente: </w:t>
      </w:r>
    </w:p>
    <w:p w:rsidR="0014117B" w:rsidRPr="00474D03" w:rsidRDefault="0014117B" w:rsidP="003F31E3">
      <w:pPr>
        <w:rPr>
          <w:szCs w:val="24"/>
          <w:lang w:val="es-MX"/>
        </w:rPr>
      </w:pPr>
    </w:p>
    <w:p w:rsidR="0014117B" w:rsidRDefault="0014117B" w:rsidP="003F31E3">
      <w:pPr>
        <w:rPr>
          <w:szCs w:val="24"/>
          <w:lang w:val="es-MX"/>
        </w:rPr>
      </w:pPr>
      <w:r w:rsidRPr="00474D03">
        <w:rPr>
          <w:szCs w:val="24"/>
          <w:lang w:val="es-MX"/>
        </w:rPr>
        <w:t xml:space="preserve">La escritora, traductora y crítica literaria Vlady Kociancich, falleció el pasado </w:t>
      </w:r>
      <w:r w:rsidR="00474D03">
        <w:rPr>
          <w:szCs w:val="24"/>
          <w:lang w:val="es-MX"/>
        </w:rPr>
        <w:t>25 de marzo de 2022, a los 80</w:t>
      </w:r>
      <w:r w:rsidRPr="00474D03">
        <w:rPr>
          <w:szCs w:val="24"/>
          <w:lang w:val="es-MX"/>
        </w:rPr>
        <w:t xml:space="preserve"> años</w:t>
      </w:r>
      <w:r w:rsidR="00474D03" w:rsidRPr="00474D03">
        <w:rPr>
          <w:szCs w:val="24"/>
          <w:lang w:val="es-MX"/>
        </w:rPr>
        <w:t xml:space="preserve"> por un accidente cerebrovascular</w:t>
      </w:r>
      <w:r w:rsidR="00CB4457">
        <w:rPr>
          <w:szCs w:val="24"/>
          <w:lang w:val="es-MX"/>
        </w:rPr>
        <w:t>, en la Ciudad Autónoma de Buenos Aires</w:t>
      </w:r>
      <w:r w:rsidR="00474D03" w:rsidRPr="00474D03">
        <w:rPr>
          <w:szCs w:val="24"/>
          <w:lang w:val="es-MX"/>
        </w:rPr>
        <w:t>.</w:t>
      </w:r>
    </w:p>
    <w:p w:rsidR="00C07234" w:rsidRPr="00474D03" w:rsidRDefault="00C07234" w:rsidP="003F31E3">
      <w:pPr>
        <w:rPr>
          <w:szCs w:val="24"/>
          <w:lang w:val="es-MX"/>
        </w:rPr>
      </w:pPr>
    </w:p>
    <w:p w:rsidR="00474D03" w:rsidRDefault="00474D03" w:rsidP="003F31E3">
      <w:pPr>
        <w:rPr>
          <w:rStyle w:val="Textoennegrita"/>
          <w:b w:val="0"/>
          <w:color w:val="252525"/>
          <w:shd w:val="clear" w:color="auto" w:fill="FFFFFF"/>
        </w:rPr>
      </w:pPr>
      <w:r w:rsidRPr="00474D03">
        <w:rPr>
          <w:color w:val="333333"/>
          <w:szCs w:val="24"/>
        </w:rPr>
        <w:t>Nacida en Buenos Aires en el mes de septiembre de 1941. Fue</w:t>
      </w:r>
      <w:r w:rsidRPr="00474D03">
        <w:rPr>
          <w:color w:val="252525"/>
          <w:shd w:val="clear" w:color="auto" w:fill="FFFFFF"/>
        </w:rPr>
        <w:t xml:space="preserve"> estudiante de Letras en la Universidad  de Buenos Aires, donde conoció a </w:t>
      </w:r>
      <w:r w:rsidRPr="00474D03">
        <w:rPr>
          <w:rStyle w:val="Textoennegrita"/>
          <w:b w:val="0"/>
          <w:color w:val="252525"/>
          <w:shd w:val="clear" w:color="auto" w:fill="FFFFFF"/>
        </w:rPr>
        <w:t xml:space="preserve">Jorge Luis Borges, </w:t>
      </w:r>
      <w:r>
        <w:rPr>
          <w:rStyle w:val="Textoennegrita"/>
          <w:b w:val="0"/>
          <w:color w:val="252525"/>
          <w:shd w:val="clear" w:color="auto" w:fill="FFFFFF"/>
        </w:rPr>
        <w:t>con el que mantuvo una amistad y estudió inglés antiguo.</w:t>
      </w:r>
    </w:p>
    <w:p w:rsidR="00C07234" w:rsidRDefault="00C07234" w:rsidP="003F31E3">
      <w:pPr>
        <w:rPr>
          <w:rStyle w:val="Textoennegrita"/>
          <w:b w:val="0"/>
          <w:color w:val="252525"/>
          <w:shd w:val="clear" w:color="auto" w:fill="FFFFFF"/>
        </w:rPr>
      </w:pPr>
    </w:p>
    <w:p w:rsidR="00474D03" w:rsidRDefault="00220A55" w:rsidP="003F31E3">
      <w:pPr>
        <w:rPr>
          <w:rStyle w:val="Textoennegrita"/>
          <w:b w:val="0"/>
          <w:color w:val="252525"/>
          <w:shd w:val="clear" w:color="auto" w:fill="FFFFFF"/>
        </w:rPr>
      </w:pPr>
      <w:r>
        <w:rPr>
          <w:rStyle w:val="Textoennegrita"/>
          <w:b w:val="0"/>
          <w:color w:val="252525"/>
          <w:shd w:val="clear" w:color="auto" w:fill="FFFFFF"/>
        </w:rPr>
        <w:t xml:space="preserve">Cuando la editorial Galerna imaginó </w:t>
      </w:r>
      <w:r w:rsidR="00E06881">
        <w:rPr>
          <w:rStyle w:val="Textoennegrita"/>
          <w:b w:val="0"/>
          <w:color w:val="252525"/>
          <w:shd w:val="clear" w:color="auto" w:fill="FFFFFF"/>
        </w:rPr>
        <w:t xml:space="preserve">una serie en la que escritores célebres debían proponer la publicación de un jóven desconocido, Borges propuso a Vlady. Fue así como en </w:t>
      </w:r>
      <w:r w:rsidR="00474D03">
        <w:rPr>
          <w:rStyle w:val="Textoennegrita"/>
          <w:b w:val="0"/>
          <w:color w:val="252525"/>
          <w:shd w:val="clear" w:color="auto" w:fill="FFFFFF"/>
        </w:rPr>
        <w:t>1971 publicó su primer libro de cuentos "Coraje". En 1982 publicó su primera novela "La octava maravilla" publicada en España</w:t>
      </w:r>
      <w:r w:rsidR="00CB4457">
        <w:rPr>
          <w:rStyle w:val="Textoennegrita"/>
          <w:b w:val="0"/>
          <w:color w:val="252525"/>
          <w:shd w:val="clear" w:color="auto" w:fill="FFFFFF"/>
        </w:rPr>
        <w:t xml:space="preserve"> con prólogo de Adolfo Bioy Casares</w:t>
      </w:r>
      <w:r w:rsidR="00474D03">
        <w:rPr>
          <w:rStyle w:val="Textoennegrita"/>
          <w:b w:val="0"/>
          <w:color w:val="252525"/>
          <w:shd w:val="clear" w:color="auto" w:fill="FFFFFF"/>
        </w:rPr>
        <w:t>,</w:t>
      </w:r>
      <w:r w:rsidR="00CB4457">
        <w:rPr>
          <w:rStyle w:val="Textoennegrita"/>
          <w:b w:val="0"/>
          <w:color w:val="252525"/>
          <w:shd w:val="clear" w:color="auto" w:fill="FFFFFF"/>
        </w:rPr>
        <w:t xml:space="preserve"> iniciando un camino que incluyó</w:t>
      </w:r>
      <w:r w:rsidR="00474D03">
        <w:rPr>
          <w:rStyle w:val="Textoennegrita"/>
          <w:b w:val="0"/>
          <w:color w:val="252525"/>
          <w:shd w:val="clear" w:color="auto" w:fill="FFFFFF"/>
        </w:rPr>
        <w:t xml:space="preserve"> otras obras como "</w:t>
      </w:r>
      <w:r w:rsidR="00CB4457">
        <w:rPr>
          <w:rStyle w:val="Textoennegrita"/>
          <w:b w:val="0"/>
          <w:color w:val="252525"/>
          <w:shd w:val="clear" w:color="auto" w:fill="FFFFFF"/>
        </w:rPr>
        <w:t>Ú</w:t>
      </w:r>
      <w:r w:rsidR="00474D03">
        <w:rPr>
          <w:rStyle w:val="Textoennegrita"/>
          <w:b w:val="0"/>
          <w:color w:val="252525"/>
          <w:shd w:val="clear" w:color="auto" w:fill="FFFFFF"/>
        </w:rPr>
        <w:t>ltimo día de William Shakespeare"</w:t>
      </w:r>
      <w:r w:rsidR="00CB4457">
        <w:rPr>
          <w:rStyle w:val="Textoennegrita"/>
          <w:b w:val="0"/>
          <w:color w:val="252525"/>
          <w:shd w:val="clear" w:color="auto" w:fill="FFFFFF"/>
        </w:rPr>
        <w:t xml:space="preserve"> (1984) y "Absinia" (1985). Desarrolló una obra narrativa caracterizada por el cosmopolitismo y el arraigo a ambientes y entonaciones rioplatenses. Sus obras planteaban reflexiones sobre el arte y la literatura.</w:t>
      </w:r>
    </w:p>
    <w:p w:rsidR="00C07234" w:rsidRDefault="00C07234" w:rsidP="003F31E3">
      <w:pPr>
        <w:rPr>
          <w:rStyle w:val="Textoennegrita"/>
          <w:b w:val="0"/>
          <w:color w:val="252525"/>
          <w:shd w:val="clear" w:color="auto" w:fill="FFFFFF"/>
        </w:rPr>
      </w:pPr>
    </w:p>
    <w:p w:rsidR="00E06881" w:rsidRDefault="00E06881" w:rsidP="003F31E3">
      <w:pPr>
        <w:rPr>
          <w:rStyle w:val="Textoennegrita"/>
          <w:b w:val="0"/>
          <w:color w:val="252525"/>
          <w:shd w:val="clear" w:color="auto" w:fill="FFFFFF"/>
        </w:rPr>
      </w:pPr>
      <w:r>
        <w:rPr>
          <w:rStyle w:val="Textoennegrita"/>
          <w:b w:val="0"/>
          <w:color w:val="252525"/>
          <w:shd w:val="clear" w:color="auto" w:fill="FFFFFF"/>
        </w:rPr>
        <w:t>Borges fue su maestro de lectura y Bioy Casares su amigo con quien compartió el afecto por la literatura italiana contemporánea.</w:t>
      </w:r>
    </w:p>
    <w:p w:rsidR="00C07234" w:rsidRDefault="00C07234" w:rsidP="003F31E3">
      <w:pPr>
        <w:rPr>
          <w:rStyle w:val="Textoennegrita"/>
          <w:b w:val="0"/>
          <w:color w:val="252525"/>
          <w:shd w:val="clear" w:color="auto" w:fill="FFFFFF"/>
        </w:rPr>
      </w:pPr>
    </w:p>
    <w:p w:rsidR="00CB4457" w:rsidRDefault="00CB4457" w:rsidP="003F31E3">
      <w:pPr>
        <w:rPr>
          <w:rStyle w:val="Textoennegrita"/>
          <w:b w:val="0"/>
          <w:color w:val="252525"/>
          <w:shd w:val="clear" w:color="auto" w:fill="FFFFFF"/>
        </w:rPr>
      </w:pPr>
      <w:r>
        <w:rPr>
          <w:rStyle w:val="Textoennegrita"/>
          <w:b w:val="0"/>
          <w:color w:val="252525"/>
          <w:shd w:val="clear" w:color="auto" w:fill="FFFFFF"/>
        </w:rPr>
        <w:t>En 1988 recibió el premio Jorge Luis Borges, otorgado por el Fondo Nacional de las Artes. En 1990 el Premio Gónzalo Torrente Ballester en España por el libro de cuentos "Todos los caminos". En 1992, ganó el Premio "Sigfrido Radaelli" otorgado por el Club de los XIII por la novela "Los Bajos del Temor". En 1996 fue finalista del Premio Rómulo Gallegos con su novela "El templo de mujeres".</w:t>
      </w:r>
    </w:p>
    <w:p w:rsidR="00C07234" w:rsidRDefault="00C07234" w:rsidP="003F31E3">
      <w:pPr>
        <w:rPr>
          <w:rStyle w:val="Textoennegrita"/>
          <w:b w:val="0"/>
          <w:color w:val="252525"/>
          <w:shd w:val="clear" w:color="auto" w:fill="FFFFFF"/>
        </w:rPr>
      </w:pPr>
    </w:p>
    <w:p w:rsidR="00220A55" w:rsidRDefault="00220A55" w:rsidP="003F31E3">
      <w:pPr>
        <w:rPr>
          <w:rStyle w:val="Textoennegrita"/>
          <w:b w:val="0"/>
          <w:color w:val="252525"/>
          <w:shd w:val="clear" w:color="auto" w:fill="FFFFFF"/>
        </w:rPr>
      </w:pPr>
      <w:r>
        <w:rPr>
          <w:rStyle w:val="Textoennegrita"/>
          <w:b w:val="0"/>
          <w:color w:val="252525"/>
          <w:shd w:val="clear" w:color="auto" w:fill="FFFFFF"/>
        </w:rPr>
        <w:t>En sus obras "La octava maravilla", "Absinia", el "Templo de las mujeres" y "Amores Sicilianos" las mujeres protagonistas mostraban sus sentimientos sin restricción y decidían sus vidas buscando encontrar un camino para la expresión.</w:t>
      </w:r>
    </w:p>
    <w:p w:rsidR="00C07234" w:rsidRDefault="00C07234" w:rsidP="003F31E3">
      <w:pPr>
        <w:rPr>
          <w:rStyle w:val="Textoennegrita"/>
          <w:b w:val="0"/>
          <w:color w:val="252525"/>
          <w:shd w:val="clear" w:color="auto" w:fill="FFFFFF"/>
        </w:rPr>
      </w:pPr>
    </w:p>
    <w:p w:rsidR="00220A55" w:rsidRDefault="00E06881" w:rsidP="003F31E3">
      <w:pPr>
        <w:rPr>
          <w:rStyle w:val="Textoennegrita"/>
          <w:b w:val="0"/>
          <w:color w:val="252525"/>
          <w:shd w:val="clear" w:color="auto" w:fill="FFFFFF"/>
        </w:rPr>
      </w:pPr>
      <w:r>
        <w:rPr>
          <w:rStyle w:val="Textoennegrita"/>
          <w:b w:val="0"/>
          <w:color w:val="252525"/>
          <w:shd w:val="clear" w:color="auto" w:fill="FFFFFF"/>
        </w:rPr>
        <w:t>En un homenaje en el año 2017 con el blog de la librería Eterna Cadencia, Vlady Kociancich se refirió a la muerte diciendo:  "A veces, en una noche estrellada de verano me he acostado en el pasto a mirar el espacio y durante unos minutos siento que estoy ahí, y la conciencia de pertenencia y de fugacidad me emociona, como un orgullo del breve paso de existir en el misterio tan oscuro como brillante de este mundo sin atadura alguna"</w:t>
      </w:r>
      <w:r w:rsidR="00CD36F2">
        <w:rPr>
          <w:rStyle w:val="Textoennegrita"/>
          <w:b w:val="0"/>
          <w:color w:val="252525"/>
          <w:shd w:val="clear" w:color="auto" w:fill="FFFFFF"/>
        </w:rPr>
        <w:t>. Su literatura atenta a ese misterio.</w:t>
      </w:r>
    </w:p>
    <w:p w:rsidR="00C07234" w:rsidRDefault="00C07234" w:rsidP="003F31E3">
      <w:pPr>
        <w:rPr>
          <w:rFonts w:ascii="Georgia" w:hAnsi="Georgia"/>
          <w:color w:val="333333"/>
          <w:sz w:val="29"/>
          <w:szCs w:val="29"/>
        </w:rPr>
      </w:pPr>
    </w:p>
    <w:p w:rsidR="00CD36F2" w:rsidRDefault="00CD36F2" w:rsidP="00CD36F2">
      <w:pPr>
        <w:rPr>
          <w:rStyle w:val="Textoennegrita"/>
          <w:b w:val="0"/>
          <w:color w:val="252525"/>
          <w:shd w:val="clear" w:color="auto" w:fill="FFFFFF"/>
        </w:rPr>
      </w:pPr>
      <w:r>
        <w:rPr>
          <w:rStyle w:val="Textoennegrita"/>
          <w:b w:val="0"/>
          <w:color w:val="252525"/>
          <w:shd w:val="clear" w:color="auto" w:fill="FFFFFF"/>
        </w:rPr>
        <w:t>Por todo lo expresado no cabe duda que Vlady pertenece al grupo prestigioso y selecto de escritores argentinos esenciales y secretos. Hemos perdido la presencia de una de las figuras más altas de nuestra literatura, nos queda su obra. Vlady nos dejó cuentos, novelas y ensayos de gran calidad artística. El mejor homenaje es leer y releer su prosa.</w:t>
      </w:r>
    </w:p>
    <w:p w:rsidR="00C07234" w:rsidRDefault="00C07234" w:rsidP="00CD36F2">
      <w:pPr>
        <w:rPr>
          <w:rStyle w:val="Textoennegrita"/>
          <w:b w:val="0"/>
          <w:color w:val="252525"/>
          <w:shd w:val="clear" w:color="auto" w:fill="FFFFFF"/>
        </w:rPr>
      </w:pPr>
    </w:p>
    <w:p w:rsidR="00CD36F2" w:rsidRDefault="00CD36F2" w:rsidP="00CD36F2">
      <w:pPr>
        <w:rPr>
          <w:rStyle w:val="Textoennegrita"/>
          <w:b w:val="0"/>
          <w:color w:val="252525"/>
          <w:shd w:val="clear" w:color="auto" w:fill="FFFFFF"/>
        </w:rPr>
      </w:pPr>
      <w:r>
        <w:rPr>
          <w:rStyle w:val="Textoennegrita"/>
          <w:b w:val="0"/>
          <w:color w:val="252525"/>
          <w:shd w:val="clear" w:color="auto" w:fill="FFFFFF"/>
        </w:rPr>
        <w:t>Solicito a mis pares que acompañen el presente proyecto de Resolución</w:t>
      </w:r>
    </w:p>
    <w:p w:rsidR="00220A55" w:rsidRPr="00CD36F2" w:rsidRDefault="00220A55" w:rsidP="003F31E3">
      <w:pPr>
        <w:rPr>
          <w:rFonts w:ascii="Georgia" w:hAnsi="Georgia"/>
          <w:color w:val="333333"/>
          <w:sz w:val="29"/>
          <w:szCs w:val="29"/>
          <w:lang w:val="es-ES"/>
        </w:rPr>
      </w:pPr>
    </w:p>
    <w:p w:rsidR="0014117B" w:rsidRPr="00474D03" w:rsidRDefault="0014117B" w:rsidP="003F31E3">
      <w:pPr>
        <w:rPr>
          <w:szCs w:val="24"/>
          <w:lang w:val="es-MX"/>
        </w:rPr>
      </w:pPr>
    </w:p>
    <w:sectPr w:rsidR="0014117B" w:rsidRPr="00474D03"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7F3E" w:rsidRDefault="008E7F3E">
      <w:r>
        <w:separator/>
      </w:r>
    </w:p>
  </w:endnote>
  <w:endnote w:type="continuationSeparator" w:id="1">
    <w:p w:rsidR="008E7F3E" w:rsidRDefault="008E7F3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D824A0" w:rsidRPr="00D824A0">
        <w:rPr>
          <w:noProof/>
          <w:color w:val="333333"/>
          <w:sz w:val="20"/>
        </w:rPr>
        <w:t>30/03/2022 14:05:00</w:t>
      </w:r>
    </w:fldSimple>
    <w:r w:rsidRPr="001C19C4">
      <w:rPr>
        <w:color w:val="333333"/>
        <w:sz w:val="20"/>
      </w:rPr>
      <w:t xml:space="preserve">  -  Cantidad de caracteres: </w:t>
    </w:r>
    <w:fldSimple w:instr=" NUMCHARS  \* MERGEFORMAT ">
      <w:r w:rsidR="00C07234" w:rsidRPr="00C07234">
        <w:rPr>
          <w:noProof/>
          <w:color w:val="333333"/>
          <w:sz w:val="20"/>
        </w:rPr>
        <w:t>2645</w:t>
      </w:r>
    </w:fldSimple>
    <w:r w:rsidRPr="001C19C4">
      <w:rPr>
        <w:color w:val="333333"/>
        <w:sz w:val="20"/>
      </w:rPr>
      <w:t xml:space="preserve"> - Cantidad de palabras: </w:t>
    </w:r>
    <w:fldSimple w:instr=" NUMWORDS  \* MERGEFORMAT ">
      <w:r w:rsidR="00C07234" w:rsidRPr="00C07234">
        <w:rPr>
          <w:noProof/>
          <w:color w:val="333333"/>
          <w:sz w:val="20"/>
        </w:rPr>
        <w:t>523</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EB1E97" w:rsidRPr="001C19C4">
      <w:rPr>
        <w:rStyle w:val="Nmerodepgina"/>
        <w:color w:val="333333"/>
      </w:rPr>
      <w:fldChar w:fldCharType="begin"/>
    </w:r>
    <w:r w:rsidRPr="001C19C4">
      <w:rPr>
        <w:rStyle w:val="Nmerodepgina"/>
        <w:color w:val="333333"/>
      </w:rPr>
      <w:instrText xml:space="preserve"> PAGE </w:instrText>
    </w:r>
    <w:r w:rsidR="00EB1E97" w:rsidRPr="001C19C4">
      <w:rPr>
        <w:rStyle w:val="Nmerodepgina"/>
        <w:color w:val="333333"/>
      </w:rPr>
      <w:fldChar w:fldCharType="separate"/>
    </w:r>
    <w:r w:rsidR="00D824A0">
      <w:rPr>
        <w:rStyle w:val="Nmerodepgina"/>
        <w:noProof/>
        <w:color w:val="333333"/>
      </w:rPr>
      <w:t>1</w:t>
    </w:r>
    <w:r w:rsidR="00EB1E97" w:rsidRPr="001C19C4">
      <w:rPr>
        <w:rStyle w:val="Nmerodepgina"/>
        <w:color w:val="333333"/>
      </w:rPr>
      <w:fldChar w:fldCharType="end"/>
    </w:r>
    <w:r w:rsidRPr="001C19C4">
      <w:rPr>
        <w:rStyle w:val="Nmerodepgina"/>
        <w:color w:val="333333"/>
      </w:rPr>
      <w:t>/</w:t>
    </w:r>
    <w:fldSimple w:instr=" NUMPAGES  \* MERGEFORMAT ">
      <w:r w:rsidR="00D824A0" w:rsidRPr="00D824A0">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7F3E" w:rsidRDefault="008E7F3E">
      <w:r>
        <w:separator/>
      </w:r>
    </w:p>
  </w:footnote>
  <w:footnote w:type="continuationSeparator" w:id="1">
    <w:p w:rsidR="008E7F3E" w:rsidRDefault="008E7F3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8434"/>
  </w:hdrShapeDefaults>
  <w:footnotePr>
    <w:footnote w:id="0"/>
    <w:footnote w:id="1"/>
  </w:footnotePr>
  <w:endnotePr>
    <w:endnote w:id="0"/>
    <w:endnote w:id="1"/>
  </w:endnotePr>
  <w:compat/>
  <w:rsids>
    <w:rsidRoot w:val="0014117B"/>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117B"/>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0A55"/>
    <w:rsid w:val="00223436"/>
    <w:rsid w:val="002327DE"/>
    <w:rsid w:val="00246DF0"/>
    <w:rsid w:val="0026220D"/>
    <w:rsid w:val="00265972"/>
    <w:rsid w:val="00275865"/>
    <w:rsid w:val="00276A7E"/>
    <w:rsid w:val="00296815"/>
    <w:rsid w:val="002971A4"/>
    <w:rsid w:val="002B47D0"/>
    <w:rsid w:val="002C59AF"/>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5CFF"/>
    <w:rsid w:val="003A7311"/>
    <w:rsid w:val="003B471C"/>
    <w:rsid w:val="003D10AB"/>
    <w:rsid w:val="003D4000"/>
    <w:rsid w:val="003F1EFD"/>
    <w:rsid w:val="003F31E3"/>
    <w:rsid w:val="003F4249"/>
    <w:rsid w:val="00401C75"/>
    <w:rsid w:val="0040761B"/>
    <w:rsid w:val="00422C3F"/>
    <w:rsid w:val="004354AC"/>
    <w:rsid w:val="00446E1A"/>
    <w:rsid w:val="00474D03"/>
    <w:rsid w:val="004847CA"/>
    <w:rsid w:val="004B7714"/>
    <w:rsid w:val="004C4B76"/>
    <w:rsid w:val="004D2D62"/>
    <w:rsid w:val="004D30D5"/>
    <w:rsid w:val="004D438B"/>
    <w:rsid w:val="004E235F"/>
    <w:rsid w:val="004F7690"/>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E7F3E"/>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38AA"/>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4E9"/>
    <w:rsid w:val="00B31B65"/>
    <w:rsid w:val="00B36178"/>
    <w:rsid w:val="00B4532F"/>
    <w:rsid w:val="00B46232"/>
    <w:rsid w:val="00B85EE2"/>
    <w:rsid w:val="00BC6D9B"/>
    <w:rsid w:val="00BF2B7B"/>
    <w:rsid w:val="00BF71C2"/>
    <w:rsid w:val="00C07234"/>
    <w:rsid w:val="00C26F53"/>
    <w:rsid w:val="00C330CB"/>
    <w:rsid w:val="00C3675D"/>
    <w:rsid w:val="00C419C1"/>
    <w:rsid w:val="00C51E49"/>
    <w:rsid w:val="00C521F9"/>
    <w:rsid w:val="00C63351"/>
    <w:rsid w:val="00C71253"/>
    <w:rsid w:val="00C734F9"/>
    <w:rsid w:val="00C87365"/>
    <w:rsid w:val="00C93FF6"/>
    <w:rsid w:val="00CB4457"/>
    <w:rsid w:val="00CC20B0"/>
    <w:rsid w:val="00CD36F2"/>
    <w:rsid w:val="00CE163F"/>
    <w:rsid w:val="00D21279"/>
    <w:rsid w:val="00D43AA2"/>
    <w:rsid w:val="00D518DB"/>
    <w:rsid w:val="00D55ECB"/>
    <w:rsid w:val="00D67721"/>
    <w:rsid w:val="00D758CE"/>
    <w:rsid w:val="00D76A86"/>
    <w:rsid w:val="00D824A0"/>
    <w:rsid w:val="00D927D4"/>
    <w:rsid w:val="00DD05BF"/>
    <w:rsid w:val="00DD2795"/>
    <w:rsid w:val="00DD4DE2"/>
    <w:rsid w:val="00DD520D"/>
    <w:rsid w:val="00DF0164"/>
    <w:rsid w:val="00DF14A9"/>
    <w:rsid w:val="00DF54AA"/>
    <w:rsid w:val="00E06881"/>
    <w:rsid w:val="00E07D33"/>
    <w:rsid w:val="00E12909"/>
    <w:rsid w:val="00E12DDE"/>
    <w:rsid w:val="00E143B6"/>
    <w:rsid w:val="00E30CFF"/>
    <w:rsid w:val="00E55186"/>
    <w:rsid w:val="00E5658D"/>
    <w:rsid w:val="00E615F1"/>
    <w:rsid w:val="00E63146"/>
    <w:rsid w:val="00E64A1D"/>
    <w:rsid w:val="00E74920"/>
    <w:rsid w:val="00E81EE5"/>
    <w:rsid w:val="00E91F21"/>
    <w:rsid w:val="00EB1E97"/>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0">
    <w:name w:val="normal"/>
    <w:rsid w:val="0014117B"/>
    <w:pPr>
      <w:jc w:val="both"/>
    </w:pPr>
    <w:rPr>
      <w:rFonts w:ascii="Calibri" w:eastAsia="Calibri" w:hAnsi="Calibri" w:cs="Calibri"/>
      <w:sz w:val="24"/>
      <w:szCs w:val="24"/>
      <w:lang w:val="es-ES"/>
    </w:rPr>
  </w:style>
  <w:style w:type="character" w:styleId="nfasis">
    <w:name w:val="Emphasis"/>
    <w:basedOn w:val="Fuentedeprrafopredeter"/>
    <w:uiPriority w:val="20"/>
    <w:qFormat/>
    <w:rsid w:val="00474D03"/>
    <w:rPr>
      <w:i/>
      <w:iCs/>
    </w:rPr>
  </w:style>
  <w:style w:type="character" w:styleId="Hipervnculo">
    <w:name w:val="Hyperlink"/>
    <w:basedOn w:val="Fuentedeprrafopredeter"/>
    <w:uiPriority w:val="99"/>
    <w:semiHidden/>
    <w:unhideWhenUsed/>
    <w:rsid w:val="00474D03"/>
    <w:rPr>
      <w:color w:val="0000FF"/>
      <w:u w:val="single"/>
    </w:rPr>
  </w:style>
  <w:style w:type="character" w:styleId="Textoennegrita">
    <w:name w:val="Strong"/>
    <w:basedOn w:val="Fuentedeprrafopredeter"/>
    <w:uiPriority w:val="22"/>
    <w:qFormat/>
    <w:rsid w:val="00474D03"/>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barbato\Desktop\6be2afe5-e9df-426b-8515-eceea4b1aa5f%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 (1)</Template>
  <TotalTime>0</TotalTime>
  <Pages>2</Pages>
  <Words>523</Words>
  <Characters>2645</Characters>
  <Application>Microsoft Office Word</Application>
  <DocSecurity>0</DocSecurity>
  <Lines>101</Lines>
  <Paragraphs>14</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anbarbato</dc:creator>
  <cp:lastModifiedBy>orsbodio</cp:lastModifiedBy>
  <cp:revision>6</cp:revision>
  <cp:lastPrinted>2020-02-28T17:24:00Z</cp:lastPrinted>
  <dcterms:created xsi:type="dcterms:W3CDTF">2022-03-30T17:04:00Z</dcterms:created>
  <dcterms:modified xsi:type="dcterms:W3CDTF">2022-03-30T17:23:00Z</dcterms:modified>
</cp:coreProperties>
</file>