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AB8FA" w14:textId="77777777" w:rsidR="00410B57" w:rsidRPr="002B6832" w:rsidRDefault="00410B57" w:rsidP="00410B57">
      <w:pPr>
        <w:rPr>
          <w:lang w:val="es-MX"/>
        </w:rPr>
      </w:pPr>
    </w:p>
    <w:p w14:paraId="44273C84" w14:textId="77777777" w:rsidR="00410B57" w:rsidRPr="002B6832" w:rsidRDefault="00410B57" w:rsidP="00410B57">
      <w:pPr>
        <w:rPr>
          <w:lang w:val="es-MX"/>
        </w:rPr>
      </w:pPr>
    </w:p>
    <w:p w14:paraId="30496ACC" w14:textId="77777777" w:rsidR="00410B57" w:rsidRPr="002B6832" w:rsidRDefault="00410B57" w:rsidP="00410B57">
      <w:pPr>
        <w:rPr>
          <w:lang w:val="es-MX"/>
        </w:rPr>
      </w:pPr>
      <w:r w:rsidRPr="002B6832">
        <w:rPr>
          <w:lang w:val="es-MX"/>
        </w:rPr>
        <w:tab/>
      </w:r>
    </w:p>
    <w:p w14:paraId="0B92DB98" w14:textId="77777777" w:rsidR="00410B57" w:rsidRPr="002B6832" w:rsidRDefault="00410B57" w:rsidP="00410B57">
      <w:pPr>
        <w:jc w:val="center"/>
        <w:rPr>
          <w:b/>
          <w:lang w:val="es-MX"/>
        </w:rPr>
      </w:pPr>
      <w:bookmarkStart w:id="0" w:name="PDeclaración"/>
      <w:bookmarkEnd w:id="0"/>
      <w:r w:rsidRPr="002B6832">
        <w:rPr>
          <w:b/>
          <w:lang w:val="es-MX"/>
        </w:rPr>
        <w:t>PROYECTO DE DECLARACIÓN</w:t>
      </w:r>
    </w:p>
    <w:p w14:paraId="5CA4930B" w14:textId="77777777" w:rsidR="001228E6" w:rsidRDefault="001228E6" w:rsidP="001228E6">
      <w:pPr>
        <w:jc w:val="left"/>
        <w:rPr>
          <w:rFonts w:ascii="Tahoma" w:hAnsi="Tahoma" w:cs="Tahoma"/>
          <w:color w:val="000000"/>
          <w:sz w:val="20"/>
          <w:lang w:val="es-AR" w:eastAsia="es-ES_tradnl"/>
        </w:rPr>
      </w:pPr>
    </w:p>
    <w:p w14:paraId="3531F7AB" w14:textId="4D9B62FA" w:rsidR="00410B57" w:rsidRPr="002B6832" w:rsidRDefault="001228E6" w:rsidP="001228E6">
      <w:pPr>
        <w:rPr>
          <w:lang w:val="es-MX"/>
        </w:rPr>
      </w:pPr>
      <w:r>
        <w:t>La Legislatura de la Ciudad Autónoma de Buenos Aires adhiere a</w:t>
      </w:r>
      <w:r w:rsidRPr="00691BAB">
        <w:rPr>
          <w:color w:val="000000"/>
          <w:szCs w:val="24"/>
          <w:lang w:val="es-AR" w:eastAsia="es-ES_tradnl"/>
        </w:rPr>
        <w:t xml:space="preserve">l </w:t>
      </w:r>
      <w:r>
        <w:rPr>
          <w:color w:val="000000"/>
          <w:szCs w:val="24"/>
          <w:lang w:val="es-AR" w:eastAsia="es-ES_tradnl"/>
        </w:rPr>
        <w:t>A</w:t>
      </w:r>
      <w:r w:rsidRPr="00691BAB">
        <w:rPr>
          <w:color w:val="000000"/>
          <w:szCs w:val="24"/>
          <w:lang w:val="es-AR" w:eastAsia="es-ES_tradnl"/>
        </w:rPr>
        <w:t xml:space="preserve">cto </w:t>
      </w:r>
      <w:r>
        <w:rPr>
          <w:color w:val="000000"/>
          <w:szCs w:val="24"/>
          <w:lang w:val="es-AR" w:eastAsia="es-ES_tradnl"/>
        </w:rPr>
        <w:t xml:space="preserve">Central </w:t>
      </w:r>
      <w:r w:rsidRPr="00691BAB">
        <w:rPr>
          <w:color w:val="000000"/>
          <w:szCs w:val="24"/>
          <w:lang w:val="es-AR" w:eastAsia="es-ES_tradnl"/>
        </w:rPr>
        <w:t xml:space="preserve">a realizarse </w:t>
      </w:r>
      <w:r>
        <w:rPr>
          <w:color w:val="000000"/>
          <w:szCs w:val="24"/>
          <w:lang w:val="es-AR" w:eastAsia="es-ES_tradnl"/>
        </w:rPr>
        <w:t xml:space="preserve">el próximo 28 de abril, </w:t>
      </w:r>
      <w:r w:rsidRPr="00691BAB">
        <w:rPr>
          <w:color w:val="000000"/>
          <w:szCs w:val="24"/>
          <w:lang w:val="es-AR" w:eastAsia="es-ES_tradnl"/>
        </w:rPr>
        <w:t>en conmemoración de un nuevo aniversario del Levantamiento del Gueto de Varsovia, conocido también como el Día del Holocausto y el Heroísmo, organizado por el Museo del Holocausto de Buenos Aires y la Delegación de Asociaciones Israelitas Argentinas (DAIA).</w:t>
      </w:r>
    </w:p>
    <w:p w14:paraId="58F739AE" w14:textId="77777777" w:rsidR="00410B57" w:rsidRPr="002B6832" w:rsidRDefault="00410B57" w:rsidP="00410B57">
      <w:pPr>
        <w:rPr>
          <w:lang w:val="es-MX"/>
        </w:rPr>
      </w:pPr>
    </w:p>
    <w:p w14:paraId="1F6CAAE5" w14:textId="77777777" w:rsidR="00410B57" w:rsidRPr="002B6832" w:rsidRDefault="00410B57" w:rsidP="00410B57">
      <w:pPr>
        <w:rPr>
          <w:lang w:val="es-MX"/>
        </w:rPr>
      </w:pPr>
    </w:p>
    <w:p w14:paraId="26E4CF23" w14:textId="77777777" w:rsidR="00410B57" w:rsidRDefault="00410B57" w:rsidP="00410B57">
      <w:pPr>
        <w:rPr>
          <w:lang w:val="es-MX"/>
        </w:rPr>
      </w:pPr>
      <w:r>
        <w:rPr>
          <w:lang w:val="es-MX"/>
        </w:rPr>
        <w:br w:type="page"/>
      </w:r>
    </w:p>
    <w:p w14:paraId="32EB312E" w14:textId="77777777" w:rsidR="00410B57" w:rsidRPr="00884A04" w:rsidRDefault="00410B57" w:rsidP="00410B57">
      <w:pPr>
        <w:jc w:val="center"/>
        <w:rPr>
          <w:szCs w:val="24"/>
          <w:lang w:val="es-MX"/>
        </w:rPr>
      </w:pPr>
      <w:r w:rsidRPr="00884A04">
        <w:rPr>
          <w:b/>
          <w:szCs w:val="24"/>
          <w:lang w:val="es-MX"/>
        </w:rPr>
        <w:lastRenderedPageBreak/>
        <w:t>FUNDAMENTOS</w:t>
      </w:r>
    </w:p>
    <w:p w14:paraId="03CA85C9" w14:textId="77777777" w:rsidR="00410B57" w:rsidRPr="00884A04" w:rsidRDefault="00410B57" w:rsidP="00410B57">
      <w:pPr>
        <w:rPr>
          <w:szCs w:val="24"/>
          <w:lang w:val="es-MX"/>
        </w:rPr>
      </w:pPr>
    </w:p>
    <w:p w14:paraId="0B7B1BDB" w14:textId="77777777" w:rsidR="00410B57" w:rsidRPr="00884A04" w:rsidRDefault="00410B57" w:rsidP="00410B57">
      <w:pPr>
        <w:rPr>
          <w:szCs w:val="24"/>
          <w:lang w:val="es-MX"/>
        </w:rPr>
      </w:pPr>
    </w:p>
    <w:p w14:paraId="0CE85E01" w14:textId="77777777" w:rsidR="00410B57" w:rsidRPr="00884A04" w:rsidRDefault="00410B57" w:rsidP="00410B57">
      <w:pPr>
        <w:rPr>
          <w:szCs w:val="24"/>
          <w:lang w:val="es-MX"/>
        </w:rPr>
      </w:pPr>
    </w:p>
    <w:p w14:paraId="649CEC46" w14:textId="77777777" w:rsidR="00684A10" w:rsidRPr="00884A04" w:rsidRDefault="00684A10" w:rsidP="00684A10">
      <w:pPr>
        <w:rPr>
          <w:szCs w:val="24"/>
          <w:lang w:val="es-MX"/>
        </w:rPr>
      </w:pPr>
      <w:r w:rsidRPr="00884A04">
        <w:rPr>
          <w:szCs w:val="24"/>
          <w:lang w:val="es-MX"/>
        </w:rPr>
        <w:t>Señor Presidente:</w:t>
      </w:r>
    </w:p>
    <w:p w14:paraId="7321307E" w14:textId="77777777" w:rsidR="00684A10" w:rsidRPr="00884A04" w:rsidRDefault="00684A10" w:rsidP="00684A10">
      <w:pPr>
        <w:rPr>
          <w:szCs w:val="24"/>
          <w:lang w:val="es-MX"/>
        </w:rPr>
      </w:pPr>
    </w:p>
    <w:p w14:paraId="5B4E344E" w14:textId="77777777" w:rsidR="00684A10" w:rsidRDefault="00684A10" w:rsidP="00684A10">
      <w:pPr>
        <w:pStyle w:val="Sinespaciado"/>
        <w:jc w:val="both"/>
        <w:rPr>
          <w:color w:val="000000"/>
        </w:rPr>
      </w:pPr>
      <w:r>
        <w:tab/>
      </w:r>
      <w:r w:rsidRPr="00691BAB">
        <w:rPr>
          <w:color w:val="000000"/>
        </w:rPr>
        <w:t xml:space="preserve">El próximo jueves </w:t>
      </w:r>
      <w:r>
        <w:rPr>
          <w:color w:val="000000"/>
        </w:rPr>
        <w:t>2</w:t>
      </w:r>
      <w:r w:rsidRPr="00691BAB">
        <w:rPr>
          <w:color w:val="000000"/>
        </w:rPr>
        <w:t>8 de abril a las 18:</w:t>
      </w:r>
      <w:r>
        <w:rPr>
          <w:color w:val="000000"/>
        </w:rPr>
        <w:t>3</w:t>
      </w:r>
      <w:r w:rsidRPr="00691BAB">
        <w:rPr>
          <w:color w:val="000000"/>
        </w:rPr>
        <w:t xml:space="preserve">0 horas se realizará </w:t>
      </w:r>
      <w:r>
        <w:rPr>
          <w:color w:val="000000"/>
        </w:rPr>
        <w:t xml:space="preserve">en la Ciudad de Buenos Aires </w:t>
      </w:r>
      <w:r w:rsidRPr="00691BAB">
        <w:rPr>
          <w:color w:val="000000"/>
        </w:rPr>
        <w:t>el acto central conmemorativo por el 7</w:t>
      </w:r>
      <w:r>
        <w:rPr>
          <w:color w:val="000000"/>
        </w:rPr>
        <w:t>9</w:t>
      </w:r>
      <w:r w:rsidRPr="00691BAB">
        <w:rPr>
          <w:color w:val="000000"/>
        </w:rPr>
        <w:t>° aniversario del Levantamiento del Gueto de Varsovia (</w:t>
      </w:r>
      <w:proofErr w:type="spellStart"/>
      <w:r w:rsidRPr="00691BAB">
        <w:rPr>
          <w:color w:val="000000"/>
        </w:rPr>
        <w:t>Iom</w:t>
      </w:r>
      <w:proofErr w:type="spellEnd"/>
      <w:r>
        <w:rPr>
          <w:color w:val="000000"/>
        </w:rPr>
        <w:t xml:space="preserve"> </w:t>
      </w:r>
      <w:proofErr w:type="spellStart"/>
      <w:r w:rsidRPr="00691BAB">
        <w:rPr>
          <w:color w:val="000000"/>
        </w:rPr>
        <w:t>Hashoá</w:t>
      </w:r>
      <w:proofErr w:type="spellEnd"/>
      <w:r>
        <w:rPr>
          <w:color w:val="000000"/>
        </w:rPr>
        <w:t xml:space="preserve"> </w:t>
      </w:r>
      <w:proofErr w:type="spellStart"/>
      <w:r w:rsidRPr="00691BAB">
        <w:rPr>
          <w:color w:val="000000"/>
        </w:rPr>
        <w:t>Vehagvurá</w:t>
      </w:r>
      <w:proofErr w:type="spellEnd"/>
      <w:r w:rsidRPr="00691BAB">
        <w:rPr>
          <w:color w:val="000000"/>
        </w:rPr>
        <w:t>)</w:t>
      </w:r>
      <w:r>
        <w:rPr>
          <w:color w:val="000000"/>
        </w:rPr>
        <w:t xml:space="preserve">, organizado por el Museo del Holocausto de Buenos Aires y la </w:t>
      </w:r>
      <w:r w:rsidRPr="00691BAB">
        <w:rPr>
          <w:color w:val="000000"/>
          <w:lang w:val="es-AR" w:eastAsia="es-ES_tradnl"/>
        </w:rPr>
        <w:t>Delegación de Asociaciones Israelitas Argentinas (DAIA)</w:t>
      </w:r>
      <w:r w:rsidRPr="00691BAB">
        <w:rPr>
          <w:color w:val="000000"/>
        </w:rPr>
        <w:t>.</w:t>
      </w:r>
    </w:p>
    <w:p w14:paraId="623968C7" w14:textId="77777777" w:rsidR="00684A10" w:rsidRDefault="00684A10" w:rsidP="00684A10">
      <w:pPr>
        <w:pStyle w:val="Sinespaciado"/>
        <w:jc w:val="both"/>
        <w:rPr>
          <w:color w:val="000000"/>
        </w:rPr>
      </w:pPr>
    </w:p>
    <w:p w14:paraId="4F758F55" w14:textId="77777777" w:rsidR="00684A10" w:rsidRPr="00691BAB" w:rsidRDefault="00684A10" w:rsidP="00684A10">
      <w:pPr>
        <w:pStyle w:val="Sinespaciado"/>
        <w:ind w:firstLine="708"/>
        <w:jc w:val="both"/>
        <w:rPr>
          <w:shd w:val="clear" w:color="auto" w:fill="FFFFFF"/>
        </w:rPr>
      </w:pPr>
      <w:r w:rsidRPr="00691BAB">
        <w:rPr>
          <w:color w:val="000000"/>
        </w:rPr>
        <w:t xml:space="preserve">El Día del Recuerdo del Holocausto y el Heroísmo es una </w:t>
      </w:r>
      <w:r>
        <w:rPr>
          <w:color w:val="000000"/>
        </w:rPr>
        <w:t>fecha que recuerda</w:t>
      </w:r>
      <w:r w:rsidRPr="00691BAB">
        <w:rPr>
          <w:color w:val="000000"/>
        </w:rPr>
        <w:t xml:space="preserve"> los seis millones de judíos asesinados durante la Segunda Guerra Mundial</w:t>
      </w:r>
      <w:r>
        <w:rPr>
          <w:color w:val="000000"/>
        </w:rPr>
        <w:t xml:space="preserve">, un día solemne </w:t>
      </w:r>
      <w:r w:rsidRPr="00691BAB">
        <w:rPr>
          <w:color w:val="000000"/>
        </w:rPr>
        <w:t>estableci</w:t>
      </w:r>
      <w:r>
        <w:rPr>
          <w:color w:val="000000"/>
        </w:rPr>
        <w:t>do</w:t>
      </w:r>
      <w:r w:rsidRPr="00691BAB">
        <w:rPr>
          <w:color w:val="000000"/>
        </w:rPr>
        <w:t xml:space="preserve"> por ley del Estado de Israel el 27 de Nisán</w:t>
      </w:r>
      <w:r>
        <w:rPr>
          <w:color w:val="000000"/>
        </w:rPr>
        <w:t xml:space="preserve"> (del calendario hebreo); un símbolo que intenta ser </w:t>
      </w:r>
      <w:r w:rsidRPr="00691BAB">
        <w:rPr>
          <w:color w:val="000000"/>
        </w:rPr>
        <w:t xml:space="preserve">un puente entre la catástrofe y la reconstrucción, del resurgimiento del pueblo judío desde el horror de la </w:t>
      </w:r>
      <w:proofErr w:type="spellStart"/>
      <w:r w:rsidRPr="00691BAB">
        <w:rPr>
          <w:color w:val="000000"/>
        </w:rPr>
        <w:t>Shoá</w:t>
      </w:r>
      <w:proofErr w:type="spellEnd"/>
      <w:r w:rsidRPr="00691BAB">
        <w:rPr>
          <w:color w:val="000000"/>
        </w:rPr>
        <w:t xml:space="preserve"> a la conformación de su propia nación.</w:t>
      </w:r>
    </w:p>
    <w:p w14:paraId="6C087F13" w14:textId="77777777" w:rsidR="00684A10" w:rsidRPr="00333509" w:rsidRDefault="00684A10" w:rsidP="00684A10">
      <w:pPr>
        <w:rPr>
          <w:szCs w:val="24"/>
          <w:lang w:val="es-ES"/>
        </w:rPr>
      </w:pPr>
    </w:p>
    <w:p w14:paraId="1CFFFBE2" w14:textId="77777777" w:rsidR="00684A10" w:rsidRDefault="00684A10" w:rsidP="00684A10">
      <w:pPr>
        <w:pStyle w:val="NormalWeb"/>
        <w:spacing w:before="0" w:beforeAutospacing="0" w:after="0" w:afterAutospacing="0"/>
        <w:ind w:firstLine="708"/>
        <w:jc w:val="both"/>
        <w:rPr>
          <w:color w:val="000000"/>
        </w:rPr>
      </w:pPr>
      <w:r w:rsidRPr="00691BAB">
        <w:rPr>
          <w:color w:val="000000"/>
        </w:rPr>
        <w:t xml:space="preserve">En </w:t>
      </w:r>
      <w:proofErr w:type="spellStart"/>
      <w:r w:rsidRPr="00691BAB">
        <w:rPr>
          <w:color w:val="000000"/>
        </w:rPr>
        <w:t>Iom</w:t>
      </w:r>
      <w:proofErr w:type="spellEnd"/>
      <w:r>
        <w:rPr>
          <w:color w:val="000000"/>
        </w:rPr>
        <w:t xml:space="preserve"> </w:t>
      </w:r>
      <w:proofErr w:type="spellStart"/>
      <w:r w:rsidRPr="00691BAB">
        <w:rPr>
          <w:color w:val="000000"/>
        </w:rPr>
        <w:t>Hashoá</w:t>
      </w:r>
      <w:proofErr w:type="spellEnd"/>
      <w:r w:rsidRPr="00691BAB">
        <w:rPr>
          <w:color w:val="000000"/>
        </w:rPr>
        <w:t xml:space="preserve"> se recuerda a las víctimas judías del exterminio en manos de los nazis y sus colaboradores </w:t>
      </w:r>
      <w:r>
        <w:rPr>
          <w:color w:val="000000"/>
        </w:rPr>
        <w:t>y,</w:t>
      </w:r>
      <w:r w:rsidRPr="00691BAB">
        <w:rPr>
          <w:color w:val="000000"/>
        </w:rPr>
        <w:t xml:space="preserve"> además, se </w:t>
      </w:r>
      <w:r>
        <w:rPr>
          <w:color w:val="000000"/>
        </w:rPr>
        <w:t xml:space="preserve">lo denomina </w:t>
      </w:r>
      <w:proofErr w:type="spellStart"/>
      <w:r>
        <w:rPr>
          <w:color w:val="000000"/>
        </w:rPr>
        <w:t>Vehagv</w:t>
      </w:r>
      <w:r w:rsidRPr="00691BAB">
        <w:rPr>
          <w:color w:val="000000"/>
        </w:rPr>
        <w:t>urá</w:t>
      </w:r>
      <w:proofErr w:type="spellEnd"/>
      <w:r w:rsidRPr="00691BAB">
        <w:rPr>
          <w:color w:val="000000"/>
        </w:rPr>
        <w:t xml:space="preserve">, </w:t>
      </w:r>
      <w:r>
        <w:rPr>
          <w:color w:val="000000"/>
        </w:rPr>
        <w:t>“</w:t>
      </w:r>
      <w:r w:rsidRPr="00691BAB">
        <w:rPr>
          <w:color w:val="000000"/>
        </w:rPr>
        <w:t>del heroísmo</w:t>
      </w:r>
      <w:r>
        <w:rPr>
          <w:color w:val="000000"/>
        </w:rPr>
        <w:t xml:space="preserve">”, ya que rinde </w:t>
      </w:r>
      <w:r w:rsidRPr="00691BAB">
        <w:rPr>
          <w:color w:val="000000"/>
        </w:rPr>
        <w:t>homenaje a los héroes de</w:t>
      </w:r>
      <w:r>
        <w:rPr>
          <w:color w:val="000000"/>
        </w:rPr>
        <w:t xml:space="preserve">l Levantamiento </w:t>
      </w:r>
      <w:r w:rsidRPr="00691BAB">
        <w:rPr>
          <w:color w:val="000000"/>
        </w:rPr>
        <w:t xml:space="preserve">del Gueto de Varsovia, la </w:t>
      </w:r>
      <w:r>
        <w:rPr>
          <w:color w:val="000000"/>
        </w:rPr>
        <w:t xml:space="preserve">rebelión </w:t>
      </w:r>
      <w:r w:rsidRPr="00691BAB">
        <w:rPr>
          <w:color w:val="000000"/>
        </w:rPr>
        <w:t xml:space="preserve">más importante llevada adelante por los judíos durante </w:t>
      </w:r>
      <w:r>
        <w:rPr>
          <w:color w:val="000000"/>
        </w:rPr>
        <w:t>esos años de terror</w:t>
      </w:r>
      <w:r w:rsidRPr="00691BAB">
        <w:rPr>
          <w:color w:val="000000"/>
        </w:rPr>
        <w:t>.</w:t>
      </w:r>
    </w:p>
    <w:p w14:paraId="236EC9DF" w14:textId="77777777" w:rsidR="00684A10" w:rsidRDefault="00684A10" w:rsidP="00684A10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6C432F66" w14:textId="77777777" w:rsidR="00684A10" w:rsidRPr="00691BAB" w:rsidRDefault="00684A10" w:rsidP="00684A10">
      <w:pPr>
        <w:pStyle w:val="NormalWeb"/>
        <w:spacing w:before="0" w:beforeAutospacing="0" w:after="0" w:afterAutospacing="0"/>
        <w:ind w:firstLine="708"/>
        <w:jc w:val="both"/>
      </w:pPr>
      <w:r w:rsidRPr="00691BAB">
        <w:rPr>
          <w:color w:val="000000"/>
        </w:rPr>
        <w:t>Frente al exterminio y la deshumanización nazi, los judíos lucharon por mantener su vida. Es un recordatorio de que</w:t>
      </w:r>
      <w:r>
        <w:rPr>
          <w:color w:val="000000"/>
        </w:rPr>
        <w:t>,</w:t>
      </w:r>
      <w:r w:rsidRPr="00691BAB">
        <w:rPr>
          <w:color w:val="000000"/>
        </w:rPr>
        <w:t xml:space="preserve"> aún en los momentos más oscuros cuando todo parece perdido, podemos resistir sabiendo que la esperanza es ese lazo profundo que nos une como Humanidad.</w:t>
      </w:r>
      <w:r>
        <w:rPr>
          <w:color w:val="000000"/>
        </w:rPr>
        <w:t xml:space="preserve"> </w:t>
      </w:r>
    </w:p>
    <w:p w14:paraId="687E4F84" w14:textId="77777777" w:rsidR="00684A10" w:rsidRPr="00691BAB" w:rsidRDefault="00684A10" w:rsidP="00684A10">
      <w:pPr>
        <w:rPr>
          <w:szCs w:val="24"/>
        </w:rPr>
      </w:pPr>
    </w:p>
    <w:p w14:paraId="50BD77B5" w14:textId="77777777" w:rsidR="00684A10" w:rsidRPr="00691BAB" w:rsidRDefault="00684A10" w:rsidP="00684A10">
      <w:pPr>
        <w:pStyle w:val="NormalWeb"/>
        <w:spacing w:before="0" w:beforeAutospacing="0" w:after="0" w:afterAutospacing="0"/>
        <w:ind w:firstLine="708"/>
        <w:jc w:val="both"/>
      </w:pPr>
      <w:r w:rsidRPr="00691BAB">
        <w:rPr>
          <w:color w:val="000000"/>
        </w:rPr>
        <w:t xml:space="preserve">El Día del Recuerdo del Holocausto y el Heroísmo 2021 comenzará la noche del miércoles </w:t>
      </w:r>
      <w:r>
        <w:rPr>
          <w:color w:val="000000"/>
        </w:rPr>
        <w:t>2</w:t>
      </w:r>
      <w:r w:rsidRPr="00691BAB">
        <w:rPr>
          <w:color w:val="000000"/>
        </w:rPr>
        <w:t xml:space="preserve">7 y continuará hasta el jueves </w:t>
      </w:r>
      <w:r>
        <w:rPr>
          <w:color w:val="000000"/>
        </w:rPr>
        <w:t>2</w:t>
      </w:r>
      <w:r w:rsidRPr="00691BAB">
        <w:rPr>
          <w:color w:val="000000"/>
        </w:rPr>
        <w:t xml:space="preserve">8 de abril. </w:t>
      </w:r>
      <w:r w:rsidRPr="00A92DBD">
        <w:rPr>
          <w:color w:val="000000"/>
        </w:rPr>
        <w:t xml:space="preserve">Desde </w:t>
      </w:r>
      <w:r>
        <w:rPr>
          <w:color w:val="000000"/>
        </w:rPr>
        <w:t xml:space="preserve">el año </w:t>
      </w:r>
      <w:r w:rsidRPr="00A92DBD">
        <w:rPr>
          <w:color w:val="000000"/>
        </w:rPr>
        <w:t xml:space="preserve">1949, la DAIA convoca a toda la sociedad argentina con el objetivo de recordar a los millones de judíos asesinados durante el Holocausto, denunciando todo caso de antisemitismo y cualquier </w:t>
      </w:r>
      <w:r>
        <w:rPr>
          <w:color w:val="000000"/>
        </w:rPr>
        <w:t xml:space="preserve">otra </w:t>
      </w:r>
      <w:r w:rsidRPr="00A92DBD">
        <w:rPr>
          <w:color w:val="000000"/>
        </w:rPr>
        <w:t>forma de discriminación, educando a las futuras generaciones en el respeto por la diversidad.</w:t>
      </w:r>
    </w:p>
    <w:p w14:paraId="0FA64528" w14:textId="77777777" w:rsidR="00684A10" w:rsidRPr="0074350F" w:rsidRDefault="00684A10" w:rsidP="00684A10">
      <w:pPr>
        <w:rPr>
          <w:szCs w:val="24"/>
          <w:lang w:val="es-AR"/>
        </w:rPr>
      </w:pPr>
    </w:p>
    <w:p w14:paraId="78B7C04E" w14:textId="77777777" w:rsidR="00684A10" w:rsidRPr="00691BAB" w:rsidRDefault="00684A10" w:rsidP="00684A10">
      <w:pPr>
        <w:pStyle w:val="NormalWeb"/>
        <w:spacing w:before="0" w:beforeAutospacing="0" w:after="0" w:afterAutospacing="0"/>
        <w:ind w:firstLine="708"/>
        <w:jc w:val="both"/>
      </w:pPr>
      <w:r w:rsidRPr="00691BAB">
        <w:rPr>
          <w:color w:val="000000"/>
        </w:rPr>
        <w:t xml:space="preserve">En este día de memoria se suspenden las actividades en todas las instituciones </w:t>
      </w:r>
      <w:r>
        <w:rPr>
          <w:color w:val="000000"/>
        </w:rPr>
        <w:t>judías</w:t>
      </w:r>
      <w:r w:rsidRPr="00691BAB">
        <w:rPr>
          <w:color w:val="000000"/>
        </w:rPr>
        <w:t>. Al iniciar la mañana</w:t>
      </w:r>
      <w:r>
        <w:rPr>
          <w:color w:val="000000"/>
        </w:rPr>
        <w:t>, en Israel</w:t>
      </w:r>
      <w:r w:rsidRPr="00691BAB">
        <w:rPr>
          <w:color w:val="000000"/>
        </w:rPr>
        <w:t xml:space="preserve"> se escucha el sonido de una sirena que resuena por dos minutos a lo largo y ancho del país. Durante el toque de sirena el trabajo se paraliza, los transeúntes </w:t>
      </w:r>
      <w:r>
        <w:rPr>
          <w:color w:val="000000"/>
        </w:rPr>
        <w:t xml:space="preserve">y los autos </w:t>
      </w:r>
      <w:r w:rsidRPr="00691BAB">
        <w:rPr>
          <w:color w:val="000000"/>
        </w:rPr>
        <w:t>se detienen al costado del camino y</w:t>
      </w:r>
      <w:r>
        <w:rPr>
          <w:color w:val="000000"/>
        </w:rPr>
        <w:t>,</w:t>
      </w:r>
      <w:r w:rsidRPr="00691BAB">
        <w:rPr>
          <w:color w:val="000000"/>
        </w:rPr>
        <w:t xml:space="preserve"> todos al unísono permanecen de pie silenciosamente en señal de respeto a las víctimas del Holocausto.</w:t>
      </w:r>
    </w:p>
    <w:p w14:paraId="3C597A0E" w14:textId="77777777" w:rsidR="00684A10" w:rsidRPr="001228E6" w:rsidRDefault="00684A10" w:rsidP="00684A10">
      <w:pPr>
        <w:rPr>
          <w:szCs w:val="24"/>
          <w:lang w:val="es-AR"/>
        </w:rPr>
      </w:pPr>
    </w:p>
    <w:p w14:paraId="4FAC3F88" w14:textId="77777777" w:rsidR="00684A10" w:rsidRPr="00344651" w:rsidRDefault="00684A10" w:rsidP="00684A10">
      <w:pPr>
        <w:pStyle w:val="NormalWeb"/>
        <w:spacing w:before="0" w:beforeAutospacing="0" w:after="0" w:afterAutospacing="0"/>
        <w:ind w:firstLine="708"/>
        <w:jc w:val="both"/>
        <w:rPr>
          <w:color w:val="000000"/>
        </w:rPr>
      </w:pPr>
      <w:r w:rsidRPr="00691BAB">
        <w:rPr>
          <w:color w:val="000000"/>
        </w:rPr>
        <w:t>Recuperar la memoria es también una forma de cerrar heridas que permanecen abiertas desde hace demasiado tiempo. Además, para quienes pueden o quieren compartir sus recuerdos, hablar de ello es también una forma de superación, de terapia individual que</w:t>
      </w:r>
      <w:r>
        <w:rPr>
          <w:color w:val="000000"/>
        </w:rPr>
        <w:t>,</w:t>
      </w:r>
      <w:r w:rsidRPr="00691BAB">
        <w:rPr>
          <w:color w:val="000000"/>
        </w:rPr>
        <w:t xml:space="preserve"> al ser compartida</w:t>
      </w:r>
      <w:r>
        <w:rPr>
          <w:color w:val="000000"/>
        </w:rPr>
        <w:t>,</w:t>
      </w:r>
      <w:r w:rsidRPr="00691BAB">
        <w:rPr>
          <w:color w:val="000000"/>
        </w:rPr>
        <w:t xml:space="preserve"> se convierte en colectiva.</w:t>
      </w:r>
      <w:r>
        <w:rPr>
          <w:color w:val="000000"/>
        </w:rPr>
        <w:t xml:space="preserve"> </w:t>
      </w:r>
      <w:r w:rsidRPr="00691BAB">
        <w:rPr>
          <w:color w:val="000000"/>
        </w:rPr>
        <w:t>El antisemitismo es una amenaza a la libertad, no sólo para el pueblo judío, sino para todos los pueblos</w:t>
      </w:r>
      <w:r>
        <w:rPr>
          <w:color w:val="000000"/>
        </w:rPr>
        <w:t>; n</w:t>
      </w:r>
      <w:r w:rsidRPr="00691BAB">
        <w:rPr>
          <w:color w:val="000000"/>
        </w:rPr>
        <w:t>o podemos ceder nuestra libertad a los que abogan por el odio.</w:t>
      </w:r>
    </w:p>
    <w:p w14:paraId="1E0E1315" w14:textId="77777777" w:rsidR="00684A10" w:rsidRPr="00691BAB" w:rsidRDefault="00684A10" w:rsidP="00684A10">
      <w:pPr>
        <w:rPr>
          <w:szCs w:val="24"/>
        </w:rPr>
      </w:pPr>
    </w:p>
    <w:p w14:paraId="1CFEDBD5" w14:textId="77777777" w:rsidR="00684A10" w:rsidRPr="00705209" w:rsidRDefault="00684A10" w:rsidP="00684A10">
      <w:pPr>
        <w:pStyle w:val="NormalWeb"/>
        <w:spacing w:before="0" w:beforeAutospacing="0" w:after="0" w:afterAutospacing="0"/>
        <w:ind w:firstLine="708"/>
        <w:jc w:val="both"/>
      </w:pPr>
      <w:r w:rsidRPr="00691BAB">
        <w:rPr>
          <w:color w:val="000000"/>
        </w:rPr>
        <w:t>Esta fecha nos da la oportunidad como sociedad de tomar conciencia sobre las consecuencias terribles que pueden tener la discriminación, el racismo y el odio h</w:t>
      </w:r>
      <w:r>
        <w:rPr>
          <w:color w:val="000000"/>
        </w:rPr>
        <w:t xml:space="preserve">acia nuestros pares. Nos mueve e interpela </w:t>
      </w:r>
      <w:r w:rsidRPr="00691BAB">
        <w:rPr>
          <w:color w:val="000000"/>
        </w:rPr>
        <w:t>para que nunca más se instalen estos proyectos, para que nunca más la humanidad viva un horror y dolor semejante.</w:t>
      </w:r>
    </w:p>
    <w:p w14:paraId="78442DA0" w14:textId="77777777" w:rsidR="00684A10" w:rsidRPr="00691BAB" w:rsidRDefault="00684A10" w:rsidP="00684A10">
      <w:pPr>
        <w:rPr>
          <w:szCs w:val="24"/>
        </w:rPr>
      </w:pPr>
    </w:p>
    <w:p w14:paraId="6F5631B1" w14:textId="6A975C9E" w:rsidR="001A3FBD" w:rsidRPr="001228E6" w:rsidRDefault="00684A10" w:rsidP="00684A10">
      <w:pPr>
        <w:pStyle w:val="NormalWeb"/>
        <w:spacing w:before="0" w:beforeAutospacing="0" w:after="0" w:afterAutospacing="0"/>
        <w:ind w:firstLine="708"/>
        <w:jc w:val="both"/>
      </w:pPr>
      <w:r w:rsidRPr="00691BAB">
        <w:rPr>
          <w:color w:val="000000"/>
        </w:rPr>
        <w:t>En este sentido, es que solicito la aprobación del presente proyecto de declaración.</w:t>
      </w:r>
    </w:p>
    <w:sectPr w:rsidR="001A3FBD" w:rsidRPr="001228E6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9CB1F" w14:textId="77777777" w:rsidR="001031EF" w:rsidRDefault="001031EF">
      <w:r>
        <w:separator/>
      </w:r>
    </w:p>
  </w:endnote>
  <w:endnote w:type="continuationSeparator" w:id="0">
    <w:p w14:paraId="059936DB" w14:textId="77777777" w:rsidR="001031EF" w:rsidRDefault="00103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mo">
    <w:altName w:val="Times New Roman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Symbols">
    <w:altName w:val="Calibri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ica 10">
    <w:altName w:val="Cambria"/>
    <w:panose1 w:val="020B06040202020202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7FF04" w14:textId="77777777"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729F2892" w14:textId="18258C13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1031EF">
      <w:fldChar w:fldCharType="begin"/>
    </w:r>
    <w:r w:rsidR="001031EF">
      <w:instrText xml:space="preserve"> SAVEDATE  \* MERGEFORMAT </w:instrText>
    </w:r>
    <w:r w:rsidR="001031EF">
      <w:fldChar w:fldCharType="separate"/>
    </w:r>
    <w:r w:rsidR="00F8774E" w:rsidRPr="00F8774E">
      <w:rPr>
        <w:noProof/>
        <w:color w:val="333333"/>
        <w:sz w:val="20"/>
      </w:rPr>
      <w:t>30/3/22 20:25:00</w:t>
    </w:r>
    <w:r w:rsidR="001031EF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1031EF">
      <w:fldChar w:fldCharType="begin"/>
    </w:r>
    <w:r w:rsidR="001031EF">
      <w:instrText xml:space="preserve"> NUMCHARS  \* MERGEFORMAT </w:instrText>
    </w:r>
    <w:r w:rsidR="001031EF">
      <w:fldChar w:fldCharType="separate"/>
    </w:r>
    <w:r w:rsidR="00F8774E" w:rsidRPr="00F8774E">
      <w:rPr>
        <w:noProof/>
        <w:color w:val="333333"/>
        <w:sz w:val="20"/>
      </w:rPr>
      <w:t>2920</w:t>
    </w:r>
    <w:r w:rsidR="001031EF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1031EF">
      <w:fldChar w:fldCharType="begin"/>
    </w:r>
    <w:r w:rsidR="001031EF">
      <w:instrText xml:space="preserve"> NUMWORDS  \* MERGEFORMAT </w:instrText>
    </w:r>
    <w:r w:rsidR="001031EF">
      <w:fldChar w:fldCharType="separate"/>
    </w:r>
    <w:r w:rsidR="00F8774E" w:rsidRPr="00F8774E">
      <w:rPr>
        <w:noProof/>
        <w:color w:val="333333"/>
        <w:sz w:val="20"/>
      </w:rPr>
      <w:t>578</w:t>
    </w:r>
    <w:r w:rsidR="001031EF">
      <w:rPr>
        <w:noProof/>
        <w:color w:val="333333"/>
        <w:sz w:val="20"/>
      </w:rPr>
      <w:fldChar w:fldCharType="end"/>
    </w:r>
  </w:p>
  <w:p w14:paraId="5EE46D5C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5241CE">
      <w:rPr>
        <w:rStyle w:val="Nmerodepgina"/>
        <w:noProof/>
        <w:color w:val="333333"/>
      </w:rPr>
      <w:t>1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1031EF">
      <w:fldChar w:fldCharType="begin"/>
    </w:r>
    <w:r w:rsidR="001031EF">
      <w:instrText xml:space="preserve"> NUMPAGES  \* MERGEFORMAT </w:instrText>
    </w:r>
    <w:r w:rsidR="001031EF">
      <w:fldChar w:fldCharType="separate"/>
    </w:r>
    <w:r w:rsidR="005241CE" w:rsidRPr="005241CE">
      <w:rPr>
        <w:rStyle w:val="Nmerodepgina"/>
        <w:noProof/>
        <w:color w:val="333333"/>
      </w:rPr>
      <w:t>1</w:t>
    </w:r>
    <w:r w:rsidR="001031EF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14:paraId="7C445A3B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DF484" w14:textId="77777777" w:rsidR="001031EF" w:rsidRDefault="001031EF">
      <w:r>
        <w:separator/>
      </w:r>
    </w:p>
  </w:footnote>
  <w:footnote w:type="continuationSeparator" w:id="0">
    <w:p w14:paraId="39D62F75" w14:textId="77777777" w:rsidR="001031EF" w:rsidRDefault="00103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D21F0" w14:textId="1E0A1B69" w:rsidR="0033168A" w:rsidRDefault="00D02660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4CA3D0D" wp14:editId="79719FC4">
          <wp:simplePos x="0" y="0"/>
          <wp:positionH relativeFrom="column">
            <wp:posOffset>1130221</wp:posOffset>
          </wp:positionH>
          <wp:positionV relativeFrom="paragraph">
            <wp:posOffset>-50934</wp:posOffset>
          </wp:positionV>
          <wp:extent cx="3252470" cy="1276350"/>
          <wp:effectExtent l="0" t="0" r="0" b="0"/>
          <wp:wrapSquare wrapText="bothSides"/>
          <wp:docPr id="1" name="0 Imagen" descr="membrete 2022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247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168A">
      <w:rPr>
        <w:i/>
        <w:sz w:val="18"/>
        <w:szCs w:val="18"/>
      </w:rPr>
      <w:br/>
    </w:r>
  </w:p>
  <w:p w14:paraId="30EB9E4C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6869A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D42DCB"/>
    <w:multiLevelType w:val="hybridMultilevel"/>
    <w:tmpl w:val="B508AC28"/>
    <w:lvl w:ilvl="0" w:tplc="53C07382">
      <w:start w:val="3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63D6C"/>
    <w:multiLevelType w:val="multilevel"/>
    <w:tmpl w:val="142ADA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4D63C3"/>
    <w:multiLevelType w:val="multilevel"/>
    <w:tmpl w:val="D78466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6B4F76"/>
    <w:multiLevelType w:val="multilevel"/>
    <w:tmpl w:val="853CF4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C3227F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14FD6FBA"/>
    <w:multiLevelType w:val="multilevel"/>
    <w:tmpl w:val="E06A01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AC5EBE"/>
    <w:multiLevelType w:val="multilevel"/>
    <w:tmpl w:val="B6AEDF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A51B40"/>
    <w:multiLevelType w:val="multilevel"/>
    <w:tmpl w:val="2C6A46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5B6765"/>
    <w:multiLevelType w:val="multilevel"/>
    <w:tmpl w:val="989E57D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1E63658C"/>
    <w:multiLevelType w:val="hybridMultilevel"/>
    <w:tmpl w:val="9ADC75A0"/>
    <w:lvl w:ilvl="0" w:tplc="C1E60D54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336B87"/>
    <w:multiLevelType w:val="multilevel"/>
    <w:tmpl w:val="E29890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0312E4"/>
    <w:multiLevelType w:val="multilevel"/>
    <w:tmpl w:val="CFA81EF0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25501CA7"/>
    <w:multiLevelType w:val="hybridMultilevel"/>
    <w:tmpl w:val="BD32DB24"/>
    <w:lvl w:ilvl="0" w:tplc="D5A008A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7D6195"/>
    <w:multiLevelType w:val="multilevel"/>
    <w:tmpl w:val="C848EA90"/>
    <w:lvl w:ilvl="0">
      <w:start w:val="1"/>
      <w:numFmt w:val="lowerLetter"/>
      <w:lvlText w:val="%1)"/>
      <w:lvlJc w:val="left"/>
      <w:pPr>
        <w:ind w:left="121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6" w15:restartNumberingAfterBreak="0">
    <w:nsid w:val="27330746"/>
    <w:multiLevelType w:val="hybridMultilevel"/>
    <w:tmpl w:val="4F62E0B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624CD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B92D64"/>
    <w:multiLevelType w:val="multilevel"/>
    <w:tmpl w:val="0E148E6A"/>
    <w:lvl w:ilvl="0">
      <w:start w:val="1"/>
      <w:numFmt w:val="lowerLetter"/>
      <w:lvlText w:val="%1)"/>
      <w:lvlJc w:val="left"/>
      <w:pPr>
        <w:ind w:left="720" w:hanging="360"/>
      </w:pPr>
      <w:rPr>
        <w:rFonts w:ascii="Verdana" w:eastAsia="Verdana" w:hAnsi="Verdana" w:cs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2EB50B26"/>
    <w:multiLevelType w:val="hybridMultilevel"/>
    <w:tmpl w:val="1B70F0F2"/>
    <w:lvl w:ilvl="0" w:tplc="0422D4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B84B78"/>
    <w:multiLevelType w:val="multilevel"/>
    <w:tmpl w:val="FCF622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A34CA7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 w15:restartNumberingAfterBreak="0">
    <w:nsid w:val="374B772B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 w15:restartNumberingAfterBreak="0">
    <w:nsid w:val="38653667"/>
    <w:multiLevelType w:val="multilevel"/>
    <w:tmpl w:val="75629FF0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 w15:restartNumberingAfterBreak="0">
    <w:nsid w:val="3A0B7554"/>
    <w:multiLevelType w:val="multilevel"/>
    <w:tmpl w:val="C5B66B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563348"/>
    <w:multiLevelType w:val="multilevel"/>
    <w:tmpl w:val="142C60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DC574AC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 w15:restartNumberingAfterBreak="0">
    <w:nsid w:val="416D389F"/>
    <w:multiLevelType w:val="hybridMultilevel"/>
    <w:tmpl w:val="9DC4098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7B18BA"/>
    <w:multiLevelType w:val="multilevel"/>
    <w:tmpl w:val="A4EEB8B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 w15:restartNumberingAfterBreak="0">
    <w:nsid w:val="4F936FDC"/>
    <w:multiLevelType w:val="multilevel"/>
    <w:tmpl w:val="1DB64B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452BE7"/>
    <w:multiLevelType w:val="multilevel"/>
    <w:tmpl w:val="C5E22AA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 w15:restartNumberingAfterBreak="0">
    <w:nsid w:val="58905F29"/>
    <w:multiLevelType w:val="hybridMultilevel"/>
    <w:tmpl w:val="11EE356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D7E57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 w15:restartNumberingAfterBreak="0">
    <w:nsid w:val="65A12B75"/>
    <w:multiLevelType w:val="hybridMultilevel"/>
    <w:tmpl w:val="E274F7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170DE"/>
    <w:multiLevelType w:val="multilevel"/>
    <w:tmpl w:val="7D64E0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862869"/>
    <w:multiLevelType w:val="multilevel"/>
    <w:tmpl w:val="DA84991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 w15:restartNumberingAfterBreak="0">
    <w:nsid w:val="6E197E0E"/>
    <w:multiLevelType w:val="multilevel"/>
    <w:tmpl w:val="75FA7C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DA2C4E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0944C4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9" w15:restartNumberingAfterBreak="0">
    <w:nsid w:val="77345F3D"/>
    <w:multiLevelType w:val="multilevel"/>
    <w:tmpl w:val="E70694F8"/>
    <w:lvl w:ilvl="0">
      <w:start w:val="1"/>
      <w:numFmt w:val="lowerLetter"/>
      <w:lvlText w:val="%1)"/>
      <w:lvlJc w:val="left"/>
      <w:pPr>
        <w:ind w:left="750" w:hanging="39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 w15:restartNumberingAfterBreak="0">
    <w:nsid w:val="77833DDD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2078820722">
    <w:abstractNumId w:val="24"/>
  </w:num>
  <w:num w:numId="2" w16cid:durableId="1699236507">
    <w:abstractNumId w:val="25"/>
  </w:num>
  <w:num w:numId="3" w16cid:durableId="2019651820">
    <w:abstractNumId w:val="25"/>
    <w:lvlOverride w:ilvl="0">
      <w:startOverride w:val="10"/>
    </w:lvlOverride>
  </w:num>
  <w:num w:numId="4" w16cid:durableId="625431548">
    <w:abstractNumId w:val="3"/>
  </w:num>
  <w:num w:numId="5" w16cid:durableId="1074622146">
    <w:abstractNumId w:val="12"/>
  </w:num>
  <w:num w:numId="6" w16cid:durableId="878778946">
    <w:abstractNumId w:val="20"/>
  </w:num>
  <w:num w:numId="7" w16cid:durableId="1596789513">
    <w:abstractNumId w:val="4"/>
  </w:num>
  <w:num w:numId="8" w16cid:durableId="514925053">
    <w:abstractNumId w:val="36"/>
  </w:num>
  <w:num w:numId="9" w16cid:durableId="1603419527">
    <w:abstractNumId w:val="8"/>
  </w:num>
  <w:num w:numId="10" w16cid:durableId="208538603">
    <w:abstractNumId w:val="7"/>
  </w:num>
  <w:num w:numId="11" w16cid:durableId="207882673">
    <w:abstractNumId w:val="7"/>
    <w:lvlOverride w:ilvl="0">
      <w:startOverride w:val="10"/>
    </w:lvlOverride>
  </w:num>
  <w:num w:numId="12" w16cid:durableId="1973168992">
    <w:abstractNumId w:val="7"/>
    <w:lvlOverride w:ilvl="0">
      <w:startOverride w:val="12"/>
    </w:lvlOverride>
  </w:num>
  <w:num w:numId="13" w16cid:durableId="1356466612">
    <w:abstractNumId w:val="0"/>
  </w:num>
  <w:num w:numId="14" w16cid:durableId="351879521">
    <w:abstractNumId w:val="16"/>
  </w:num>
  <w:num w:numId="15" w16cid:durableId="2003124781">
    <w:abstractNumId w:val="18"/>
  </w:num>
  <w:num w:numId="16" w16cid:durableId="2062093624">
    <w:abstractNumId w:val="23"/>
  </w:num>
  <w:num w:numId="17" w16cid:durableId="1098258244">
    <w:abstractNumId w:val="19"/>
  </w:num>
  <w:num w:numId="18" w16cid:durableId="733237606">
    <w:abstractNumId w:val="14"/>
  </w:num>
  <w:num w:numId="19" w16cid:durableId="157382674">
    <w:abstractNumId w:val="15"/>
  </w:num>
  <w:num w:numId="20" w16cid:durableId="640187678">
    <w:abstractNumId w:val="13"/>
  </w:num>
  <w:num w:numId="21" w16cid:durableId="1404525507">
    <w:abstractNumId w:val="22"/>
  </w:num>
  <w:num w:numId="22" w16cid:durableId="1611013612">
    <w:abstractNumId w:val="39"/>
  </w:num>
  <w:num w:numId="23" w16cid:durableId="965935869">
    <w:abstractNumId w:val="10"/>
  </w:num>
  <w:num w:numId="24" w16cid:durableId="1142884737">
    <w:abstractNumId w:val="30"/>
  </w:num>
  <w:num w:numId="25" w16cid:durableId="2084522207">
    <w:abstractNumId w:val="28"/>
  </w:num>
  <w:num w:numId="26" w16cid:durableId="993023043">
    <w:abstractNumId w:val="1"/>
  </w:num>
  <w:num w:numId="27" w16cid:durableId="1818035836">
    <w:abstractNumId w:val="11"/>
  </w:num>
  <w:num w:numId="28" w16cid:durableId="1382900621">
    <w:abstractNumId w:val="21"/>
  </w:num>
  <w:num w:numId="29" w16cid:durableId="1155144333">
    <w:abstractNumId w:val="26"/>
  </w:num>
  <w:num w:numId="30" w16cid:durableId="1320428414">
    <w:abstractNumId w:val="35"/>
  </w:num>
  <w:num w:numId="31" w16cid:durableId="1358972323">
    <w:abstractNumId w:val="6"/>
  </w:num>
  <w:num w:numId="32" w16cid:durableId="2031880857">
    <w:abstractNumId w:val="31"/>
  </w:num>
  <w:num w:numId="33" w16cid:durableId="557400300">
    <w:abstractNumId w:val="37"/>
  </w:num>
  <w:num w:numId="34" w16cid:durableId="1297954077">
    <w:abstractNumId w:val="17"/>
  </w:num>
  <w:num w:numId="35" w16cid:durableId="1198011502">
    <w:abstractNumId w:val="32"/>
  </w:num>
  <w:num w:numId="36" w16cid:durableId="1494833807">
    <w:abstractNumId w:val="33"/>
  </w:num>
  <w:num w:numId="37" w16cid:durableId="984705095">
    <w:abstractNumId w:val="27"/>
  </w:num>
  <w:num w:numId="38" w16cid:durableId="1518277401">
    <w:abstractNumId w:val="29"/>
  </w:num>
  <w:num w:numId="39" w16cid:durableId="1723365240">
    <w:abstractNumId w:val="34"/>
  </w:num>
  <w:num w:numId="40" w16cid:durableId="1533153510">
    <w:abstractNumId w:val="38"/>
  </w:num>
  <w:num w:numId="41" w16cid:durableId="45614924">
    <w:abstractNumId w:val="5"/>
  </w:num>
  <w:num w:numId="42" w16cid:durableId="65611669">
    <w:abstractNumId w:val="9"/>
  </w:num>
  <w:num w:numId="43" w16cid:durableId="805468720">
    <w:abstractNumId w:val="40"/>
  </w:num>
  <w:num w:numId="44" w16cid:durableId="1990092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FBD"/>
    <w:rsid w:val="00026430"/>
    <w:rsid w:val="00030DF5"/>
    <w:rsid w:val="0003615C"/>
    <w:rsid w:val="000376AB"/>
    <w:rsid w:val="00043882"/>
    <w:rsid w:val="0004563A"/>
    <w:rsid w:val="000625B7"/>
    <w:rsid w:val="00062864"/>
    <w:rsid w:val="00063E36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1EF"/>
    <w:rsid w:val="00103C6B"/>
    <w:rsid w:val="00104335"/>
    <w:rsid w:val="001228E6"/>
    <w:rsid w:val="00127D10"/>
    <w:rsid w:val="00136787"/>
    <w:rsid w:val="001444FF"/>
    <w:rsid w:val="00145948"/>
    <w:rsid w:val="00155C7C"/>
    <w:rsid w:val="00160A2A"/>
    <w:rsid w:val="001614A7"/>
    <w:rsid w:val="0019414B"/>
    <w:rsid w:val="001A3FBD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B7B11"/>
    <w:rsid w:val="002C768C"/>
    <w:rsid w:val="002D05E9"/>
    <w:rsid w:val="002D533A"/>
    <w:rsid w:val="002D778C"/>
    <w:rsid w:val="002E38C3"/>
    <w:rsid w:val="002F7961"/>
    <w:rsid w:val="00302300"/>
    <w:rsid w:val="003048BC"/>
    <w:rsid w:val="00305DD1"/>
    <w:rsid w:val="003145ED"/>
    <w:rsid w:val="00315C77"/>
    <w:rsid w:val="0033168A"/>
    <w:rsid w:val="00333509"/>
    <w:rsid w:val="00335CD9"/>
    <w:rsid w:val="00340F54"/>
    <w:rsid w:val="00344651"/>
    <w:rsid w:val="0035681D"/>
    <w:rsid w:val="00361201"/>
    <w:rsid w:val="00364045"/>
    <w:rsid w:val="0039461F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10B57"/>
    <w:rsid w:val="00422C3F"/>
    <w:rsid w:val="004354AC"/>
    <w:rsid w:val="00446E1A"/>
    <w:rsid w:val="00463E9D"/>
    <w:rsid w:val="004847CA"/>
    <w:rsid w:val="00497B82"/>
    <w:rsid w:val="004B7714"/>
    <w:rsid w:val="004C4B76"/>
    <w:rsid w:val="004C6412"/>
    <w:rsid w:val="004D2D62"/>
    <w:rsid w:val="004D30D5"/>
    <w:rsid w:val="004D438B"/>
    <w:rsid w:val="004D6504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5B8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2121"/>
    <w:rsid w:val="005B6538"/>
    <w:rsid w:val="005C37AB"/>
    <w:rsid w:val="005E3C49"/>
    <w:rsid w:val="005F35E2"/>
    <w:rsid w:val="00601A75"/>
    <w:rsid w:val="00616F70"/>
    <w:rsid w:val="00622DE5"/>
    <w:rsid w:val="00625279"/>
    <w:rsid w:val="00634DD7"/>
    <w:rsid w:val="00636BE0"/>
    <w:rsid w:val="0064363E"/>
    <w:rsid w:val="00670158"/>
    <w:rsid w:val="006811D6"/>
    <w:rsid w:val="00684A10"/>
    <w:rsid w:val="00690392"/>
    <w:rsid w:val="00696910"/>
    <w:rsid w:val="00697F98"/>
    <w:rsid w:val="006C326A"/>
    <w:rsid w:val="006C40E9"/>
    <w:rsid w:val="006D3303"/>
    <w:rsid w:val="006D5CB7"/>
    <w:rsid w:val="006E3675"/>
    <w:rsid w:val="007030F6"/>
    <w:rsid w:val="00705209"/>
    <w:rsid w:val="00706B8E"/>
    <w:rsid w:val="00715AF3"/>
    <w:rsid w:val="00720C1E"/>
    <w:rsid w:val="00734F30"/>
    <w:rsid w:val="007406C3"/>
    <w:rsid w:val="007410E7"/>
    <w:rsid w:val="007420D8"/>
    <w:rsid w:val="00744F8F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7E91"/>
    <w:rsid w:val="00906685"/>
    <w:rsid w:val="00910E0F"/>
    <w:rsid w:val="0091690E"/>
    <w:rsid w:val="009457CA"/>
    <w:rsid w:val="00947238"/>
    <w:rsid w:val="009624FC"/>
    <w:rsid w:val="0096461D"/>
    <w:rsid w:val="009953AF"/>
    <w:rsid w:val="00996E34"/>
    <w:rsid w:val="009A6E2B"/>
    <w:rsid w:val="009B4FAC"/>
    <w:rsid w:val="009B71C3"/>
    <w:rsid w:val="009C20D3"/>
    <w:rsid w:val="009C4B28"/>
    <w:rsid w:val="009E3260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33F"/>
    <w:rsid w:val="00A47920"/>
    <w:rsid w:val="00A502EF"/>
    <w:rsid w:val="00A55E61"/>
    <w:rsid w:val="00A60752"/>
    <w:rsid w:val="00A66804"/>
    <w:rsid w:val="00A75EED"/>
    <w:rsid w:val="00A7779B"/>
    <w:rsid w:val="00A878E2"/>
    <w:rsid w:val="00A92DBD"/>
    <w:rsid w:val="00A962A7"/>
    <w:rsid w:val="00AA08DB"/>
    <w:rsid w:val="00AA2FEA"/>
    <w:rsid w:val="00AA7C22"/>
    <w:rsid w:val="00AB0A73"/>
    <w:rsid w:val="00AB5EB2"/>
    <w:rsid w:val="00AC3839"/>
    <w:rsid w:val="00AD5042"/>
    <w:rsid w:val="00AE2E8F"/>
    <w:rsid w:val="00AF5760"/>
    <w:rsid w:val="00AF6352"/>
    <w:rsid w:val="00B05649"/>
    <w:rsid w:val="00B059ED"/>
    <w:rsid w:val="00B1723C"/>
    <w:rsid w:val="00B177FE"/>
    <w:rsid w:val="00B264C1"/>
    <w:rsid w:val="00B31B65"/>
    <w:rsid w:val="00B36178"/>
    <w:rsid w:val="00B4532F"/>
    <w:rsid w:val="00B46232"/>
    <w:rsid w:val="00B5039F"/>
    <w:rsid w:val="00B85EE2"/>
    <w:rsid w:val="00BE7574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02660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D786E"/>
    <w:rsid w:val="00DE1B2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A17AC"/>
    <w:rsid w:val="00EA57EA"/>
    <w:rsid w:val="00EB46EA"/>
    <w:rsid w:val="00EB6956"/>
    <w:rsid w:val="00EC545D"/>
    <w:rsid w:val="00EE6672"/>
    <w:rsid w:val="00EF0D22"/>
    <w:rsid w:val="00F13C69"/>
    <w:rsid w:val="00F41627"/>
    <w:rsid w:val="00F41DF6"/>
    <w:rsid w:val="00F51AE4"/>
    <w:rsid w:val="00F52245"/>
    <w:rsid w:val="00F5569F"/>
    <w:rsid w:val="00F60308"/>
    <w:rsid w:val="00F640D0"/>
    <w:rsid w:val="00F75389"/>
    <w:rsid w:val="00F8774E"/>
    <w:rsid w:val="00F903E8"/>
    <w:rsid w:val="00FA0C8C"/>
    <w:rsid w:val="00FB4F49"/>
    <w:rsid w:val="00FD07F5"/>
    <w:rsid w:val="00FF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7C433"/>
  <w15:docId w15:val="{67BA626A-95C7-5C40-BA61-CA3BE584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FBD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rsid w:val="001A3FBD"/>
    <w:rPr>
      <w:sz w:val="24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1A3FBD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Textoennegrita">
    <w:name w:val="Strong"/>
    <w:uiPriority w:val="22"/>
    <w:qFormat/>
    <w:rsid w:val="001A3FBD"/>
    <w:rPr>
      <w:b/>
      <w:bCs/>
    </w:rPr>
  </w:style>
  <w:style w:type="character" w:styleId="nfasis">
    <w:name w:val="Emphasis"/>
    <w:uiPriority w:val="20"/>
    <w:qFormat/>
    <w:rsid w:val="001A3FBD"/>
    <w:rPr>
      <w:i/>
      <w:iCs/>
    </w:rPr>
  </w:style>
  <w:style w:type="character" w:styleId="Hipervnculo">
    <w:name w:val="Hyperlink"/>
    <w:uiPriority w:val="99"/>
    <w:semiHidden/>
    <w:unhideWhenUsed/>
    <w:rsid w:val="001A3FBD"/>
    <w:rPr>
      <w:color w:val="0000FF"/>
      <w:u w:val="single"/>
    </w:rPr>
  </w:style>
  <w:style w:type="character" w:customStyle="1" w:styleId="TextodegloboCar1">
    <w:name w:val="Texto de globo Car1"/>
    <w:basedOn w:val="Fuentedeprrafopredeter"/>
    <w:uiPriority w:val="99"/>
    <w:semiHidden/>
    <w:rsid w:val="001A3FBD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A3FBD"/>
    <w:rPr>
      <w:rFonts w:ascii="Calibri" w:eastAsia="Calibri" w:hAnsi="Calibri"/>
      <w:sz w:val="24"/>
      <w:szCs w:val="24"/>
      <w:lang w:eastAsia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A3FBD"/>
    <w:pPr>
      <w:spacing w:after="200" w:line="276" w:lineRule="auto"/>
      <w:jc w:val="left"/>
    </w:pPr>
    <w:rPr>
      <w:rFonts w:ascii="Calibri" w:eastAsia="Calibri" w:hAnsi="Calibri"/>
      <w:szCs w:val="24"/>
      <w:lang w:val="es-AR" w:eastAsia="en-US"/>
    </w:rPr>
  </w:style>
  <w:style w:type="character" w:customStyle="1" w:styleId="TextocomentarioCar1">
    <w:name w:val="Texto comentario Car1"/>
    <w:basedOn w:val="Fuentedeprrafopredeter"/>
    <w:uiPriority w:val="99"/>
    <w:semiHidden/>
    <w:rsid w:val="001A3FBD"/>
    <w:rPr>
      <w:lang w:val="es-ES_tradnl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3FBD"/>
    <w:rPr>
      <w:rFonts w:ascii="Calibri" w:eastAsia="Calibri" w:hAnsi="Calibri"/>
      <w:b/>
      <w:bCs/>
      <w:sz w:val="24"/>
      <w:szCs w:val="24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3FBD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1A3FBD"/>
    <w:rPr>
      <w:b/>
      <w:bCs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1A3FBD"/>
    <w:pPr>
      <w:jc w:val="left"/>
    </w:pPr>
    <w:rPr>
      <w:rFonts w:ascii="Cambria" w:eastAsia="Cambria" w:hAnsi="Cambria"/>
      <w:sz w:val="20"/>
      <w:lang w:val="es-AR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1A3FBD"/>
    <w:rPr>
      <w:rFonts w:ascii="Cambria" w:eastAsia="Cambria" w:hAnsi="Cambria"/>
      <w:lang w:eastAsia="en-US"/>
    </w:rPr>
  </w:style>
  <w:style w:type="paragraph" w:styleId="Ttulo">
    <w:name w:val="Title"/>
    <w:basedOn w:val="Normal"/>
    <w:next w:val="Normal"/>
    <w:link w:val="TtuloCar"/>
    <w:qFormat/>
    <w:rsid w:val="001A3FB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jc w:val="left"/>
    </w:pPr>
    <w:rPr>
      <w:rFonts w:ascii="Pica 10" w:eastAsia="Pica 10" w:hAnsi="Pica 10"/>
      <w:b/>
      <w:color w:val="000000"/>
      <w:sz w:val="72"/>
      <w:szCs w:val="72"/>
      <w:lang w:val="es-AR" w:eastAsia="es-AR"/>
    </w:rPr>
  </w:style>
  <w:style w:type="character" w:customStyle="1" w:styleId="TtuloCar">
    <w:name w:val="Título Car"/>
    <w:basedOn w:val="Fuentedeprrafopredeter"/>
    <w:link w:val="Ttulo"/>
    <w:rsid w:val="001A3FBD"/>
    <w:rPr>
      <w:rFonts w:ascii="Pica 10" w:eastAsia="Pica 10" w:hAnsi="Pica 10"/>
      <w:b/>
      <w:color w:val="000000"/>
      <w:sz w:val="72"/>
      <w:szCs w:val="72"/>
    </w:rPr>
  </w:style>
  <w:style w:type="paragraph" w:styleId="Prrafodelista">
    <w:name w:val="List Paragraph"/>
    <w:basedOn w:val="Normal"/>
    <w:uiPriority w:val="34"/>
    <w:qFormat/>
    <w:rsid w:val="001A3FBD"/>
    <w:pPr>
      <w:ind w:left="720"/>
      <w:contextualSpacing/>
    </w:pPr>
  </w:style>
  <w:style w:type="paragraph" w:styleId="Sinespaciado">
    <w:name w:val="No Spacing"/>
    <w:uiPriority w:val="1"/>
    <w:qFormat/>
    <w:rsid w:val="00DD786E"/>
    <w:rPr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9E32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lex/Downloads/Legislar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(1).dotx</Template>
  <TotalTime>26</TotalTime>
  <Pages>2</Pages>
  <Words>578</Words>
  <Characters>2920</Characters>
  <Application>Microsoft Office Word</Application>
  <DocSecurity>0</DocSecurity>
  <Lines>65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Alexis Vaisman</dc:creator>
  <cp:lastModifiedBy>Alexis Vaisman</cp:lastModifiedBy>
  <cp:revision>9</cp:revision>
  <cp:lastPrinted>2020-04-17T20:31:00Z</cp:lastPrinted>
  <dcterms:created xsi:type="dcterms:W3CDTF">2022-03-28T18:39:00Z</dcterms:created>
  <dcterms:modified xsi:type="dcterms:W3CDTF">2022-03-30T23:25:00Z</dcterms:modified>
</cp:coreProperties>
</file>