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902" w:rsidRDefault="00DB4902" w:rsidP="00DB4902">
      <w:pPr>
        <w:pStyle w:val="Cuerpo"/>
        <w:spacing w:line="360" w:lineRule="auto"/>
        <w:rPr>
          <w:rStyle w:val="Ninguno"/>
          <w:rFonts w:ascii="Cambria" w:eastAsia="Cambria" w:hAnsi="Cambria" w:cs="Cambria"/>
          <w:lang w:val="es-ES_tradnl"/>
        </w:rPr>
      </w:pPr>
    </w:p>
    <w:p w:rsidR="00DB4902" w:rsidRPr="00A33CEA" w:rsidRDefault="00DB4902" w:rsidP="00DB4902">
      <w:pPr>
        <w:pStyle w:val="Cuerpo"/>
        <w:spacing w:line="360" w:lineRule="auto"/>
        <w:jc w:val="center"/>
        <w:rPr>
          <w:rStyle w:val="Ninguno"/>
          <w:rFonts w:eastAsia="Cambria"/>
          <w:b/>
          <w:bCs/>
        </w:rPr>
      </w:pPr>
      <w:bookmarkStart w:id="0" w:name="PResolución"/>
      <w:bookmarkEnd w:id="0"/>
      <w:r w:rsidRPr="00A33CEA">
        <w:rPr>
          <w:rStyle w:val="Ninguno"/>
          <w:b/>
          <w:bCs/>
          <w:lang w:val="es-ES_tradnl"/>
        </w:rPr>
        <w:t>PROYECTO DE RESOLUCIÓN</w:t>
      </w:r>
    </w:p>
    <w:p w:rsidR="00DB4902" w:rsidRPr="00A33CEA" w:rsidRDefault="00DB4902" w:rsidP="00DB4902">
      <w:pPr>
        <w:pStyle w:val="Cuerpo"/>
        <w:spacing w:line="360" w:lineRule="auto"/>
        <w:rPr>
          <w:rStyle w:val="Ninguno"/>
          <w:rFonts w:eastAsia="Cambria"/>
          <w:b/>
          <w:bCs/>
          <w:lang w:val="es-ES_tradnl"/>
        </w:rPr>
      </w:pPr>
    </w:p>
    <w:p w:rsidR="00DB4902" w:rsidRPr="00A33CEA" w:rsidRDefault="00DB4902" w:rsidP="00DB4902">
      <w:pPr>
        <w:pStyle w:val="Cuerpo"/>
        <w:spacing w:line="360" w:lineRule="auto"/>
        <w:rPr>
          <w:rStyle w:val="Ninguno"/>
        </w:rPr>
      </w:pPr>
      <w:r w:rsidRPr="00A33CEA">
        <w:rPr>
          <w:rStyle w:val="Ninguno"/>
          <w:b/>
          <w:bCs/>
          <w:lang w:val="es-ES_tradnl"/>
        </w:rPr>
        <w:t>Artí</w:t>
      </w:r>
      <w:r>
        <w:rPr>
          <w:rStyle w:val="Ninguno"/>
          <w:b/>
          <w:bCs/>
          <w:lang w:val="es-ES_tradnl"/>
        </w:rPr>
        <w:t>culo 1</w:t>
      </w:r>
      <w:r w:rsidRPr="00A33CEA">
        <w:rPr>
          <w:rStyle w:val="Ninguno"/>
          <w:b/>
          <w:bCs/>
          <w:lang w:val="es-ES_tradnl"/>
        </w:rPr>
        <w:t>°.-</w:t>
      </w:r>
      <w:r w:rsidRPr="00A33CEA">
        <w:rPr>
          <w:rStyle w:val="Ninguno"/>
          <w:lang w:val="de-DE"/>
        </w:rPr>
        <w:t>Disp</w:t>
      </w:r>
      <w:r w:rsidRPr="00A33CEA">
        <w:rPr>
          <w:rStyle w:val="Ninguno"/>
          <w:lang w:val="es-ES_tradnl"/>
        </w:rPr>
        <w:t xml:space="preserve">ónese la colocación de una placa en la </w:t>
      </w:r>
      <w:r w:rsidRPr="00A33CEA">
        <w:rPr>
          <w:lang w:val="es-ES_tradnl"/>
        </w:rPr>
        <w:t xml:space="preserve">Plaza Madres del Pañuelo Blanco ubicada en Av. </w:t>
      </w:r>
      <w:r w:rsidR="00E9528E">
        <w:rPr>
          <w:lang w:val="es-ES_tradnl"/>
        </w:rPr>
        <w:t xml:space="preserve">Roberto </w:t>
      </w:r>
      <w:r w:rsidRPr="00A33CEA">
        <w:rPr>
          <w:lang w:val="es-ES_tradnl"/>
        </w:rPr>
        <w:t xml:space="preserve">Goyeneche y </w:t>
      </w:r>
      <w:r w:rsidR="00E9528E">
        <w:rPr>
          <w:lang w:val="es-ES_tradnl"/>
        </w:rPr>
        <w:t xml:space="preserve">Av. Ricardo </w:t>
      </w:r>
      <w:r w:rsidRPr="00A33CEA">
        <w:rPr>
          <w:lang w:val="es-ES_tradnl"/>
        </w:rPr>
        <w:t>Balb</w:t>
      </w:r>
      <w:r w:rsidRPr="00A33CEA">
        <w:t>í</w:t>
      </w:r>
      <w:r w:rsidRPr="00A33CEA">
        <w:rPr>
          <w:lang w:val="es-ES_tradnl"/>
        </w:rPr>
        <w:t>n, del barrio de Saavedra, C</w:t>
      </w:r>
      <w:r w:rsidRPr="00A33CEA">
        <w:t>omuna 12</w:t>
      </w:r>
      <w:r w:rsidRPr="00A33CEA">
        <w:rPr>
          <w:rStyle w:val="Ninguno"/>
          <w:lang w:val="es-ES_tradnl"/>
        </w:rPr>
        <w:t xml:space="preserve">, con el siguiente texto: </w:t>
      </w:r>
    </w:p>
    <w:p w:rsidR="00DB4902" w:rsidRPr="00A33CEA" w:rsidRDefault="00BB3BA8" w:rsidP="00DB4902">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240" w:line="240" w:lineRule="auto"/>
        <w:rPr>
          <w:rStyle w:val="Ninguno"/>
          <w:rFonts w:ascii="Times New Roman" w:eastAsia="Times Roman" w:hAnsi="Times New Roman" w:cs="Times New Roman"/>
        </w:rPr>
      </w:pPr>
      <w:r w:rsidRPr="00BB3BA8">
        <w:rPr>
          <w:rFonts w:ascii="Times New Roman" w:eastAsia="Times Roman" w:hAnsi="Times New Roman" w:cs="Times New Roman"/>
          <w:noProof/>
          <w:shd w:val="clear" w:color="auto" w:fill="auto"/>
        </w:rPr>
        <w:pict>
          <v:rect id="_x0000_s1026" style="position:absolute;margin-left:-.75pt;margin-top:17.25pt;width:439.5pt;height:86.55pt;z-index:251660288" filled="f"/>
        </w:pict>
      </w:r>
    </w:p>
    <w:p w:rsidR="00DB4902" w:rsidRDefault="00DB4902" w:rsidP="00DB4902">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240" w:line="240" w:lineRule="auto"/>
        <w:jc w:val="center"/>
        <w:rPr>
          <w:rFonts w:ascii="Times New Roman" w:hAnsi="Times New Roman" w:cs="Times New Roman"/>
          <w:lang w:val="es-ES_tradnl"/>
        </w:rPr>
      </w:pPr>
      <w:r w:rsidRPr="00A33CEA">
        <w:rPr>
          <w:rFonts w:ascii="Times New Roman" w:hAnsi="Times New Roman" w:cs="Times New Roman"/>
          <w:lang w:val="es-ES_tradnl"/>
        </w:rPr>
        <w:t>Madres de Plaza de Mayo L</w:t>
      </w:r>
      <w:r w:rsidRPr="00A33CEA">
        <w:rPr>
          <w:rFonts w:ascii="Times New Roman" w:hAnsi="Times New Roman" w:cs="Times New Roman"/>
        </w:rPr>
        <w:t>í</w:t>
      </w:r>
      <w:r>
        <w:rPr>
          <w:rFonts w:ascii="Times New Roman" w:hAnsi="Times New Roman" w:cs="Times New Roman"/>
          <w:lang w:val="pt-PT"/>
        </w:rPr>
        <w:t>nea Fundadora a</w:t>
      </w:r>
      <w:r w:rsidRPr="00A33CEA">
        <w:rPr>
          <w:rFonts w:ascii="Times New Roman" w:hAnsi="Times New Roman" w:cs="Times New Roman"/>
          <w:lang w:val="pt-PT"/>
        </w:rPr>
        <w:t xml:space="preserve"> 45 a</w:t>
      </w:r>
      <w:r w:rsidRPr="00A33CEA">
        <w:rPr>
          <w:rFonts w:ascii="Times New Roman" w:hAnsi="Times New Roman" w:cs="Times New Roman"/>
          <w:lang w:val="es-ES_tradnl"/>
        </w:rPr>
        <w:t xml:space="preserve">ños de la primera ronda. </w:t>
      </w:r>
      <w:r w:rsidRPr="00A33CEA">
        <w:rPr>
          <w:rFonts w:ascii="Times New Roman" w:eastAsia="Times Roman" w:hAnsi="Times New Roman" w:cs="Times New Roman"/>
        </w:rPr>
        <w:br/>
      </w:r>
      <w:r w:rsidRPr="00A33CEA">
        <w:rPr>
          <w:rFonts w:ascii="Times New Roman" w:hAnsi="Times New Roman" w:cs="Times New Roman"/>
          <w:lang w:val="es-ES_tradnl"/>
        </w:rPr>
        <w:t>Homenaje de la legislatura porteña a la lucha, el coraje y la re</w:t>
      </w:r>
      <w:r>
        <w:rPr>
          <w:rFonts w:ascii="Times New Roman" w:hAnsi="Times New Roman" w:cs="Times New Roman"/>
          <w:lang w:val="es-ES_tradnl"/>
        </w:rPr>
        <w:t>sistencia civil a la dictadura.</w:t>
      </w:r>
      <w:r w:rsidRPr="00A33CEA">
        <w:rPr>
          <w:rFonts w:ascii="Times New Roman" w:eastAsia="Times Roman" w:hAnsi="Times New Roman" w:cs="Times New Roman"/>
        </w:rPr>
        <w:br/>
      </w:r>
      <w:r w:rsidRPr="00A33CEA">
        <w:rPr>
          <w:rFonts w:ascii="Times New Roman" w:hAnsi="Times New Roman" w:cs="Times New Roman"/>
          <w:lang w:val="es-ES_tradnl"/>
        </w:rPr>
        <w:t>Por MEMORIA-VERDAD y JUSTICIA</w:t>
      </w:r>
      <w:r w:rsidRPr="00A33CEA">
        <w:rPr>
          <w:rFonts w:ascii="Times New Roman" w:eastAsia="Times Roman" w:hAnsi="Times New Roman" w:cs="Times New Roman"/>
        </w:rPr>
        <w:br/>
      </w:r>
      <w:r w:rsidR="0046203C">
        <w:rPr>
          <w:rFonts w:ascii="Times New Roman" w:hAnsi="Times New Roman" w:cs="Times New Roman"/>
          <w:lang w:val="es-ES_tradnl"/>
        </w:rPr>
        <w:t>30</w:t>
      </w:r>
      <w:r w:rsidRPr="00A33CEA">
        <w:rPr>
          <w:rFonts w:ascii="Times New Roman" w:hAnsi="Times New Roman" w:cs="Times New Roman"/>
          <w:lang w:val="es-ES_tradnl"/>
        </w:rPr>
        <w:t>/04/2022</w:t>
      </w:r>
    </w:p>
    <w:p w:rsidR="00DB4902" w:rsidRPr="00A33CEA" w:rsidRDefault="00DB4902" w:rsidP="00DB4902">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240" w:line="240" w:lineRule="auto"/>
        <w:jc w:val="center"/>
        <w:rPr>
          <w:rStyle w:val="Ninguno"/>
          <w:rFonts w:ascii="Times New Roman" w:eastAsia="Cambria" w:hAnsi="Times New Roman" w:cs="Times New Roman"/>
          <w:b/>
          <w:bCs/>
        </w:rPr>
      </w:pPr>
    </w:p>
    <w:p w:rsidR="00DB4902" w:rsidRPr="00A33CEA" w:rsidRDefault="00DB4902" w:rsidP="00DB4902">
      <w:pPr>
        <w:pStyle w:val="Cuerpo"/>
        <w:spacing w:line="360" w:lineRule="auto"/>
        <w:rPr>
          <w:rStyle w:val="Ninguno"/>
          <w:rFonts w:eastAsia="Cambria"/>
        </w:rPr>
      </w:pPr>
      <w:r w:rsidRPr="00A33CEA">
        <w:rPr>
          <w:rStyle w:val="Ninguno"/>
          <w:b/>
          <w:bCs/>
          <w:lang w:val="es-ES_tradnl"/>
        </w:rPr>
        <w:t xml:space="preserve">Artículo </w:t>
      </w:r>
      <w:r w:rsidR="00E9528E">
        <w:rPr>
          <w:rStyle w:val="Ninguno"/>
          <w:b/>
          <w:bCs/>
          <w:lang w:val="es-ES_tradnl"/>
        </w:rPr>
        <w:t>2</w:t>
      </w:r>
      <w:r w:rsidRPr="00A33CEA">
        <w:rPr>
          <w:rStyle w:val="Ninguno"/>
          <w:b/>
          <w:bCs/>
          <w:lang w:val="es-ES_tradnl"/>
        </w:rPr>
        <w:t>°.-</w:t>
      </w:r>
      <w:r w:rsidRPr="00A33CEA">
        <w:rPr>
          <w:rStyle w:val="Ninguno"/>
          <w:lang w:val="it-IT"/>
        </w:rPr>
        <w:t>Comun</w:t>
      </w:r>
      <w:r w:rsidRPr="00A33CEA">
        <w:rPr>
          <w:rStyle w:val="Ninguno"/>
        </w:rPr>
        <w:t>í</w:t>
      </w:r>
      <w:r w:rsidRPr="00A33CEA">
        <w:rPr>
          <w:rStyle w:val="Ninguno"/>
          <w:lang w:val="es-ES_tradnl"/>
        </w:rPr>
        <w:t>quese, etc.</w:t>
      </w:r>
    </w:p>
    <w:p w:rsidR="00DB4902" w:rsidRPr="00A33CEA" w:rsidRDefault="00DB4902" w:rsidP="00DB4902">
      <w:pPr>
        <w:pStyle w:val="Cuerpo"/>
        <w:spacing w:line="360" w:lineRule="auto"/>
        <w:rPr>
          <w:rStyle w:val="Ninguno"/>
          <w:rFonts w:eastAsia="Cambria"/>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5273E0" w:rsidRDefault="005273E0" w:rsidP="00DB4902">
      <w:pPr>
        <w:pStyle w:val="Cuerpo"/>
        <w:spacing w:line="360" w:lineRule="auto"/>
        <w:jc w:val="center"/>
        <w:rPr>
          <w:rStyle w:val="Ninguno"/>
          <w:b/>
          <w:bCs/>
          <w:lang w:val="es-ES_tradnl"/>
        </w:rPr>
      </w:pPr>
    </w:p>
    <w:p w:rsidR="00E9528E" w:rsidRDefault="00E9528E" w:rsidP="00DB4902">
      <w:pPr>
        <w:pStyle w:val="Cuerpo"/>
        <w:spacing w:line="360" w:lineRule="auto"/>
        <w:jc w:val="center"/>
        <w:rPr>
          <w:rStyle w:val="Ninguno"/>
          <w:b/>
          <w:bCs/>
          <w:lang w:val="es-ES_tradnl"/>
        </w:rPr>
      </w:pPr>
    </w:p>
    <w:p w:rsidR="00E9528E" w:rsidRDefault="00E9528E" w:rsidP="00DB4902">
      <w:pPr>
        <w:pStyle w:val="Cuerpo"/>
        <w:spacing w:line="360" w:lineRule="auto"/>
        <w:jc w:val="center"/>
        <w:rPr>
          <w:rStyle w:val="Ninguno"/>
          <w:b/>
          <w:bCs/>
          <w:lang w:val="es-ES_tradnl"/>
        </w:rPr>
      </w:pPr>
    </w:p>
    <w:p w:rsidR="00E9528E" w:rsidRDefault="00E9528E" w:rsidP="00DB4902">
      <w:pPr>
        <w:pStyle w:val="Cuerpo"/>
        <w:spacing w:line="360" w:lineRule="auto"/>
        <w:jc w:val="center"/>
        <w:rPr>
          <w:rStyle w:val="Ninguno"/>
          <w:b/>
          <w:bCs/>
          <w:lang w:val="es-ES_tradnl"/>
        </w:rPr>
      </w:pPr>
    </w:p>
    <w:p w:rsidR="00E9528E" w:rsidRDefault="00E9528E" w:rsidP="00DB4902">
      <w:pPr>
        <w:pStyle w:val="Cuerpo"/>
        <w:spacing w:line="360" w:lineRule="auto"/>
        <w:jc w:val="center"/>
        <w:rPr>
          <w:rStyle w:val="Ninguno"/>
          <w:b/>
          <w:bCs/>
          <w:lang w:val="es-ES_tradnl"/>
        </w:rPr>
      </w:pPr>
    </w:p>
    <w:p w:rsidR="00E9528E" w:rsidRDefault="00E9528E"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b/>
          <w:bCs/>
          <w:lang w:val="es-ES_tradnl"/>
        </w:rPr>
      </w:pPr>
    </w:p>
    <w:p w:rsidR="00DB4902" w:rsidRDefault="00DB4902" w:rsidP="00DB4902">
      <w:pPr>
        <w:pStyle w:val="Cuerpo"/>
        <w:spacing w:line="360" w:lineRule="auto"/>
        <w:jc w:val="center"/>
        <w:rPr>
          <w:rStyle w:val="Ninguno"/>
          <w:rFonts w:eastAsia="Cambria"/>
        </w:rPr>
      </w:pPr>
      <w:r w:rsidRPr="00A33CEA">
        <w:rPr>
          <w:rStyle w:val="Ninguno"/>
          <w:b/>
          <w:bCs/>
          <w:lang w:val="es-ES_tradnl"/>
        </w:rPr>
        <w:lastRenderedPageBreak/>
        <w:t>FUNDAMENTOS</w:t>
      </w:r>
    </w:p>
    <w:p w:rsidR="00DB4902" w:rsidRDefault="00DB4902" w:rsidP="00DB4902">
      <w:pPr>
        <w:pStyle w:val="Cuerpo"/>
        <w:spacing w:line="360" w:lineRule="auto"/>
        <w:jc w:val="center"/>
        <w:rPr>
          <w:rStyle w:val="Ninguno"/>
          <w:rFonts w:eastAsia="Cambria"/>
        </w:rPr>
      </w:pPr>
    </w:p>
    <w:p w:rsidR="00DB4902" w:rsidRPr="00DB4902" w:rsidRDefault="00DB4902" w:rsidP="00DB4902">
      <w:pPr>
        <w:pStyle w:val="Cuerpo"/>
        <w:spacing w:line="360" w:lineRule="auto"/>
        <w:jc w:val="left"/>
        <w:rPr>
          <w:lang w:val="es-ES_tradnl"/>
        </w:rPr>
      </w:pPr>
      <w:r w:rsidRPr="00A33CEA">
        <w:rPr>
          <w:rStyle w:val="Ninguno"/>
          <w:lang w:val="es-ES_tradnl"/>
        </w:rPr>
        <w:t>Señor Presidente:</w:t>
      </w:r>
      <w:r w:rsidRPr="00A33CEA">
        <w:t xml:space="preserve"> </w:t>
      </w:r>
    </w:p>
    <w:p w:rsidR="00DB4902" w:rsidRPr="00A33CEA" w:rsidRDefault="00DB4902" w:rsidP="00DB4902">
      <w:pPr>
        <w:ind w:left="113"/>
        <w:rPr>
          <w:shd w:val="clear" w:color="auto" w:fill="FFFFFF"/>
          <w:lang w:val="es-AR"/>
        </w:rPr>
      </w:pPr>
    </w:p>
    <w:p w:rsidR="00DB4902" w:rsidRDefault="00DB4902" w:rsidP="00DB4902">
      <w:pPr>
        <w:spacing w:line="360" w:lineRule="auto"/>
        <w:rPr>
          <w:lang w:val="es-MX"/>
        </w:rPr>
      </w:pPr>
      <w:r>
        <w:rPr>
          <w:lang w:val="es-MX"/>
        </w:rPr>
        <w:tab/>
      </w:r>
      <w:r w:rsidRPr="00C70743">
        <w:rPr>
          <w:lang w:val="es-MX"/>
        </w:rPr>
        <w:t xml:space="preserve">El próximo 30 de abril del corriente año se cumplirán </w:t>
      </w:r>
      <w:r>
        <w:rPr>
          <w:lang w:val="es-MX"/>
        </w:rPr>
        <w:t>45</w:t>
      </w:r>
      <w:r w:rsidRPr="00C70743">
        <w:rPr>
          <w:lang w:val="es-MX"/>
        </w:rPr>
        <w:t xml:space="preserve"> años de la primera ronda de las Madres de Plaza de Mayo. Ese día, año 1977, un grupo de 14 mujeres se encontró por primera vez en la Plaza, con un objetivo común: la búsqueda de sus hijos o hijas desaparecidos por la dictadura militar que se había instaurado en nuestro país el 24 de marzo de 1976.</w:t>
      </w:r>
    </w:p>
    <w:p w:rsidR="00E9528E" w:rsidRDefault="00E9528E" w:rsidP="00DB4902">
      <w:pPr>
        <w:spacing w:line="360" w:lineRule="auto"/>
        <w:rPr>
          <w:lang w:val="es-MX"/>
        </w:rPr>
      </w:pPr>
    </w:p>
    <w:p w:rsidR="00E9528E" w:rsidRDefault="00E9528E" w:rsidP="00DB4902">
      <w:pPr>
        <w:spacing w:line="360" w:lineRule="auto"/>
        <w:rPr>
          <w:lang w:val="es-MX"/>
        </w:rPr>
      </w:pPr>
      <w:r>
        <w:rPr>
          <w:lang w:val="es-MX"/>
        </w:rPr>
        <w:tab/>
        <w:t>Desde el bloque "Frente de Todos" hemos presentado el proyecto 475-D-2022 para conmemorar el 45 (cuadragésimo quinto) aniversario de la primera ronda realizada por las Madres de Plaza de Mayo, alrededor de la pirámide.</w:t>
      </w:r>
    </w:p>
    <w:p w:rsidR="00DB4902" w:rsidRDefault="00DB4902" w:rsidP="00DB4902">
      <w:pPr>
        <w:spacing w:line="360" w:lineRule="auto"/>
        <w:rPr>
          <w:lang w:val="es-MX"/>
        </w:rPr>
      </w:pPr>
    </w:p>
    <w:p w:rsidR="00E9528E" w:rsidRDefault="00DB4902" w:rsidP="00DB4902">
      <w:pPr>
        <w:spacing w:line="360" w:lineRule="auto"/>
        <w:rPr>
          <w:lang w:val="es-MX"/>
        </w:rPr>
      </w:pPr>
      <w:r>
        <w:rPr>
          <w:lang w:val="es-MX"/>
        </w:rPr>
        <w:tab/>
      </w:r>
      <w:r w:rsidR="00E9528E">
        <w:rPr>
          <w:lang w:val="es-MX"/>
        </w:rPr>
        <w:t>Este pedido en particular responde a la voluntad de colocar en l</w:t>
      </w:r>
      <w:r w:rsidRPr="00DB4902">
        <w:rPr>
          <w:lang w:val="es-MX"/>
        </w:rPr>
        <w:t xml:space="preserve">a Plaza Madres del Pañuelo Blanco </w:t>
      </w:r>
      <w:r w:rsidR="00E9528E">
        <w:rPr>
          <w:lang w:val="es-MX"/>
        </w:rPr>
        <w:t xml:space="preserve">la placa solicitada. Dicha Plaza fue </w:t>
      </w:r>
      <w:r w:rsidRPr="00DB4902">
        <w:rPr>
          <w:lang w:val="es-MX"/>
        </w:rPr>
        <w:t>propuesta por los vecinos de Saavedra como</w:t>
      </w:r>
      <w:r>
        <w:rPr>
          <w:lang w:val="es-MX"/>
        </w:rPr>
        <w:t xml:space="preserve"> </w:t>
      </w:r>
      <w:r w:rsidRPr="00DB4902">
        <w:rPr>
          <w:lang w:val="es-MX"/>
        </w:rPr>
        <w:t>homenaje a las Madres y Abuelas de Plaza de Mayo en el año 1996.</w:t>
      </w:r>
    </w:p>
    <w:p w:rsidR="00E9528E" w:rsidRDefault="00E9528E" w:rsidP="00DB4902">
      <w:pPr>
        <w:spacing w:line="360" w:lineRule="auto"/>
        <w:rPr>
          <w:lang w:val="es-MX"/>
        </w:rPr>
      </w:pPr>
    </w:p>
    <w:p w:rsidR="00DB4902" w:rsidRDefault="00E9528E" w:rsidP="00DB4902">
      <w:pPr>
        <w:spacing w:line="360" w:lineRule="auto"/>
        <w:rPr>
          <w:lang w:val="es-MX"/>
        </w:rPr>
      </w:pPr>
      <w:r>
        <w:rPr>
          <w:lang w:val="es-MX"/>
        </w:rPr>
        <w:tab/>
        <w:t>Asimismo f</w:t>
      </w:r>
      <w:r w:rsidR="00DB4902" w:rsidRPr="00DB4902">
        <w:rPr>
          <w:lang w:val="es-MX"/>
        </w:rPr>
        <w:t>ue creada en el predio</w:t>
      </w:r>
      <w:r w:rsidR="00DB4902">
        <w:rPr>
          <w:lang w:val="es-MX"/>
        </w:rPr>
        <w:t xml:space="preserve"> </w:t>
      </w:r>
      <w:r w:rsidR="00DB4902" w:rsidRPr="00DB4902">
        <w:rPr>
          <w:lang w:val="es-MX"/>
        </w:rPr>
        <w:t>ubicado entre las calles Av. Goyeneche, Av. Balbín y García del Rio, que en ese momento eran</w:t>
      </w:r>
      <w:r w:rsidR="00DB4902">
        <w:rPr>
          <w:lang w:val="es-MX"/>
        </w:rPr>
        <w:t xml:space="preserve"> </w:t>
      </w:r>
      <w:r w:rsidR="00DB4902" w:rsidRPr="00DB4902">
        <w:rPr>
          <w:lang w:val="es-MX"/>
        </w:rPr>
        <w:t>escombros de casas demolidas y autos abandonados sobre la fallida autopista AU3 que uniría</w:t>
      </w:r>
      <w:r w:rsidR="00DB4902">
        <w:rPr>
          <w:lang w:val="es-MX"/>
        </w:rPr>
        <w:t xml:space="preserve"> </w:t>
      </w:r>
      <w:r w:rsidR="00DB4902" w:rsidRPr="00DB4902">
        <w:rPr>
          <w:lang w:val="es-MX"/>
        </w:rPr>
        <w:t>Saavedra con Pompeya.</w:t>
      </w:r>
    </w:p>
    <w:p w:rsidR="00DB4902" w:rsidRPr="00DB4902" w:rsidRDefault="00DB4902" w:rsidP="00DB4902">
      <w:pPr>
        <w:spacing w:line="360" w:lineRule="auto"/>
        <w:rPr>
          <w:lang w:val="es-MX"/>
        </w:rPr>
      </w:pPr>
    </w:p>
    <w:p w:rsidR="00DB4902" w:rsidRDefault="00DB4902" w:rsidP="00DB4902">
      <w:pPr>
        <w:spacing w:line="360" w:lineRule="auto"/>
        <w:rPr>
          <w:lang w:val="es-MX"/>
        </w:rPr>
      </w:pPr>
      <w:r>
        <w:rPr>
          <w:lang w:val="es-MX"/>
        </w:rPr>
        <w:tab/>
      </w:r>
      <w:r w:rsidRPr="00DB4902">
        <w:rPr>
          <w:lang w:val="es-MX"/>
        </w:rPr>
        <w:t>Fue nombrada legalmente en 2008 por la Legislatura de la Ciudad Autónoma de Buenos</w:t>
      </w:r>
      <w:r>
        <w:rPr>
          <w:lang w:val="es-MX"/>
        </w:rPr>
        <w:t xml:space="preserve"> </w:t>
      </w:r>
      <w:r w:rsidRPr="00DB4902">
        <w:rPr>
          <w:lang w:val="es-MX"/>
        </w:rPr>
        <w:t>Aires. Desde su creación en 1996 ha recibido innumerables veces la visita de artistas y</w:t>
      </w:r>
      <w:r>
        <w:rPr>
          <w:lang w:val="es-MX"/>
        </w:rPr>
        <w:t xml:space="preserve"> </w:t>
      </w:r>
      <w:r w:rsidRPr="00DB4902">
        <w:rPr>
          <w:lang w:val="es-MX"/>
        </w:rPr>
        <w:t>personalidades de los derechos humanos, con la participación de Madres y Abuelas. Es un</w:t>
      </w:r>
      <w:r>
        <w:rPr>
          <w:lang w:val="es-MX"/>
        </w:rPr>
        <w:t xml:space="preserve"> </w:t>
      </w:r>
      <w:r w:rsidRPr="00DB4902">
        <w:rPr>
          <w:lang w:val="es-MX"/>
        </w:rPr>
        <w:t>lugar emblemático que se caracteriza por las actividades de promoción de los Derechos</w:t>
      </w:r>
      <w:r>
        <w:rPr>
          <w:lang w:val="es-MX"/>
        </w:rPr>
        <w:t xml:space="preserve"> </w:t>
      </w:r>
      <w:r w:rsidRPr="00DB4902">
        <w:rPr>
          <w:lang w:val="es-MX"/>
        </w:rPr>
        <w:t>Humanos que en ella realizan los vecinos del barrio y la comunidad educativa, para</w:t>
      </w:r>
      <w:r>
        <w:rPr>
          <w:lang w:val="es-MX"/>
        </w:rPr>
        <w:t xml:space="preserve"> </w:t>
      </w:r>
      <w:r w:rsidRPr="00DB4902">
        <w:rPr>
          <w:lang w:val="es-MX"/>
        </w:rPr>
        <w:t>conmemorar fechas alusivas como el día Nacional de la Memoria por la Verdad y la Justicia. En</w:t>
      </w:r>
      <w:r>
        <w:rPr>
          <w:lang w:val="es-MX"/>
        </w:rPr>
        <w:t xml:space="preserve"> </w:t>
      </w:r>
      <w:r w:rsidRPr="00DB4902">
        <w:rPr>
          <w:lang w:val="es-MX"/>
        </w:rPr>
        <w:t>la actualidad y por iniciativa de la Mesa por Memoria y DD.HH, la plaza forma parte del Circuito</w:t>
      </w:r>
      <w:r>
        <w:rPr>
          <w:lang w:val="es-MX"/>
        </w:rPr>
        <w:t xml:space="preserve"> </w:t>
      </w:r>
      <w:r w:rsidRPr="00DB4902">
        <w:rPr>
          <w:lang w:val="es-MX"/>
        </w:rPr>
        <w:t>de Lugares con Memoria de la Comuna 12, alberga cinco baldosas conmemorativas con los</w:t>
      </w:r>
      <w:r>
        <w:rPr>
          <w:lang w:val="es-MX"/>
        </w:rPr>
        <w:t xml:space="preserve"> </w:t>
      </w:r>
      <w:r w:rsidRPr="00DB4902">
        <w:rPr>
          <w:lang w:val="es-MX"/>
        </w:rPr>
        <w:t>nombres de los 27 detenidos desaparecidos del barrio, murales con derechos realizados a</w:t>
      </w:r>
      <w:r>
        <w:rPr>
          <w:lang w:val="es-MX"/>
        </w:rPr>
        <w:t xml:space="preserve"> </w:t>
      </w:r>
      <w:r w:rsidRPr="00DB4902">
        <w:rPr>
          <w:lang w:val="es-MX"/>
        </w:rPr>
        <w:t>través de la Defensoría del Pueblo y placas en homenaje a las Madres de Plaza de Mayo.</w:t>
      </w:r>
    </w:p>
    <w:p w:rsidR="00DB4902" w:rsidRDefault="00DB4902" w:rsidP="00DB4902">
      <w:pPr>
        <w:spacing w:line="360" w:lineRule="auto"/>
        <w:rPr>
          <w:lang w:val="es-MX"/>
        </w:rPr>
      </w:pPr>
    </w:p>
    <w:p w:rsidR="00DB4902" w:rsidRPr="00C70743" w:rsidRDefault="00DB4902" w:rsidP="00DB4902">
      <w:pPr>
        <w:spacing w:line="360" w:lineRule="auto"/>
        <w:rPr>
          <w:lang w:val="es-MX"/>
        </w:rPr>
      </w:pPr>
      <w:r>
        <w:rPr>
          <w:lang w:val="es-MX"/>
        </w:rPr>
        <w:tab/>
        <w:t>El sábado veintitrés de abril del año dos mil veintidós se llevará adelante un evento conmemorativo en la plaza y sería de interés poder colocar ese día la placa alusiva.</w:t>
      </w:r>
    </w:p>
    <w:p w:rsidR="00DB4902" w:rsidRPr="00C70743" w:rsidRDefault="00DB4902" w:rsidP="00DB4902">
      <w:pPr>
        <w:spacing w:line="360" w:lineRule="auto"/>
        <w:rPr>
          <w:lang w:val="es-MX"/>
        </w:rPr>
      </w:pPr>
    </w:p>
    <w:p w:rsidR="00AF6352" w:rsidRPr="00DB4902" w:rsidRDefault="00DB4902" w:rsidP="00E9528E">
      <w:pPr>
        <w:spacing w:line="360" w:lineRule="auto"/>
        <w:rPr>
          <w:lang w:val="es-MX"/>
        </w:rPr>
      </w:pPr>
      <w:r>
        <w:rPr>
          <w:lang w:val="es-MX"/>
        </w:rPr>
        <w:tab/>
      </w:r>
      <w:r w:rsidRPr="00C70743">
        <w:rPr>
          <w:lang w:val="es-MX"/>
        </w:rPr>
        <w:t>Por todo lo expuesto, solicito la aprobación del presente proyecto.</w:t>
      </w:r>
    </w:p>
    <w:sectPr w:rsidR="00AF6352" w:rsidRPr="00DB4902"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42A9" w:rsidRDefault="009E42A9">
      <w:r>
        <w:separator/>
      </w:r>
    </w:p>
  </w:endnote>
  <w:endnote w:type="continuationSeparator" w:id="1">
    <w:p w:rsidR="009E42A9" w:rsidRDefault="009E42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imes Roman">
    <w:altName w:val="Times New Roman"/>
    <w:charset w:val="00"/>
    <w:family w:val="roman"/>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DC2" w:rsidRDefault="001E2DC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C7BE6" w:rsidRDefault="00601A75">
    <w:pPr>
      <w:pStyle w:val="Piedepgina"/>
      <w:rPr>
        <w:color w:val="333333"/>
        <w:sz w:val="20"/>
      </w:rPr>
    </w:pPr>
    <w:bookmarkStart w:id="1" w:name="Proyecto"/>
    <w:bookmarkEnd w:id="1"/>
  </w:p>
  <w:p w:rsidR="00601A75" w:rsidRPr="005C7BE6" w:rsidRDefault="00601A75">
    <w:pPr>
      <w:pStyle w:val="Piedepgina"/>
      <w:rPr>
        <w:color w:val="333333"/>
        <w:sz w:val="20"/>
      </w:rPr>
    </w:pPr>
    <w:r w:rsidRPr="005C7BE6">
      <w:rPr>
        <w:color w:val="333333"/>
        <w:sz w:val="20"/>
      </w:rPr>
      <w:t xml:space="preserve">Último cambio: </w:t>
    </w:r>
    <w:fldSimple w:instr=" SAVEDATE  \* MERGEFORMAT ">
      <w:r w:rsidR="001E2DC2" w:rsidRPr="001E2DC2">
        <w:rPr>
          <w:noProof/>
          <w:color w:val="333333"/>
          <w:sz w:val="20"/>
        </w:rPr>
        <w:t>31/03/2022 10:59:00</w:t>
      </w:r>
    </w:fldSimple>
    <w:r w:rsidRPr="005C7BE6">
      <w:rPr>
        <w:color w:val="333333"/>
        <w:sz w:val="20"/>
      </w:rPr>
      <w:t xml:space="preserve">  -  Cantidad de caracteres: </w:t>
    </w:r>
    <w:fldSimple w:instr=" NUMCHARS  \* MERGEFORMAT ">
      <w:r w:rsidR="001E2DC2" w:rsidRPr="001E2DC2">
        <w:rPr>
          <w:noProof/>
          <w:color w:val="333333"/>
          <w:sz w:val="20"/>
        </w:rPr>
        <w:t>2216</w:t>
      </w:r>
    </w:fldSimple>
    <w:r w:rsidRPr="005C7BE6">
      <w:rPr>
        <w:color w:val="333333"/>
        <w:sz w:val="20"/>
      </w:rPr>
      <w:t xml:space="preserve"> - Cantidad de palabras: </w:t>
    </w:r>
    <w:fldSimple w:instr=" NUMWORDS  \* MERGEFORMAT ">
      <w:r w:rsidR="001E2DC2" w:rsidRPr="001E2DC2">
        <w:rPr>
          <w:noProof/>
          <w:color w:val="333333"/>
          <w:sz w:val="20"/>
        </w:rPr>
        <w:t>454</w:t>
      </w:r>
    </w:fldSimple>
  </w:p>
  <w:p w:rsidR="00601A75" w:rsidRPr="005C7BE6" w:rsidRDefault="00601A75" w:rsidP="00B05649">
    <w:pPr>
      <w:pStyle w:val="Piedepgina"/>
      <w:tabs>
        <w:tab w:val="left" w:pos="3565"/>
      </w:tabs>
      <w:rPr>
        <w:rStyle w:val="Nmerodepgina"/>
        <w:color w:val="333333"/>
      </w:rPr>
    </w:pPr>
    <w:r w:rsidRPr="005C7BE6">
      <w:rPr>
        <w:color w:val="333333"/>
        <w:sz w:val="20"/>
      </w:rPr>
      <w:tab/>
      <w:t>Pág.</w:t>
    </w:r>
    <w:r w:rsidRPr="005C7BE6">
      <w:rPr>
        <w:color w:val="333333"/>
      </w:rPr>
      <w:t xml:space="preserve"> </w:t>
    </w:r>
    <w:r w:rsidR="00BB3BA8" w:rsidRPr="005C7BE6">
      <w:rPr>
        <w:rStyle w:val="Nmerodepgina"/>
        <w:color w:val="333333"/>
      </w:rPr>
      <w:fldChar w:fldCharType="begin"/>
    </w:r>
    <w:r w:rsidRPr="005C7BE6">
      <w:rPr>
        <w:rStyle w:val="Nmerodepgina"/>
        <w:color w:val="333333"/>
      </w:rPr>
      <w:instrText xml:space="preserve"> PAGE </w:instrText>
    </w:r>
    <w:r w:rsidR="00BB3BA8" w:rsidRPr="005C7BE6">
      <w:rPr>
        <w:rStyle w:val="Nmerodepgina"/>
        <w:color w:val="333333"/>
      </w:rPr>
      <w:fldChar w:fldCharType="separate"/>
    </w:r>
    <w:r w:rsidR="001E2DC2">
      <w:rPr>
        <w:rStyle w:val="Nmerodepgina"/>
        <w:noProof/>
        <w:color w:val="333333"/>
      </w:rPr>
      <w:t>1</w:t>
    </w:r>
    <w:r w:rsidR="00BB3BA8" w:rsidRPr="005C7BE6">
      <w:rPr>
        <w:rStyle w:val="Nmerodepgina"/>
        <w:color w:val="333333"/>
      </w:rPr>
      <w:fldChar w:fldCharType="end"/>
    </w:r>
    <w:r w:rsidRPr="005C7BE6">
      <w:rPr>
        <w:rStyle w:val="Nmerodepgina"/>
        <w:color w:val="333333"/>
      </w:rPr>
      <w:t>/</w:t>
    </w:r>
    <w:fldSimple w:instr=" NUMPAGES  \* MERGEFORMAT ">
      <w:r w:rsidR="001E2DC2" w:rsidRPr="001E2DC2">
        <w:rPr>
          <w:rStyle w:val="Nmerodepgina"/>
          <w:noProof/>
          <w:color w:val="333333"/>
        </w:rPr>
        <w:t>2</w:t>
      </w:r>
    </w:fldSimple>
    <w:r w:rsidRPr="005C7BE6">
      <w:rPr>
        <w:rStyle w:val="Nmerodepgina"/>
        <w:color w:val="333333"/>
      </w:rPr>
      <w:t xml:space="preserve"> </w:t>
    </w:r>
  </w:p>
  <w:p w:rsidR="00601A75" w:rsidRPr="005C7BE6"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DC2" w:rsidRDefault="001E2DC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42A9" w:rsidRDefault="009E42A9">
      <w:r>
        <w:separator/>
      </w:r>
    </w:p>
  </w:footnote>
  <w:footnote w:type="continuationSeparator" w:id="1">
    <w:p w:rsidR="009E42A9" w:rsidRDefault="009E42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DC2" w:rsidRDefault="001E2DC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C7BE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DC2" w:rsidRDefault="001E2DC2">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2F287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2DC2"/>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287F"/>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6203C"/>
    <w:rsid w:val="004847CA"/>
    <w:rsid w:val="004B7714"/>
    <w:rsid w:val="004D2D62"/>
    <w:rsid w:val="004D30D5"/>
    <w:rsid w:val="004D438B"/>
    <w:rsid w:val="004E235F"/>
    <w:rsid w:val="0051012E"/>
    <w:rsid w:val="005142E6"/>
    <w:rsid w:val="00522C71"/>
    <w:rsid w:val="005273E0"/>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C7BE6"/>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42A9"/>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3BA8"/>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F787D"/>
    <w:rsid w:val="00D21279"/>
    <w:rsid w:val="00D23C57"/>
    <w:rsid w:val="00D43AA2"/>
    <w:rsid w:val="00D518DB"/>
    <w:rsid w:val="00D55ECB"/>
    <w:rsid w:val="00D67721"/>
    <w:rsid w:val="00D758CE"/>
    <w:rsid w:val="00D76A86"/>
    <w:rsid w:val="00D927D4"/>
    <w:rsid w:val="00DB4902"/>
    <w:rsid w:val="00DC0CA7"/>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9528E"/>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BE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F787D"/>
    <w:pPr>
      <w:ind w:left="3686"/>
    </w:pPr>
  </w:style>
  <w:style w:type="paragraph" w:styleId="Encabezado">
    <w:name w:val="header"/>
    <w:basedOn w:val="Normal"/>
    <w:link w:val="EncabezadoCar"/>
    <w:uiPriority w:val="99"/>
    <w:rsid w:val="00CF787D"/>
    <w:pPr>
      <w:tabs>
        <w:tab w:val="center" w:pos="4419"/>
        <w:tab w:val="right" w:pos="8838"/>
      </w:tabs>
    </w:pPr>
  </w:style>
  <w:style w:type="paragraph" w:styleId="Piedepgina">
    <w:name w:val="footer"/>
    <w:basedOn w:val="Normal"/>
    <w:rsid w:val="00CF787D"/>
    <w:pPr>
      <w:tabs>
        <w:tab w:val="center" w:pos="4419"/>
        <w:tab w:val="right" w:pos="8838"/>
      </w:tabs>
    </w:pPr>
  </w:style>
  <w:style w:type="character" w:styleId="Nmerodepgina">
    <w:name w:val="page number"/>
    <w:basedOn w:val="Fuentedeprrafopredeter"/>
    <w:rsid w:val="00CF787D"/>
  </w:style>
  <w:style w:type="character" w:customStyle="1" w:styleId="EncabezadoCar">
    <w:name w:val="Encabezado Car"/>
    <w:basedOn w:val="Fuentedeprrafopredeter"/>
    <w:link w:val="Encabezado"/>
    <w:uiPriority w:val="99"/>
    <w:rsid w:val="0033168A"/>
    <w:rPr>
      <w:sz w:val="24"/>
      <w:lang w:val="es-ES_tradnl"/>
    </w:rPr>
  </w:style>
  <w:style w:type="character" w:styleId="Textoennegrita">
    <w:name w:val="Strong"/>
    <w:basedOn w:val="Fuentedeprrafopredeter"/>
    <w:uiPriority w:val="22"/>
    <w:qFormat/>
    <w:rsid w:val="005C7BE6"/>
    <w:rPr>
      <w:b/>
      <w:bCs/>
    </w:rPr>
  </w:style>
  <w:style w:type="paragraph" w:styleId="Textodeglobo">
    <w:name w:val="Balloon Text"/>
    <w:basedOn w:val="Normal"/>
    <w:link w:val="TextodegloboCar"/>
    <w:uiPriority w:val="99"/>
    <w:semiHidden/>
    <w:unhideWhenUsed/>
    <w:rsid w:val="00DB4902"/>
    <w:rPr>
      <w:rFonts w:ascii="Tahoma" w:hAnsi="Tahoma" w:cs="Tahoma"/>
      <w:sz w:val="16"/>
      <w:szCs w:val="16"/>
    </w:rPr>
  </w:style>
  <w:style w:type="character" w:customStyle="1" w:styleId="TextodegloboCar">
    <w:name w:val="Texto de globo Car"/>
    <w:basedOn w:val="Fuentedeprrafopredeter"/>
    <w:link w:val="Textodeglobo"/>
    <w:uiPriority w:val="99"/>
    <w:semiHidden/>
    <w:rsid w:val="00DB4902"/>
    <w:rPr>
      <w:rFonts w:ascii="Tahoma" w:hAnsi="Tahoma" w:cs="Tahoma"/>
      <w:sz w:val="16"/>
      <w:szCs w:val="16"/>
      <w:lang w:val="es-ES_tradnl" w:eastAsia="es-ES"/>
    </w:rPr>
  </w:style>
  <w:style w:type="character" w:customStyle="1" w:styleId="Ninguno">
    <w:name w:val="Ninguno"/>
    <w:rsid w:val="00DB4902"/>
  </w:style>
  <w:style w:type="paragraph" w:customStyle="1" w:styleId="Cuerpo">
    <w:name w:val="Cuerpo"/>
    <w:rsid w:val="00DB4902"/>
    <w:pPr>
      <w:pBdr>
        <w:top w:val="nil"/>
        <w:left w:val="nil"/>
        <w:bottom w:val="nil"/>
        <w:right w:val="nil"/>
        <w:between w:val="nil"/>
        <w:bar w:val="nil"/>
      </w:pBdr>
      <w:jc w:val="both"/>
    </w:pPr>
    <w:rPr>
      <w:color w:val="000000"/>
      <w:sz w:val="24"/>
      <w:szCs w:val="24"/>
      <w:u w:color="000000"/>
      <w:bdr w:val="nil"/>
      <w:shd w:val="nil"/>
    </w:rPr>
  </w:style>
  <w:style w:type="paragraph" w:customStyle="1" w:styleId="Predeterminado">
    <w:name w:val="Predeterminado"/>
    <w:rsid w:val="00DB4902"/>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shd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56C7F2-80A6-4EE2-AFFB-80F2062DE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2</Pages>
  <Words>454</Words>
  <Characters>2216</Characters>
  <Application>Microsoft Office Word</Application>
  <DocSecurity>0</DocSecurity>
  <Lines>79</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desp.amor</cp:lastModifiedBy>
  <cp:revision>5</cp:revision>
  <cp:lastPrinted>2022-03-31T13:57:00Z</cp:lastPrinted>
  <dcterms:created xsi:type="dcterms:W3CDTF">2022-03-31T13:54:00Z</dcterms:created>
  <dcterms:modified xsi:type="dcterms:W3CDTF">2022-03-31T13:59:00Z</dcterms:modified>
</cp:coreProperties>
</file>