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4FE" w:rsidRPr="004404FE" w:rsidRDefault="004404FE" w:rsidP="004404FE">
      <w:pPr>
        <w:jc w:val="center"/>
        <w:rPr>
          <w:szCs w:val="24"/>
          <w:lang w:val="es-AR" w:eastAsia="es-AR"/>
        </w:rPr>
      </w:pPr>
      <w:r w:rsidRPr="004404FE">
        <w:rPr>
          <w:b/>
          <w:bCs/>
          <w:color w:val="333333"/>
          <w:szCs w:val="24"/>
          <w:shd w:val="clear" w:color="auto" w:fill="FFFFFF"/>
          <w:lang w:val="es-AR" w:eastAsia="es-AR"/>
        </w:rPr>
        <w:t>PROYECTO DE RESOLUCIÓN</w:t>
      </w:r>
    </w:p>
    <w:p w:rsidR="004404FE" w:rsidRPr="004404FE" w:rsidRDefault="004404FE" w:rsidP="004404FE">
      <w:pPr>
        <w:jc w:val="left"/>
        <w:rPr>
          <w:szCs w:val="24"/>
          <w:lang w:val="es-AR" w:eastAsia="es-AR"/>
        </w:rPr>
      </w:pPr>
    </w:p>
    <w:p w:rsidR="004404FE" w:rsidRPr="004404FE" w:rsidRDefault="004404FE" w:rsidP="004404FE">
      <w:pPr>
        <w:spacing w:before="200" w:after="200" w:line="360" w:lineRule="auto"/>
        <w:rPr>
          <w:szCs w:val="24"/>
          <w:lang w:val="es-AR" w:eastAsia="es-AR"/>
        </w:rPr>
      </w:pPr>
      <w:r w:rsidRPr="004404FE">
        <w:rPr>
          <w:b/>
          <w:bCs/>
          <w:color w:val="000000"/>
          <w:szCs w:val="24"/>
          <w:lang w:val="es-AR" w:eastAsia="es-AR"/>
        </w:rPr>
        <w:t>Artículo 1</w:t>
      </w:r>
      <w:r w:rsidRPr="004404FE">
        <w:rPr>
          <w:color w:val="000000"/>
          <w:szCs w:val="24"/>
          <w:lang w:val="es-AR" w:eastAsia="es-AR"/>
        </w:rPr>
        <w:t xml:space="preserve">.- </w:t>
      </w:r>
      <w:r w:rsidRPr="004404FE">
        <w:rPr>
          <w:color w:val="000000"/>
          <w:szCs w:val="24"/>
          <w:shd w:val="clear" w:color="auto" w:fill="FFFFFF"/>
          <w:lang w:val="es-AR" w:eastAsia="es-AR"/>
        </w:rPr>
        <w:t>La Legislatura de la Ciudad Autónoma de Buenos Aires</w:t>
      </w:r>
      <w:r w:rsidRPr="004404FE">
        <w:rPr>
          <w:color w:val="000000"/>
          <w:szCs w:val="24"/>
          <w:lang w:val="es-AR" w:eastAsia="es-AR"/>
        </w:rPr>
        <w:t xml:space="preserve"> en cumplimiento con lo dispuesto en el inciso 3° del artículo 83 y el inciso 4° del artículo 105 de la Constitución de la Ciudad Autónoma de Buenos Aires,</w:t>
      </w:r>
      <w:r w:rsidRPr="004404FE">
        <w:rPr>
          <w:color w:val="000000"/>
          <w:szCs w:val="24"/>
          <w:shd w:val="clear" w:color="auto" w:fill="FFFFFF"/>
          <w:lang w:val="es-AR" w:eastAsia="es-AR"/>
        </w:rPr>
        <w:t xml:space="preserve"> solicita al Poder Ejecutivo que informe, a través de los organismos correspondientes, dentro de los treinta (30) días de recibida la presente, sobre los puntos que a continuación se detallan, referidos al programa Ba Celebra:</w:t>
      </w:r>
    </w:p>
    <w:p w:rsidR="004404FE" w:rsidRPr="004404FE" w:rsidRDefault="004404FE" w:rsidP="004404FE">
      <w:pPr>
        <w:numPr>
          <w:ilvl w:val="0"/>
          <w:numId w:val="2"/>
        </w:numPr>
        <w:spacing w:after="200"/>
        <w:textAlignment w:val="baseline"/>
        <w:rPr>
          <w:color w:val="000000"/>
          <w:szCs w:val="24"/>
          <w:lang w:val="es-AR" w:eastAsia="es-AR"/>
        </w:rPr>
      </w:pPr>
      <w:r w:rsidRPr="004404FE">
        <w:rPr>
          <w:color w:val="000000"/>
          <w:szCs w:val="24"/>
          <w:lang w:val="es-AR" w:eastAsia="es-AR"/>
        </w:rPr>
        <w:t>Especifique en qué fecha y detalle el número de resolución o decreto que crea el Programa.</w:t>
      </w:r>
    </w:p>
    <w:p w:rsidR="004404FE" w:rsidRPr="004404FE" w:rsidRDefault="004404FE" w:rsidP="004404FE">
      <w:pPr>
        <w:numPr>
          <w:ilvl w:val="0"/>
          <w:numId w:val="2"/>
        </w:numPr>
        <w:textAlignment w:val="baseline"/>
        <w:rPr>
          <w:color w:val="000000"/>
          <w:szCs w:val="24"/>
          <w:lang w:val="es-AR" w:eastAsia="es-AR"/>
        </w:rPr>
      </w:pPr>
      <w:r w:rsidRPr="004404FE">
        <w:rPr>
          <w:color w:val="000000"/>
          <w:szCs w:val="24"/>
          <w:lang w:val="es-AR" w:eastAsia="es-AR"/>
        </w:rPr>
        <w:t>Desarrolle los objetivos generales y específicos del programa.</w:t>
      </w:r>
    </w:p>
    <w:p w:rsidR="004404FE" w:rsidRPr="004404FE" w:rsidRDefault="004404FE" w:rsidP="004404FE">
      <w:pPr>
        <w:numPr>
          <w:ilvl w:val="0"/>
          <w:numId w:val="2"/>
        </w:numPr>
        <w:spacing w:before="200" w:after="200"/>
        <w:textAlignment w:val="baseline"/>
        <w:rPr>
          <w:color w:val="000000"/>
          <w:szCs w:val="24"/>
          <w:lang w:val="es-AR" w:eastAsia="es-AR"/>
        </w:rPr>
      </w:pPr>
      <w:r w:rsidRPr="004404FE">
        <w:rPr>
          <w:color w:val="000000"/>
          <w:szCs w:val="24"/>
          <w:lang w:val="es-AR" w:eastAsia="es-AR"/>
        </w:rPr>
        <w:t>Especifique cuál es el presupuesto anual destinado al programa desde el año en que el programa entró en vigencia y detalle su ejecución.</w:t>
      </w:r>
    </w:p>
    <w:p w:rsidR="004404FE" w:rsidRPr="004404FE" w:rsidRDefault="004404FE" w:rsidP="004404FE">
      <w:pPr>
        <w:numPr>
          <w:ilvl w:val="0"/>
          <w:numId w:val="2"/>
        </w:numPr>
        <w:spacing w:before="200" w:after="200"/>
        <w:textAlignment w:val="baseline"/>
        <w:rPr>
          <w:color w:val="000000"/>
          <w:szCs w:val="24"/>
          <w:lang w:val="es-AR" w:eastAsia="es-AR"/>
        </w:rPr>
      </w:pPr>
      <w:r w:rsidRPr="004404FE">
        <w:rPr>
          <w:color w:val="000000"/>
          <w:szCs w:val="24"/>
          <w:lang w:val="es-AR" w:eastAsia="es-AR"/>
        </w:rPr>
        <w:t>Indique cuántas personas trabajan en el marco del programa, qué tareas realizan y las condiciones de contratación.</w:t>
      </w:r>
    </w:p>
    <w:p w:rsidR="004404FE" w:rsidRPr="004404FE" w:rsidRDefault="004404FE" w:rsidP="004404FE">
      <w:pPr>
        <w:numPr>
          <w:ilvl w:val="0"/>
          <w:numId w:val="2"/>
        </w:numPr>
        <w:spacing w:before="200" w:after="200"/>
        <w:textAlignment w:val="baseline"/>
        <w:rPr>
          <w:color w:val="000000"/>
          <w:szCs w:val="24"/>
          <w:lang w:val="es-AR" w:eastAsia="es-AR"/>
        </w:rPr>
      </w:pPr>
      <w:r w:rsidRPr="004404FE">
        <w:rPr>
          <w:color w:val="000000"/>
          <w:szCs w:val="24"/>
          <w:shd w:val="clear" w:color="auto" w:fill="FFFFFF"/>
          <w:lang w:val="es-AR" w:eastAsia="es-AR"/>
        </w:rPr>
        <w:t>Especifique qué acciones se llevaron a cabo en los últimos tres (3) años, detallando fecha y lugar de realización; a qué población estuvieron dirigidas cada una teniendo en cuenta rango etario, género, colectividad, situación socioeconómica; y cantidad de personas que fueron alcanzadas por dicha acción. </w:t>
      </w:r>
    </w:p>
    <w:p w:rsidR="004404FE" w:rsidRPr="004404FE" w:rsidRDefault="004404FE" w:rsidP="004404FE">
      <w:pPr>
        <w:numPr>
          <w:ilvl w:val="0"/>
          <w:numId w:val="2"/>
        </w:numPr>
        <w:spacing w:before="200" w:after="200"/>
        <w:textAlignment w:val="baseline"/>
        <w:rPr>
          <w:color w:val="000000"/>
          <w:szCs w:val="24"/>
          <w:lang w:val="es-AR" w:eastAsia="es-AR"/>
        </w:rPr>
      </w:pPr>
      <w:r w:rsidRPr="004404FE">
        <w:rPr>
          <w:color w:val="000000"/>
          <w:szCs w:val="24"/>
          <w:shd w:val="clear" w:color="auto" w:fill="FFFFFF"/>
          <w:lang w:val="es-AR" w:eastAsia="es-AR"/>
        </w:rPr>
        <w:t>Informe qué colectividades están comprendidas dentro del programa, detallando qué organizaciones participan en representación de cada una.</w:t>
      </w:r>
    </w:p>
    <w:p w:rsidR="004404FE" w:rsidRPr="004404FE" w:rsidRDefault="004404FE" w:rsidP="004404FE">
      <w:pPr>
        <w:numPr>
          <w:ilvl w:val="0"/>
          <w:numId w:val="2"/>
        </w:numPr>
        <w:spacing w:before="200" w:after="200"/>
        <w:textAlignment w:val="baseline"/>
        <w:rPr>
          <w:color w:val="000000"/>
          <w:szCs w:val="24"/>
          <w:lang w:val="es-AR" w:eastAsia="es-AR"/>
        </w:rPr>
      </w:pPr>
      <w:r w:rsidRPr="004404FE">
        <w:rPr>
          <w:color w:val="000000"/>
          <w:szCs w:val="24"/>
          <w:shd w:val="clear" w:color="auto" w:fill="FFFFFF"/>
          <w:lang w:val="es-AR" w:eastAsia="es-AR"/>
        </w:rPr>
        <w:t>Explique con qué criterio se seleccionan las fechas patrias que se celebran y si las colectividades son parte de este proceso de selección.</w:t>
      </w:r>
    </w:p>
    <w:p w:rsidR="004404FE" w:rsidRPr="004404FE" w:rsidRDefault="004404FE" w:rsidP="004404FE">
      <w:pPr>
        <w:numPr>
          <w:ilvl w:val="0"/>
          <w:numId w:val="2"/>
        </w:numPr>
        <w:spacing w:before="200" w:after="200"/>
        <w:textAlignment w:val="baseline"/>
        <w:rPr>
          <w:color w:val="000000"/>
          <w:szCs w:val="24"/>
          <w:lang w:val="es-AR" w:eastAsia="es-AR"/>
        </w:rPr>
      </w:pPr>
      <w:r w:rsidRPr="004404FE">
        <w:rPr>
          <w:color w:val="000000"/>
          <w:szCs w:val="24"/>
          <w:shd w:val="clear" w:color="auto" w:fill="FFFFFF"/>
          <w:lang w:val="es-AR" w:eastAsia="es-AR"/>
        </w:rPr>
        <w:t>Brinde información sobre asociaciones políticas, sociales o civiles con las que se esté articulando el programa. Detalle cuales son y si tienen convenios con el GCBA</w:t>
      </w:r>
      <w:r>
        <w:rPr>
          <w:color w:val="000000"/>
          <w:szCs w:val="24"/>
          <w:shd w:val="clear" w:color="auto" w:fill="FFFFFF"/>
          <w:lang w:val="es-AR" w:eastAsia="es-AR"/>
        </w:rPr>
        <w:t>.</w:t>
      </w:r>
    </w:p>
    <w:p w:rsidR="004404FE" w:rsidRPr="004404FE" w:rsidRDefault="004404FE" w:rsidP="004404FE">
      <w:pPr>
        <w:numPr>
          <w:ilvl w:val="0"/>
          <w:numId w:val="2"/>
        </w:numPr>
        <w:spacing w:before="200" w:after="200"/>
        <w:textAlignment w:val="baseline"/>
        <w:rPr>
          <w:color w:val="000000"/>
          <w:szCs w:val="24"/>
          <w:lang w:val="es-AR" w:eastAsia="es-AR"/>
        </w:rPr>
      </w:pPr>
      <w:r w:rsidRPr="004404FE">
        <w:rPr>
          <w:color w:val="000000"/>
          <w:szCs w:val="24"/>
          <w:shd w:val="clear" w:color="auto" w:fill="FFFFFF"/>
          <w:lang w:val="es-AR" w:eastAsia="es-AR"/>
        </w:rPr>
        <w:t>Desarrolle el proceso por el cual una organización debe inscribirse para ser parte del programa y qué requisitos debe cumplir. </w:t>
      </w:r>
    </w:p>
    <w:p w:rsidR="004404FE" w:rsidRPr="004404FE" w:rsidRDefault="004404FE" w:rsidP="004404FE">
      <w:pPr>
        <w:numPr>
          <w:ilvl w:val="0"/>
          <w:numId w:val="2"/>
        </w:numPr>
        <w:spacing w:before="200" w:after="200"/>
        <w:textAlignment w:val="baseline"/>
        <w:rPr>
          <w:color w:val="000000"/>
          <w:szCs w:val="24"/>
          <w:lang w:val="es-AR" w:eastAsia="es-AR"/>
        </w:rPr>
      </w:pPr>
      <w:r w:rsidRPr="004404FE">
        <w:rPr>
          <w:color w:val="000000"/>
          <w:szCs w:val="24"/>
          <w:shd w:val="clear" w:color="auto" w:fill="FFFFFF"/>
          <w:lang w:val="es-AR" w:eastAsia="es-AR"/>
        </w:rPr>
        <w:t>Indique en qué días y horarios se desarrolla el programa y en qué lugar físico se desempeñan las tareas del mismo. </w:t>
      </w:r>
    </w:p>
    <w:p w:rsidR="004404FE" w:rsidRPr="004404FE" w:rsidRDefault="004404FE" w:rsidP="004404FE">
      <w:pPr>
        <w:numPr>
          <w:ilvl w:val="0"/>
          <w:numId w:val="2"/>
        </w:numPr>
        <w:spacing w:before="200" w:after="200"/>
        <w:textAlignment w:val="baseline"/>
        <w:rPr>
          <w:color w:val="000000"/>
          <w:szCs w:val="24"/>
          <w:lang w:val="es-AR" w:eastAsia="es-AR"/>
        </w:rPr>
      </w:pPr>
      <w:r w:rsidRPr="004404FE">
        <w:rPr>
          <w:color w:val="000000"/>
          <w:szCs w:val="24"/>
          <w:shd w:val="clear" w:color="auto" w:fill="FFFFFF"/>
          <w:lang w:val="es-AR" w:eastAsia="es-AR"/>
        </w:rPr>
        <w:t>Explique qué acciones contra el racismo y la xenofobia lleva adelante el programa.</w:t>
      </w:r>
    </w:p>
    <w:p w:rsidR="004404FE" w:rsidRPr="004404FE" w:rsidRDefault="004404FE" w:rsidP="004404FE">
      <w:pPr>
        <w:numPr>
          <w:ilvl w:val="0"/>
          <w:numId w:val="2"/>
        </w:numPr>
        <w:spacing w:before="200" w:after="200"/>
        <w:textAlignment w:val="baseline"/>
        <w:rPr>
          <w:color w:val="000000"/>
          <w:szCs w:val="24"/>
          <w:lang w:val="es-AR" w:eastAsia="es-AR"/>
        </w:rPr>
      </w:pPr>
      <w:r w:rsidRPr="004404FE">
        <w:rPr>
          <w:color w:val="000000"/>
          <w:szCs w:val="24"/>
          <w:shd w:val="clear" w:color="auto" w:fill="FFFFFF"/>
          <w:lang w:val="es-AR" w:eastAsia="es-AR"/>
        </w:rPr>
        <w:t>Detalle qué medidas para la inclusión de los ciudadanos migrantes llevan a cabo. </w:t>
      </w:r>
    </w:p>
    <w:p w:rsidR="004404FE" w:rsidRPr="004404FE" w:rsidRDefault="004404FE" w:rsidP="004404FE">
      <w:pPr>
        <w:numPr>
          <w:ilvl w:val="0"/>
          <w:numId w:val="2"/>
        </w:numPr>
        <w:spacing w:before="200" w:after="200"/>
        <w:textAlignment w:val="baseline"/>
        <w:rPr>
          <w:color w:val="000000"/>
          <w:szCs w:val="24"/>
          <w:lang w:val="es-AR" w:eastAsia="es-AR"/>
        </w:rPr>
      </w:pPr>
      <w:r w:rsidRPr="004404FE">
        <w:rPr>
          <w:color w:val="000000"/>
          <w:szCs w:val="24"/>
          <w:lang w:val="es-AR" w:eastAsia="es-AR"/>
        </w:rPr>
        <w:t>Informe sobre los canales y formas de difusión que se utilizan para visibilizar las acciones llevadas a cabo.</w:t>
      </w:r>
    </w:p>
    <w:p w:rsidR="004404FE" w:rsidRPr="004404FE" w:rsidRDefault="004404FE" w:rsidP="004404FE">
      <w:pPr>
        <w:jc w:val="left"/>
        <w:rPr>
          <w:szCs w:val="24"/>
          <w:lang w:val="es-AR" w:eastAsia="es-AR"/>
        </w:rPr>
      </w:pPr>
    </w:p>
    <w:p w:rsidR="004404FE" w:rsidRPr="004404FE" w:rsidRDefault="004404FE" w:rsidP="004404FE">
      <w:pPr>
        <w:spacing w:before="200" w:after="200" w:line="360" w:lineRule="auto"/>
        <w:rPr>
          <w:szCs w:val="24"/>
          <w:lang w:val="es-AR" w:eastAsia="es-AR"/>
        </w:rPr>
      </w:pPr>
      <w:r w:rsidRPr="004404FE">
        <w:rPr>
          <w:color w:val="000000"/>
          <w:szCs w:val="24"/>
          <w:lang w:val="es-AR" w:eastAsia="es-AR"/>
        </w:rPr>
        <w:t>Artículo 2º.- Comuníquese, etc.</w:t>
      </w:r>
    </w:p>
    <w:p w:rsidR="004404FE" w:rsidRDefault="004404FE" w:rsidP="004404FE">
      <w:pPr>
        <w:spacing w:before="200" w:after="200" w:line="360" w:lineRule="auto"/>
        <w:jc w:val="center"/>
        <w:rPr>
          <w:szCs w:val="24"/>
          <w:lang w:val="es-AR" w:eastAsia="es-AR"/>
        </w:rPr>
      </w:pPr>
    </w:p>
    <w:p w:rsidR="004404FE" w:rsidRDefault="004404FE" w:rsidP="004404FE">
      <w:pPr>
        <w:spacing w:before="200" w:after="200" w:line="360" w:lineRule="auto"/>
        <w:jc w:val="center"/>
        <w:rPr>
          <w:szCs w:val="24"/>
          <w:lang w:val="es-AR" w:eastAsia="es-AR"/>
        </w:rPr>
      </w:pPr>
    </w:p>
    <w:p w:rsidR="004404FE" w:rsidRPr="004404FE" w:rsidRDefault="004404FE" w:rsidP="004404FE">
      <w:pPr>
        <w:spacing w:before="200" w:after="200" w:line="360" w:lineRule="auto"/>
        <w:jc w:val="center"/>
        <w:rPr>
          <w:szCs w:val="24"/>
          <w:lang w:val="es-AR" w:eastAsia="es-AR"/>
        </w:rPr>
      </w:pPr>
      <w:r w:rsidRPr="004404FE">
        <w:rPr>
          <w:b/>
          <w:bCs/>
          <w:color w:val="000000"/>
          <w:szCs w:val="24"/>
          <w:lang w:val="es-AR" w:eastAsia="es-AR"/>
        </w:rPr>
        <w:lastRenderedPageBreak/>
        <w:t>FUNDAMENTOS</w:t>
      </w:r>
    </w:p>
    <w:p w:rsidR="004404FE" w:rsidRPr="004404FE" w:rsidRDefault="004404FE" w:rsidP="004404FE">
      <w:pPr>
        <w:spacing w:line="360" w:lineRule="auto"/>
        <w:jc w:val="left"/>
        <w:rPr>
          <w:szCs w:val="24"/>
          <w:lang w:val="es-AR" w:eastAsia="es-AR"/>
        </w:rPr>
      </w:pPr>
    </w:p>
    <w:p w:rsidR="004404FE" w:rsidRPr="004404FE" w:rsidRDefault="004404FE" w:rsidP="004404FE">
      <w:pPr>
        <w:spacing w:before="200" w:after="200" w:line="360" w:lineRule="auto"/>
        <w:rPr>
          <w:szCs w:val="24"/>
          <w:lang w:val="es-AR" w:eastAsia="es-AR"/>
        </w:rPr>
      </w:pPr>
      <w:r w:rsidRPr="004404FE">
        <w:rPr>
          <w:color w:val="000000"/>
          <w:szCs w:val="24"/>
          <w:lang w:val="es-AR" w:eastAsia="es-AR"/>
        </w:rPr>
        <w:t>Señor Presidente: </w:t>
      </w:r>
    </w:p>
    <w:p w:rsidR="004404FE" w:rsidRPr="004404FE" w:rsidRDefault="004404FE" w:rsidP="004404FE">
      <w:pPr>
        <w:spacing w:before="200" w:after="200" w:line="360" w:lineRule="auto"/>
        <w:rPr>
          <w:szCs w:val="24"/>
          <w:lang w:val="es-AR" w:eastAsia="es-AR"/>
        </w:rPr>
      </w:pPr>
      <w:r w:rsidRPr="004404FE">
        <w:rPr>
          <w:color w:val="000000"/>
          <w:szCs w:val="24"/>
          <w:lang w:val="es-AR" w:eastAsia="es-AR"/>
        </w:rPr>
        <w:t>Según datos de la Encuesta Anual de Hogares del 2019, los migrantes componen el 13,8% de la población total de la Ciudad Autónoma de Buenos Aires. Ampliar sus derechos, difundirlos y hacerlos partícipes de la vida social de la Ciudad es clave para estrechar el vínculo de migrantes y refugiados con nuestra sociedad. Muchas son las denuncias realizadas por la población migrante que habita la Ciudad de Buenos Aires en cuanto a retrasos en turnos para tramitar documentación, discriminación en el acceso a la salud, imposibilidad de acceso a una vivienda digna, precarización laboral, entre otras. </w:t>
      </w:r>
    </w:p>
    <w:p w:rsidR="004404FE" w:rsidRPr="004404FE" w:rsidRDefault="004404FE" w:rsidP="004404FE">
      <w:pPr>
        <w:spacing w:before="200" w:after="200" w:line="360" w:lineRule="auto"/>
        <w:rPr>
          <w:szCs w:val="24"/>
          <w:lang w:val="es-AR" w:eastAsia="es-AR"/>
        </w:rPr>
      </w:pPr>
      <w:r w:rsidRPr="004404FE">
        <w:rPr>
          <w:color w:val="000000"/>
          <w:szCs w:val="24"/>
          <w:lang w:val="es-AR" w:eastAsia="es-AR"/>
        </w:rPr>
        <w:t xml:space="preserve">El programa </w:t>
      </w:r>
      <w:r w:rsidRPr="004404FE">
        <w:rPr>
          <w:i/>
          <w:iCs/>
          <w:color w:val="000000"/>
          <w:szCs w:val="24"/>
          <w:lang w:val="es-AR" w:eastAsia="es-AR"/>
        </w:rPr>
        <w:t>BA Celebra,</w:t>
      </w:r>
      <w:r w:rsidRPr="004404FE">
        <w:rPr>
          <w:color w:val="000000"/>
          <w:szCs w:val="24"/>
          <w:lang w:val="es-AR" w:eastAsia="es-AR"/>
        </w:rPr>
        <w:t xml:space="preserve"> que depende de la Subsecretaría de Derechos Humanos y Pluralismo Cultural, propone abordar la problemática del colectivo migrante y fomentar mejores procesos de inclusión en la sociedad porteña mediante acciones dirigidas principalmente a personas migrantes y refugiadas; en el marco de la labor de la Secretaría que pretende </w:t>
      </w:r>
      <w:r w:rsidRPr="004404FE">
        <w:rPr>
          <w:color w:val="000000"/>
          <w:szCs w:val="24"/>
          <w:shd w:val="clear" w:color="auto" w:fill="FFFFFF"/>
          <w:lang w:val="es-AR" w:eastAsia="es-AR"/>
        </w:rPr>
        <w:t>promocionar y proteger los derechos humanos, haciendo eje en la convivencia, el diálogo, el encuentro, la inclusión y el pluralismo cultural.</w:t>
      </w:r>
    </w:p>
    <w:p w:rsidR="004404FE" w:rsidRPr="004404FE" w:rsidRDefault="004404FE" w:rsidP="004404FE">
      <w:pPr>
        <w:spacing w:before="200" w:after="200" w:line="360" w:lineRule="auto"/>
        <w:rPr>
          <w:szCs w:val="24"/>
          <w:lang w:val="es-AR" w:eastAsia="es-AR"/>
        </w:rPr>
      </w:pPr>
      <w:r w:rsidRPr="004404FE">
        <w:rPr>
          <w:color w:val="000000"/>
          <w:szCs w:val="24"/>
          <w:lang w:val="es-AR" w:eastAsia="es-AR"/>
        </w:rPr>
        <w:t>Sin embargo, se carece de información pública sobre este programa, sus objetivos específicos y las acciones específicas que se llevan a cabo. </w:t>
      </w:r>
    </w:p>
    <w:p w:rsidR="004404FE" w:rsidRPr="004404FE" w:rsidRDefault="004404FE" w:rsidP="004404FE">
      <w:pPr>
        <w:spacing w:before="200" w:after="200" w:line="360" w:lineRule="auto"/>
        <w:rPr>
          <w:szCs w:val="24"/>
          <w:lang w:val="es-AR" w:eastAsia="es-AR"/>
        </w:rPr>
      </w:pPr>
      <w:r w:rsidRPr="004404FE">
        <w:rPr>
          <w:color w:val="000000"/>
          <w:szCs w:val="24"/>
          <w:lang w:val="es-AR" w:eastAsia="es-AR"/>
        </w:rPr>
        <w:t>Es de suma importancia conocer los alcances de esta política pública y su incidencia en garantizar los derechos consagrados por el artículo 11 de la Constitución de la Ciudad:</w:t>
      </w:r>
    </w:p>
    <w:p w:rsidR="004404FE" w:rsidRPr="004404FE" w:rsidRDefault="004404FE" w:rsidP="004404FE">
      <w:pPr>
        <w:spacing w:before="200" w:after="200" w:line="360" w:lineRule="auto"/>
        <w:rPr>
          <w:szCs w:val="24"/>
          <w:lang w:val="es-AR" w:eastAsia="es-AR"/>
        </w:rPr>
      </w:pPr>
      <w:r w:rsidRPr="004404FE">
        <w:rPr>
          <w:color w:val="000000"/>
          <w:szCs w:val="24"/>
          <w:lang w:val="es-AR" w:eastAsia="es-AR"/>
        </w:rPr>
        <w:t>"ARTÍCULO 11.- Todas las personas tienen idéntica dignidad y son iguales ante la ley.</w:t>
      </w:r>
    </w:p>
    <w:p w:rsidR="004404FE" w:rsidRPr="004404FE" w:rsidRDefault="004404FE" w:rsidP="004404FE">
      <w:pPr>
        <w:spacing w:before="240" w:after="200" w:line="360" w:lineRule="auto"/>
        <w:rPr>
          <w:szCs w:val="24"/>
          <w:lang w:val="es-AR" w:eastAsia="es-AR"/>
        </w:rPr>
      </w:pPr>
      <w:r w:rsidRPr="004404FE">
        <w:rPr>
          <w:color w:val="000000"/>
          <w:szCs w:val="24"/>
          <w:lang w:val="es-AR" w:eastAsia="es-AR"/>
        </w:rPr>
        <w:t>Se reconoce y garantiza el derecho a ser diferente, no admitiéndose discriminaciones que tiendan a la segregación por razones o con pretexto de raza, etnia, género, orientación sexual, edad, religión, ideología, opinión, nacionalidad, caracteres físicos, condición psicofísica, social, económica o cualquier circunstancia que implique distinción, exclusión, restricción o menoscabo.</w:t>
      </w:r>
    </w:p>
    <w:p w:rsidR="004404FE" w:rsidRPr="004404FE" w:rsidRDefault="004404FE" w:rsidP="004404FE">
      <w:pPr>
        <w:spacing w:before="240" w:after="200" w:line="360" w:lineRule="auto"/>
        <w:rPr>
          <w:szCs w:val="24"/>
          <w:lang w:val="es-AR" w:eastAsia="es-AR"/>
        </w:rPr>
      </w:pPr>
      <w:r w:rsidRPr="004404FE">
        <w:rPr>
          <w:color w:val="000000"/>
          <w:szCs w:val="24"/>
          <w:lang w:val="es-AR" w:eastAsia="es-AR"/>
        </w:rPr>
        <w:t>La Ciudad promueve la remoción de los obstáculos de cualquier orden que, limitando de hecho la igualdad y la libertad, impidan el pleno desarrollo de la persona y la efectiva participación en la vida política, económica o social de la comunidad."</w:t>
      </w:r>
    </w:p>
    <w:p w:rsidR="005E3C49" w:rsidRPr="004404FE" w:rsidRDefault="004404FE" w:rsidP="004404FE">
      <w:pPr>
        <w:spacing w:before="200" w:after="200" w:line="360" w:lineRule="auto"/>
        <w:rPr>
          <w:szCs w:val="24"/>
          <w:lang w:val="es-AR" w:eastAsia="es-AR"/>
        </w:rPr>
      </w:pPr>
      <w:r w:rsidRPr="004404FE">
        <w:rPr>
          <w:color w:val="000000"/>
          <w:szCs w:val="24"/>
          <w:lang w:val="es-AR" w:eastAsia="es-AR"/>
        </w:rPr>
        <w:t>Por lo expuesto, solicito la aprobación del presente proyecto de resolución.</w:t>
      </w:r>
      <w:r w:rsidRPr="004404FE">
        <w:rPr>
          <w:color w:val="000000"/>
          <w:szCs w:val="24"/>
          <w:lang w:val="es-AR" w:eastAsia="es-AR"/>
        </w:rPr>
        <w:br/>
      </w:r>
      <w:r w:rsidRPr="004404FE">
        <w:rPr>
          <w:color w:val="000000"/>
          <w:szCs w:val="24"/>
          <w:lang w:val="es-AR" w:eastAsia="es-AR"/>
        </w:rPr>
        <w:br/>
      </w:r>
    </w:p>
    <w:sectPr w:rsidR="005E3C49" w:rsidRPr="004404FE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3160" w:rsidRDefault="00533160">
      <w:r>
        <w:separator/>
      </w:r>
    </w:p>
  </w:endnote>
  <w:endnote w:type="continuationSeparator" w:id="1">
    <w:p w:rsidR="00533160" w:rsidRDefault="005331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09135C" w:rsidRPr="0009135C">
        <w:rPr>
          <w:noProof/>
          <w:color w:val="333333"/>
          <w:sz w:val="20"/>
        </w:rPr>
        <w:t>29/03/2022 12:16:00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09135C" w:rsidRPr="0009135C">
        <w:rPr>
          <w:noProof/>
          <w:color w:val="333333"/>
          <w:sz w:val="20"/>
        </w:rPr>
        <w:t>3752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09135C" w:rsidRPr="0009135C">
        <w:rPr>
          <w:noProof/>
          <w:color w:val="333333"/>
          <w:sz w:val="20"/>
        </w:rPr>
        <w:t>693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5C5BC8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5C5BC8" w:rsidRPr="001C19C4">
      <w:rPr>
        <w:rStyle w:val="Nmerodepgina"/>
        <w:color w:val="333333"/>
      </w:rPr>
      <w:fldChar w:fldCharType="separate"/>
    </w:r>
    <w:r w:rsidR="0009135C">
      <w:rPr>
        <w:rStyle w:val="Nmerodepgina"/>
        <w:noProof/>
        <w:color w:val="333333"/>
      </w:rPr>
      <w:t>1</w:t>
    </w:r>
    <w:r w:rsidR="005C5BC8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09135C" w:rsidRPr="0009135C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3160" w:rsidRDefault="00533160">
      <w:r>
        <w:separator/>
      </w:r>
    </w:p>
  </w:footnote>
  <w:footnote w:type="continuationSeparator" w:id="1">
    <w:p w:rsidR="00533160" w:rsidRDefault="005331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558D8"/>
    <w:multiLevelType w:val="multilevel"/>
    <w:tmpl w:val="34389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C33B21"/>
    <w:multiLevelType w:val="multilevel"/>
    <w:tmpl w:val="4F7845D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lowerLetter"/>
        <w:lvlText w:val="%1."/>
        <w:lvlJc w:val="left"/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9A2252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9135C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5506A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04FE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3160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5BC8"/>
    <w:rsid w:val="005E3C49"/>
    <w:rsid w:val="005F35E2"/>
    <w:rsid w:val="00601A75"/>
    <w:rsid w:val="00606AA0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055C7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2252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14C77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4404FE"/>
    <w:pPr>
      <w:spacing w:before="100" w:beforeAutospacing="1" w:after="100" w:afterAutospacing="1"/>
      <w:jc w:val="left"/>
    </w:pPr>
    <w:rPr>
      <w:szCs w:val="24"/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4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leiras\Downloads\ib2awgx1el_1587595525.1739%20(2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(2)</Template>
  <TotalTime>3</TotalTime>
  <Pages>2</Pages>
  <Words>693</Words>
  <Characters>3752</Characters>
  <Application>Microsoft Office Word</Application>
  <DocSecurity>0</DocSecurity>
  <Lines>70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maleiras</dc:creator>
  <cp:lastModifiedBy>maleiras</cp:lastModifiedBy>
  <cp:revision>3</cp:revision>
  <cp:lastPrinted>2020-02-28T17:24:00Z</cp:lastPrinted>
  <dcterms:created xsi:type="dcterms:W3CDTF">2022-03-29T15:04:00Z</dcterms:created>
  <dcterms:modified xsi:type="dcterms:W3CDTF">2022-03-31T14:39:00Z</dcterms:modified>
</cp:coreProperties>
</file>