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D7474B">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0007A9" w:rsidRPr="000007A9" w:rsidRDefault="000007A9" w:rsidP="000007A9">
      <w:pPr>
        <w:jc w:val="right"/>
        <w:rPr>
          <w:lang w:val="es-AR"/>
        </w:rPr>
      </w:pPr>
      <w:r w:rsidRPr="000007A9">
        <w:rPr>
          <w:color w:val="000000"/>
          <w:lang w:val="es-AR"/>
        </w:rPr>
        <w:t>EXP. 936-D-2022</w:t>
      </w:r>
    </w:p>
    <w:p w:rsidR="000007A9" w:rsidRPr="000007A9" w:rsidRDefault="000007A9" w:rsidP="000007A9">
      <w:pPr>
        <w:spacing w:after="240"/>
        <w:jc w:val="left"/>
        <w:rPr>
          <w:lang w:val="es-AR"/>
        </w:rPr>
      </w:pPr>
    </w:p>
    <w:p w:rsidR="000007A9" w:rsidRPr="000007A9" w:rsidRDefault="000007A9" w:rsidP="000007A9">
      <w:pPr>
        <w:rPr>
          <w:lang w:val="es-AR"/>
        </w:rPr>
      </w:pPr>
      <w:r w:rsidRPr="000007A9">
        <w:rPr>
          <w:color w:val="000000"/>
          <w:lang w:val="es-AR"/>
        </w:rPr>
        <w:t>Legislatura de la Ciudad Autónoma de Buenos Aires</w:t>
      </w:r>
    </w:p>
    <w:p w:rsidR="000007A9" w:rsidRPr="000007A9" w:rsidRDefault="000007A9" w:rsidP="000007A9">
      <w:pPr>
        <w:jc w:val="left"/>
        <w:rPr>
          <w:lang w:val="es-AR"/>
        </w:rPr>
      </w:pPr>
    </w:p>
    <w:p w:rsidR="000007A9" w:rsidRPr="000007A9" w:rsidRDefault="000007A9" w:rsidP="000007A9">
      <w:pPr>
        <w:rPr>
          <w:lang w:val="es-AR"/>
        </w:rPr>
      </w:pPr>
      <w:r w:rsidRPr="000007A9">
        <w:rPr>
          <w:color w:val="000000"/>
          <w:lang w:val="es-AR"/>
        </w:rPr>
        <w:t>Visto: El Expediente N° 936-D-2022  iniciado por el diputado Javier Andrade quien solicita que se exprese un beneplácito al cumplirse el 133 aniversario del Barrio de Mataderos y</w:t>
      </w:r>
    </w:p>
    <w:p w:rsidR="000007A9" w:rsidRPr="000007A9" w:rsidRDefault="000007A9" w:rsidP="000007A9">
      <w:pPr>
        <w:jc w:val="left"/>
        <w:rPr>
          <w:lang w:val="es-AR"/>
        </w:rPr>
      </w:pPr>
    </w:p>
    <w:p w:rsidR="000007A9" w:rsidRPr="000007A9" w:rsidRDefault="000007A9" w:rsidP="000007A9">
      <w:pPr>
        <w:rPr>
          <w:lang w:val="es-AR"/>
        </w:rPr>
      </w:pPr>
      <w:r w:rsidRPr="000007A9">
        <w:rPr>
          <w:color w:val="000000"/>
          <w:lang w:val="es-AR"/>
        </w:rPr>
        <w:t>Considerando:</w:t>
      </w:r>
    </w:p>
    <w:p w:rsidR="000007A9" w:rsidRPr="000007A9" w:rsidRDefault="000007A9" w:rsidP="000007A9">
      <w:pPr>
        <w:jc w:val="left"/>
        <w:rPr>
          <w:lang w:val="es-AR"/>
        </w:rPr>
      </w:pPr>
    </w:p>
    <w:p w:rsidR="000007A9" w:rsidRPr="000007A9" w:rsidRDefault="000007A9" w:rsidP="000007A9">
      <w:pPr>
        <w:ind w:firstLine="720"/>
        <w:rPr>
          <w:lang w:val="es-AR"/>
        </w:rPr>
      </w:pPr>
      <w:r w:rsidRPr="000007A9">
        <w:rPr>
          <w:color w:val="000000"/>
          <w:lang w:val="es-AR"/>
        </w:rPr>
        <w:t>Que Mataderos es uno de esos barrios donde las tradiciones se mantienen vigentes y sus habitantes saben que no hay presente sin pasado, y que los hombres y  mujeres para proyectarse hacia el porvenir deben conocer sus raíces, las enseñanzas de sus antepasados.</w:t>
      </w:r>
    </w:p>
    <w:p w:rsidR="000007A9" w:rsidRPr="000007A9" w:rsidRDefault="000007A9" w:rsidP="000007A9">
      <w:pPr>
        <w:jc w:val="left"/>
        <w:rPr>
          <w:lang w:val="es-AR"/>
        </w:rPr>
      </w:pPr>
    </w:p>
    <w:p w:rsidR="000007A9" w:rsidRPr="000007A9" w:rsidRDefault="000007A9" w:rsidP="000007A9">
      <w:pPr>
        <w:ind w:firstLine="720"/>
        <w:rPr>
          <w:lang w:val="es-AR"/>
        </w:rPr>
      </w:pPr>
      <w:r w:rsidRPr="000007A9">
        <w:rPr>
          <w:color w:val="000000"/>
          <w:lang w:val="es-AR"/>
        </w:rPr>
        <w:t>Que en 1890 la zona fue denominada “</w:t>
      </w:r>
      <w:r w:rsidRPr="000007A9">
        <w:rPr>
          <w:i/>
          <w:iCs/>
          <w:color w:val="000000"/>
          <w:lang w:val="es-AR"/>
        </w:rPr>
        <w:t>Nueva Chicago</w:t>
      </w:r>
      <w:r w:rsidRPr="000007A9">
        <w:rPr>
          <w:color w:val="000000"/>
          <w:lang w:val="es-AR"/>
        </w:rPr>
        <w:t>”, utilizando el nombre de la ciudad norteamericana, por las plantas industrializadas de carne y transporte que eran altamente modernas. A partir de 1898, llegaba hasta los Mataderos un tranvía, se trazaron y empedraron las calles que daban a los portones de entrada de coches y a partir del primero de Mayo de 1901 se inauguraron definitivamente los mataderos. Por ordenanza Nº 452966 publicada el 27 de enero de 1993, se instituye el 14 de abril de cada año como</w:t>
      </w:r>
      <w:r w:rsidRPr="000007A9">
        <w:rPr>
          <w:b/>
          <w:bCs/>
          <w:color w:val="000000"/>
          <w:lang w:val="es-AR"/>
        </w:rPr>
        <w:t xml:space="preserve"> </w:t>
      </w:r>
      <w:r w:rsidRPr="000007A9">
        <w:rPr>
          <w:color w:val="000000"/>
          <w:lang w:val="es-AR"/>
        </w:rPr>
        <w:t>"</w:t>
      </w:r>
      <w:r w:rsidRPr="000007A9">
        <w:rPr>
          <w:i/>
          <w:iCs/>
          <w:color w:val="000000"/>
          <w:lang w:val="es-AR"/>
        </w:rPr>
        <w:t>Día del Barrio de Mataderos</w:t>
      </w:r>
      <w:r w:rsidRPr="000007A9">
        <w:rPr>
          <w:color w:val="000000"/>
          <w:lang w:val="es-AR"/>
        </w:rPr>
        <w:t>".</w:t>
      </w:r>
    </w:p>
    <w:p w:rsidR="000007A9" w:rsidRPr="000007A9" w:rsidRDefault="000007A9" w:rsidP="000007A9">
      <w:pPr>
        <w:jc w:val="left"/>
        <w:rPr>
          <w:lang w:val="es-AR"/>
        </w:rPr>
      </w:pPr>
    </w:p>
    <w:p w:rsidR="000007A9" w:rsidRPr="000007A9" w:rsidRDefault="000007A9" w:rsidP="000007A9">
      <w:pPr>
        <w:ind w:firstLine="720"/>
        <w:rPr>
          <w:lang w:val="es-AR"/>
        </w:rPr>
      </w:pPr>
      <w:r w:rsidRPr="000007A9">
        <w:rPr>
          <w:color w:val="000000"/>
          <w:lang w:val="es-AR"/>
        </w:rPr>
        <w:t>Que este barrio tan tradicional sigue definiendo su condición y una fisonomía única en la Ciudad, atravesando épocas de esplendor y crisis que acompañaron la historia de nuestro país. Ya en el 2019, esta Legislatura, por resolución 33-2019, votó la colocación de una placa en el marco de los 130 años de un barrio que fortalece y  rescata el acervo, la historia y la cultura de la ciudad.</w:t>
      </w:r>
    </w:p>
    <w:p w:rsidR="000007A9" w:rsidRPr="000007A9" w:rsidRDefault="000007A9" w:rsidP="000007A9">
      <w:pPr>
        <w:spacing w:after="240"/>
        <w:jc w:val="left"/>
        <w:rPr>
          <w:lang w:val="es-AR"/>
        </w:rPr>
      </w:pPr>
    </w:p>
    <w:p w:rsidR="000007A9" w:rsidRPr="000007A9" w:rsidRDefault="000007A9" w:rsidP="000007A9">
      <w:pPr>
        <w:ind w:firstLine="720"/>
        <w:rPr>
          <w:lang w:val="es-AR"/>
        </w:rPr>
      </w:pPr>
      <w:r w:rsidRPr="000007A9">
        <w:rPr>
          <w:color w:val="000000"/>
          <w:lang w:val="es-AR"/>
        </w:rPr>
        <w:t>Por todo lo expuesto, esta Comisión de Cultura recomienda la aprobación de la siguiente</w:t>
      </w:r>
    </w:p>
    <w:p w:rsidR="000007A9" w:rsidRPr="000007A9" w:rsidRDefault="000007A9" w:rsidP="000007A9">
      <w:pPr>
        <w:jc w:val="left"/>
        <w:rPr>
          <w:lang w:val="es-AR"/>
        </w:rPr>
      </w:pPr>
    </w:p>
    <w:p w:rsidR="000007A9" w:rsidRPr="000007A9" w:rsidRDefault="000007A9" w:rsidP="000007A9">
      <w:pPr>
        <w:jc w:val="center"/>
        <w:rPr>
          <w:lang w:val="es-AR"/>
        </w:rPr>
      </w:pPr>
      <w:r w:rsidRPr="000007A9">
        <w:rPr>
          <w:b/>
          <w:bCs/>
          <w:color w:val="000000"/>
          <w:lang w:val="es-AR"/>
        </w:rPr>
        <w:t>DECLARACIÓN</w:t>
      </w:r>
    </w:p>
    <w:p w:rsidR="000007A9" w:rsidRPr="000007A9" w:rsidRDefault="000007A9" w:rsidP="000007A9">
      <w:pPr>
        <w:jc w:val="left"/>
        <w:rPr>
          <w:lang w:val="es-AR"/>
        </w:rPr>
      </w:pPr>
    </w:p>
    <w:p w:rsidR="000007A9" w:rsidRPr="000007A9" w:rsidRDefault="000007A9" w:rsidP="000007A9">
      <w:pPr>
        <w:rPr>
          <w:lang w:val="es-AR"/>
        </w:rPr>
      </w:pPr>
      <w:r w:rsidRPr="000007A9">
        <w:rPr>
          <w:color w:val="000000"/>
          <w:lang w:val="es-AR"/>
        </w:rPr>
        <w:t xml:space="preserve">La Legislatura de la Ciudad Autónoma de Buenos Aires </w:t>
      </w:r>
      <w:r w:rsidR="00F857DA">
        <w:rPr>
          <w:color w:val="000000"/>
          <w:lang w:val="es-AR"/>
        </w:rPr>
        <w:t>conmemora un nuevo aniversario del Ba</w:t>
      </w:r>
      <w:r w:rsidRPr="000007A9">
        <w:rPr>
          <w:color w:val="000000"/>
          <w:lang w:val="es-AR"/>
        </w:rPr>
        <w:t>rrio de Mataderos, en la comuna 9, a celebrarse el próximo 14 de abril del corriente año. </w:t>
      </w:r>
    </w:p>
    <w:p w:rsidR="000007A9" w:rsidRPr="000007A9" w:rsidRDefault="000007A9" w:rsidP="000007A9">
      <w:pPr>
        <w:spacing w:after="240"/>
        <w:jc w:val="left"/>
        <w:rPr>
          <w:lang w:val="es-AR"/>
        </w:rPr>
      </w:pPr>
    </w:p>
    <w:p w:rsidR="000007A9" w:rsidRPr="000007A9" w:rsidRDefault="000007A9" w:rsidP="000007A9">
      <w:pPr>
        <w:rPr>
          <w:lang w:val="es-AR"/>
        </w:rPr>
      </w:pPr>
      <w:r w:rsidRPr="000007A9">
        <w:rPr>
          <w:color w:val="000000"/>
          <w:lang w:val="es-AR"/>
        </w:rPr>
        <w:t>Sala de Comisión: 12 de abril de 2022</w:t>
      </w:r>
    </w:p>
    <w:p w:rsidR="00051DB1" w:rsidRDefault="00051DB1" w:rsidP="009E401E">
      <w:pPr>
        <w:spacing w:after="200"/>
        <w:rPr>
          <w:color w:val="000000"/>
          <w:lang w:val="es-AR"/>
        </w:rPr>
      </w:pPr>
    </w:p>
    <w:p w:rsidR="00051DB1" w:rsidRDefault="00051DB1" w:rsidP="009E401E">
      <w:pPr>
        <w:spacing w:after="200"/>
        <w:rPr>
          <w:color w:val="000000"/>
          <w:lang w:val="es-AR"/>
        </w:rPr>
      </w:pPr>
    </w:p>
    <w:p w:rsidR="00051DB1" w:rsidRDefault="00051DB1" w:rsidP="009E401E">
      <w:pPr>
        <w:spacing w:after="200"/>
        <w:rPr>
          <w:color w:val="000000"/>
          <w:lang w:val="es-AR"/>
        </w:rPr>
      </w:pPr>
    </w:p>
    <w:p w:rsidR="00EC5D55" w:rsidRDefault="00EC5D55" w:rsidP="00AB1AD4">
      <w:pPr>
        <w:spacing w:after="200"/>
        <w:jc w:val="center"/>
        <w:rPr>
          <w:color w:val="000000"/>
          <w:lang w:val="es-AR"/>
        </w:rPr>
      </w:pPr>
    </w:p>
    <w:p w:rsidR="000007A9" w:rsidRDefault="000007A9" w:rsidP="00AB1AD4">
      <w:pPr>
        <w:spacing w:after="200"/>
        <w:jc w:val="center"/>
        <w:rPr>
          <w:color w:val="000000"/>
          <w:lang w:val="es-AR"/>
        </w:rPr>
      </w:pPr>
    </w:p>
    <w:p w:rsidR="000007A9" w:rsidRDefault="000007A9"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EC5D55" w:rsidRDefault="00EC5D55"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B7654B" w:rsidRDefault="00AB1AD4" w:rsidP="00AB1AD4">
      <w:pPr>
        <w:spacing w:after="200"/>
        <w:jc w:val="left"/>
        <w:rPr>
          <w:color w:val="000000"/>
          <w:lang w:val="es-AR"/>
        </w:rPr>
      </w:pPr>
      <w:r w:rsidRPr="00AB1AD4">
        <w:rPr>
          <w:color w:val="000000"/>
          <w:lang w:val="es-AR"/>
        </w:rPr>
        <w:t>Diputada Maria Bielli                                               </w:t>
      </w:r>
    </w:p>
    <w:p w:rsidR="00B7654B" w:rsidRDefault="00B7654B" w:rsidP="00AB1AD4">
      <w:pPr>
        <w:spacing w:after="200"/>
        <w:jc w:val="left"/>
        <w:rPr>
          <w:color w:val="000000"/>
          <w:lang w:val="es-AR"/>
        </w:rPr>
      </w:pPr>
    </w:p>
    <w:p w:rsidR="00B7654B" w:rsidRDefault="00B7654B" w:rsidP="00AB1AD4">
      <w:pPr>
        <w:spacing w:after="200"/>
        <w:jc w:val="left"/>
        <w:rPr>
          <w:color w:val="000000"/>
          <w:lang w:val="es-AR"/>
        </w:rPr>
      </w:pPr>
      <w:r>
        <w:rPr>
          <w:color w:val="000000"/>
          <w:lang w:val="es-AR"/>
        </w:rPr>
        <w:t xml:space="preserve">                                                                                    </w:t>
      </w:r>
    </w:p>
    <w:p w:rsidR="00AB1AD4" w:rsidRPr="00AB1AD4" w:rsidRDefault="00B7654B" w:rsidP="00AB1AD4">
      <w:pPr>
        <w:spacing w:after="200"/>
        <w:jc w:val="left"/>
        <w:rPr>
          <w:lang w:val="es-AR"/>
        </w:rPr>
      </w:pPr>
      <w:r>
        <w:rPr>
          <w:color w:val="000000"/>
          <w:lang w:val="es-AR"/>
        </w:rPr>
        <w:t xml:space="preserve">                                                                                  </w:t>
      </w:r>
      <w:r w:rsidR="00AB1AD4" w:rsidRPr="00AB1AD4">
        <w:rPr>
          <w:color w:val="000000"/>
          <w:lang w:val="es-AR"/>
        </w:rPr>
        <w:t xml:space="preserve">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F808C0" w:rsidRDefault="00AB1AD4" w:rsidP="00DA49E5">
      <w:pPr>
        <w:spacing w:after="240"/>
        <w:jc w:val="left"/>
        <w:rPr>
          <w:color w:val="000000"/>
          <w:lang w:val="es-AR"/>
        </w:rPr>
      </w:pPr>
      <w:r w:rsidRPr="00AB1AD4">
        <w:rPr>
          <w:color w:val="000000"/>
          <w:lang w:val="es-AR"/>
        </w:rPr>
        <w:br/>
      </w:r>
      <w:r w:rsidRPr="00AB1AD4">
        <w:rPr>
          <w:color w:val="000000"/>
          <w:lang w:val="es-AR"/>
        </w:rPr>
        <w:br/>
      </w: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Default="00AB1AD4" w:rsidP="009C207B">
      <w:pPr>
        <w:spacing w:after="200"/>
        <w:jc w:val="left"/>
        <w:rPr>
          <w:color w:val="000000"/>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755F8E" w:rsidRDefault="00755F8E" w:rsidP="00AB1AD4">
      <w:pPr>
        <w:spacing w:after="200"/>
        <w:jc w:val="right"/>
        <w:rPr>
          <w:color w:val="000000"/>
          <w:lang w:val="es-AR"/>
        </w:rPr>
      </w:pPr>
    </w:p>
    <w:p w:rsidR="00A31C82" w:rsidRDefault="00A31C82"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0D4A4B" w:rsidRDefault="00AB1AD4" w:rsidP="00AB1AD4">
      <w:pPr>
        <w:spacing w:after="200"/>
        <w:jc w:val="left"/>
        <w:rPr>
          <w:color w:val="000000"/>
          <w:lang w:val="es-AR"/>
        </w:rPr>
      </w:pPr>
      <w:r w:rsidRPr="00AB1AD4">
        <w:rPr>
          <w:color w:val="000000"/>
          <w:lang w:val="es-AR"/>
        </w:rPr>
        <w:t xml:space="preserve">   </w:t>
      </w:r>
    </w:p>
    <w:p w:rsidR="00EC5D55" w:rsidRPr="00755F8E" w:rsidRDefault="00AB1AD4" w:rsidP="00AB1AD4">
      <w:pPr>
        <w:spacing w:after="200"/>
        <w:jc w:val="left"/>
        <w:rPr>
          <w:lang w:val="es-AR"/>
        </w:rPr>
      </w:pPr>
      <w:r w:rsidRPr="00AB1AD4">
        <w:rPr>
          <w:color w:val="000000"/>
          <w:lang w:val="es-AR"/>
        </w:rPr>
        <w:t>                                               </w:t>
      </w:r>
    </w:p>
    <w:p w:rsidR="00AB1AD4" w:rsidRPr="00AB1AD4" w:rsidRDefault="00AB1AD4" w:rsidP="00AB1AD4">
      <w:pPr>
        <w:spacing w:after="200"/>
        <w:jc w:val="left"/>
        <w:rPr>
          <w:lang w:val="es-AR"/>
        </w:rPr>
      </w:pPr>
      <w:r w:rsidRPr="00AB1AD4">
        <w:rPr>
          <w:color w:val="000000"/>
          <w:lang w:val="es-AR"/>
        </w:rPr>
        <w:t>………………………</w:t>
      </w:r>
    </w:p>
    <w:p w:rsidR="00AB1AD4" w:rsidRDefault="00AB1AD4" w:rsidP="00AB1AD4">
      <w:pPr>
        <w:spacing w:after="200"/>
        <w:jc w:val="left"/>
        <w:rPr>
          <w:color w:val="000000"/>
          <w:lang w:val="es-AR"/>
        </w:rPr>
      </w:pPr>
      <w:r w:rsidRPr="00AB1AD4">
        <w:rPr>
          <w:color w:val="000000"/>
          <w:lang w:val="es-AR"/>
        </w:rPr>
        <w:t>Diputado Dario Nieto</w:t>
      </w:r>
    </w:p>
    <w:p w:rsidR="00283C7D" w:rsidRDefault="00283C7D" w:rsidP="00A31C82">
      <w:pPr>
        <w:spacing w:after="200"/>
        <w:jc w:val="right"/>
        <w:rPr>
          <w:color w:val="000000"/>
          <w:lang w:val="es-AR"/>
        </w:rPr>
      </w:pPr>
    </w:p>
    <w:p w:rsidR="00283C7D" w:rsidRDefault="00283C7D" w:rsidP="00A31C82">
      <w:pPr>
        <w:spacing w:after="200"/>
        <w:jc w:val="right"/>
        <w:rPr>
          <w:color w:val="000000"/>
          <w:lang w:val="es-AR"/>
        </w:rPr>
      </w:pPr>
    </w:p>
    <w:p w:rsidR="00AB1AD4" w:rsidRPr="00AB1AD4" w:rsidRDefault="00AB1AD4" w:rsidP="00A31C82">
      <w:pPr>
        <w:spacing w:after="200"/>
        <w:jc w:val="right"/>
        <w:rPr>
          <w:lang w:val="es-AR"/>
        </w:rPr>
      </w:pPr>
      <w:r w:rsidRPr="00AB1AD4">
        <w:rPr>
          <w:color w:val="000000"/>
          <w:lang w:val="es-AR"/>
        </w:rPr>
        <w:t>………………………</w:t>
      </w:r>
    </w:p>
    <w:p w:rsidR="00AB1AD4" w:rsidRPr="00AB1AD4" w:rsidRDefault="00A31C82" w:rsidP="00A31C82">
      <w:pPr>
        <w:spacing w:after="200"/>
        <w:jc w:val="right"/>
        <w:rPr>
          <w:lang w:val="es-AR"/>
        </w:rPr>
      </w:pPr>
      <w:r>
        <w:rPr>
          <w:color w:val="000000"/>
          <w:lang w:val="es-AR"/>
        </w:rPr>
        <w:t xml:space="preserve">                             </w:t>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sidR="00AB1AD4" w:rsidRPr="00AB1AD4">
        <w:rPr>
          <w:color w:val="000000"/>
          <w:lang w:val="es-AR"/>
        </w:rPr>
        <w:t>Diputado Eugenio Casielles</w:t>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p>
    <w:p w:rsidR="00AB1AD4" w:rsidRDefault="00AB1AD4" w:rsidP="00AB1AD4">
      <w:pPr>
        <w:spacing w:after="200"/>
        <w:jc w:val="right"/>
        <w:rPr>
          <w:color w:val="000000"/>
          <w:lang w:val="es-AR"/>
        </w:rPr>
      </w:pPr>
    </w:p>
    <w:p w:rsidR="00B7654B" w:rsidRDefault="00B7654B" w:rsidP="00AB1AD4">
      <w:pPr>
        <w:spacing w:after="200"/>
        <w:jc w:val="right"/>
        <w:rPr>
          <w:color w:val="000000"/>
          <w:lang w:val="es-AR"/>
        </w:rPr>
      </w:pPr>
    </w:p>
    <w:p w:rsidR="002D0ED6" w:rsidRDefault="002D0ED6"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9C207B" w:rsidRDefault="009C207B"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FC3E00" w:rsidRDefault="00AB1AD4" w:rsidP="00D7474B">
      <w:pPr>
        <w:spacing w:after="200"/>
        <w:jc w:val="left"/>
        <w:rPr>
          <w:lang w:val="es-AR"/>
        </w:rPr>
      </w:pPr>
      <w:r w:rsidRPr="00AB1AD4">
        <w:rPr>
          <w:color w:val="000000"/>
          <w:lang w:val="es-AR"/>
        </w:rPr>
        <w:t>Diputada Maria Ines Parry</w:t>
      </w:r>
      <w:r w:rsidR="005F1AE6" w:rsidRPr="00FC3E00">
        <w:rPr>
          <w:color w:val="000000"/>
          <w:lang w:val="es-AR"/>
        </w:rPr>
        <w:t>                                                                </w:t>
      </w:r>
      <w:r w:rsidR="00E26C89">
        <w:rPr>
          <w:color w:val="000000"/>
          <w:lang w:val="es-AR"/>
        </w:rPr>
        <w:t xml:space="preserve">                 </w:t>
      </w:r>
      <w:r w:rsidR="00165184">
        <w:rPr>
          <w:color w:val="000000"/>
          <w:lang w:val="es-AR"/>
        </w:rPr>
        <w:t xml:space="preserve">  </w:t>
      </w:r>
      <w:r w:rsidR="005F1AE6"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041D" w:rsidRDefault="00B2041D">
      <w:r>
        <w:separator/>
      </w:r>
    </w:p>
  </w:endnote>
  <w:endnote w:type="continuationSeparator" w:id="1">
    <w:p w:rsidR="00B2041D" w:rsidRDefault="00B204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5427BF" w:rsidRPr="005427BF">
        <w:rPr>
          <w:noProof/>
          <w:color w:val="333333"/>
          <w:sz w:val="20"/>
        </w:rPr>
        <w:t>11/04/2022 15:23:00</w:t>
      </w:r>
    </w:fldSimple>
    <w:r w:rsidRPr="001E0306">
      <w:rPr>
        <w:color w:val="333333"/>
        <w:sz w:val="20"/>
      </w:rPr>
      <w:t xml:space="preserve">  -  Cantidad de caracteres: </w:t>
    </w:r>
    <w:fldSimple w:instr=" NUMCHARS  \* MERGEFORMAT ">
      <w:r w:rsidR="005427BF" w:rsidRPr="005427BF">
        <w:rPr>
          <w:noProof/>
          <w:color w:val="333333"/>
          <w:sz w:val="20"/>
        </w:rPr>
        <w:t>1932</w:t>
      </w:r>
    </w:fldSimple>
    <w:r w:rsidRPr="001E0306">
      <w:rPr>
        <w:color w:val="333333"/>
        <w:sz w:val="20"/>
      </w:rPr>
      <w:t xml:space="preserve"> - Cantidad de palabras: </w:t>
    </w:r>
    <w:fldSimple w:instr=" NUMWORDS  \* MERGEFORMAT ">
      <w:r w:rsidR="005427BF" w:rsidRPr="005427BF">
        <w:rPr>
          <w:noProof/>
          <w:color w:val="333333"/>
          <w:sz w:val="20"/>
        </w:rPr>
        <w:t>359</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807F92" w:rsidRPr="001E0306">
      <w:rPr>
        <w:rStyle w:val="Nmerodepgina"/>
        <w:color w:val="333333"/>
      </w:rPr>
      <w:fldChar w:fldCharType="begin"/>
    </w:r>
    <w:r w:rsidRPr="001E0306">
      <w:rPr>
        <w:rStyle w:val="Nmerodepgina"/>
        <w:color w:val="333333"/>
      </w:rPr>
      <w:instrText xml:space="preserve"> PAGE </w:instrText>
    </w:r>
    <w:r w:rsidR="00807F92" w:rsidRPr="001E0306">
      <w:rPr>
        <w:rStyle w:val="Nmerodepgina"/>
        <w:color w:val="333333"/>
      </w:rPr>
      <w:fldChar w:fldCharType="separate"/>
    </w:r>
    <w:r w:rsidR="005427BF">
      <w:rPr>
        <w:rStyle w:val="Nmerodepgina"/>
        <w:noProof/>
        <w:color w:val="333333"/>
      </w:rPr>
      <w:t>4</w:t>
    </w:r>
    <w:r w:rsidR="00807F92" w:rsidRPr="001E0306">
      <w:rPr>
        <w:rStyle w:val="Nmerodepgina"/>
        <w:color w:val="333333"/>
      </w:rPr>
      <w:fldChar w:fldCharType="end"/>
    </w:r>
    <w:r w:rsidRPr="001E0306">
      <w:rPr>
        <w:rStyle w:val="Nmerodepgina"/>
        <w:color w:val="333333"/>
      </w:rPr>
      <w:t>/</w:t>
    </w:r>
    <w:fldSimple w:instr=" NUMPAGES  \* MERGEFORMAT ">
      <w:r w:rsidR="005427BF" w:rsidRPr="005427BF">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041D" w:rsidRDefault="00B2041D">
      <w:r>
        <w:separator/>
      </w:r>
    </w:p>
  </w:footnote>
  <w:footnote w:type="continuationSeparator" w:id="1">
    <w:p w:rsidR="00B2041D" w:rsidRDefault="00B204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0418"/>
  </w:hdrShapeDefaults>
  <w:footnotePr>
    <w:footnote w:id="0"/>
    <w:footnote w:id="1"/>
  </w:footnotePr>
  <w:endnotePr>
    <w:endnote w:id="0"/>
    <w:endnote w:id="1"/>
  </w:endnotePr>
  <w:compat/>
  <w:rsids>
    <w:rsidRoot w:val="006159FA"/>
    <w:rsid w:val="000007A9"/>
    <w:rsid w:val="00001988"/>
    <w:rsid w:val="000031F8"/>
    <w:rsid w:val="00022466"/>
    <w:rsid w:val="00026430"/>
    <w:rsid w:val="00030DF5"/>
    <w:rsid w:val="000358C9"/>
    <w:rsid w:val="0003615C"/>
    <w:rsid w:val="000376AB"/>
    <w:rsid w:val="00043882"/>
    <w:rsid w:val="00051DB1"/>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14495"/>
    <w:rsid w:val="00127D10"/>
    <w:rsid w:val="00136787"/>
    <w:rsid w:val="00140C72"/>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F00D2"/>
    <w:rsid w:val="002F7961"/>
    <w:rsid w:val="00302300"/>
    <w:rsid w:val="00303C6B"/>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52C7"/>
    <w:rsid w:val="00446E1A"/>
    <w:rsid w:val="00465F13"/>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427BF"/>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0110"/>
    <w:rsid w:val="006144AD"/>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E6C4B"/>
    <w:rsid w:val="006F4C8B"/>
    <w:rsid w:val="00705135"/>
    <w:rsid w:val="00706B8E"/>
    <w:rsid w:val="00715AF3"/>
    <w:rsid w:val="00720C1E"/>
    <w:rsid w:val="00734F30"/>
    <w:rsid w:val="007410E7"/>
    <w:rsid w:val="007420D8"/>
    <w:rsid w:val="00751A82"/>
    <w:rsid w:val="00755F8E"/>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07F92"/>
    <w:rsid w:val="008102D2"/>
    <w:rsid w:val="00810992"/>
    <w:rsid w:val="00812683"/>
    <w:rsid w:val="00820A3A"/>
    <w:rsid w:val="00827228"/>
    <w:rsid w:val="008433E2"/>
    <w:rsid w:val="00846702"/>
    <w:rsid w:val="00855322"/>
    <w:rsid w:val="008553EB"/>
    <w:rsid w:val="0086333F"/>
    <w:rsid w:val="00870A2D"/>
    <w:rsid w:val="008723E0"/>
    <w:rsid w:val="008844BF"/>
    <w:rsid w:val="0088546A"/>
    <w:rsid w:val="00890C59"/>
    <w:rsid w:val="00890E2F"/>
    <w:rsid w:val="008938E5"/>
    <w:rsid w:val="008979CA"/>
    <w:rsid w:val="008B4536"/>
    <w:rsid w:val="008B753B"/>
    <w:rsid w:val="008C4AC3"/>
    <w:rsid w:val="008F636B"/>
    <w:rsid w:val="00901C4C"/>
    <w:rsid w:val="009020B2"/>
    <w:rsid w:val="00906685"/>
    <w:rsid w:val="00910E0F"/>
    <w:rsid w:val="009141AD"/>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7B"/>
    <w:rsid w:val="009C20D3"/>
    <w:rsid w:val="009D0CF7"/>
    <w:rsid w:val="009D7F15"/>
    <w:rsid w:val="009E401E"/>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41D"/>
    <w:rsid w:val="00B20FC6"/>
    <w:rsid w:val="00B2231C"/>
    <w:rsid w:val="00B264C1"/>
    <w:rsid w:val="00B31B65"/>
    <w:rsid w:val="00B36178"/>
    <w:rsid w:val="00B43291"/>
    <w:rsid w:val="00B4532F"/>
    <w:rsid w:val="00B46232"/>
    <w:rsid w:val="00B7654B"/>
    <w:rsid w:val="00B85EE2"/>
    <w:rsid w:val="00B87C06"/>
    <w:rsid w:val="00B919C2"/>
    <w:rsid w:val="00BA68AE"/>
    <w:rsid w:val="00BC069D"/>
    <w:rsid w:val="00BC360A"/>
    <w:rsid w:val="00BD456C"/>
    <w:rsid w:val="00BD6017"/>
    <w:rsid w:val="00BF2B7B"/>
    <w:rsid w:val="00BF71C2"/>
    <w:rsid w:val="00C14D49"/>
    <w:rsid w:val="00C26F53"/>
    <w:rsid w:val="00C31C38"/>
    <w:rsid w:val="00C31D46"/>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B4915"/>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76FF9"/>
    <w:rsid w:val="00E81EE5"/>
    <w:rsid w:val="00E91F21"/>
    <w:rsid w:val="00E942BD"/>
    <w:rsid w:val="00E95C4D"/>
    <w:rsid w:val="00EB234F"/>
    <w:rsid w:val="00EB6956"/>
    <w:rsid w:val="00EC5D55"/>
    <w:rsid w:val="00ED0B33"/>
    <w:rsid w:val="00ED22C0"/>
    <w:rsid w:val="00ED59D4"/>
    <w:rsid w:val="00EF0D22"/>
    <w:rsid w:val="00F13C69"/>
    <w:rsid w:val="00F41DF6"/>
    <w:rsid w:val="00F52245"/>
    <w:rsid w:val="00F5569F"/>
    <w:rsid w:val="00F60308"/>
    <w:rsid w:val="00F640D0"/>
    <w:rsid w:val="00F64F28"/>
    <w:rsid w:val="00F71DA5"/>
    <w:rsid w:val="00F75389"/>
    <w:rsid w:val="00F808C0"/>
    <w:rsid w:val="00F857DA"/>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48203090">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274940687">
      <w:bodyDiv w:val="1"/>
      <w:marLeft w:val="0"/>
      <w:marRight w:val="0"/>
      <w:marTop w:val="0"/>
      <w:marBottom w:val="0"/>
      <w:divBdr>
        <w:top w:val="none" w:sz="0" w:space="0" w:color="auto"/>
        <w:left w:val="none" w:sz="0" w:space="0" w:color="auto"/>
        <w:bottom w:val="none" w:sz="0" w:space="0" w:color="auto"/>
        <w:right w:val="none" w:sz="0" w:space="0" w:color="auto"/>
      </w:divBdr>
    </w:div>
    <w:div w:id="1431504912">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006327">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36704928">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 w:id="20301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359</Words>
  <Characters>1932</Characters>
  <Application>Microsoft Office Word</Application>
  <DocSecurity>0</DocSecurity>
  <Lines>103</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5</cp:revision>
  <cp:lastPrinted>2022-04-11T21:23:00Z</cp:lastPrinted>
  <dcterms:created xsi:type="dcterms:W3CDTF">2022-04-11T17:40:00Z</dcterms:created>
  <dcterms:modified xsi:type="dcterms:W3CDTF">2022-04-11T21:23:00Z</dcterms:modified>
</cp:coreProperties>
</file>