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BB087C2" w14:textId="77777777" w:rsidR="00C53930" w:rsidRDefault="00C53930" w:rsidP="00C53930">
      <w:pPr>
        <w:jc w:val="center"/>
        <w:rPr>
          <w:b/>
          <w:szCs w:val="24"/>
          <w:lang w:val="es-MX"/>
        </w:rPr>
      </w:pPr>
      <w:bookmarkStart w:id="0" w:name="_Hlk4587505"/>
      <w:r w:rsidRPr="002D19C0">
        <w:rPr>
          <w:b/>
          <w:szCs w:val="24"/>
          <w:lang w:val="es-MX"/>
        </w:rPr>
        <w:t>PROYECTO DE DECLARACIÓN</w:t>
      </w:r>
    </w:p>
    <w:p w14:paraId="2E54F811" w14:textId="77777777" w:rsidR="00C53930" w:rsidRPr="002D19C0" w:rsidRDefault="00C53930" w:rsidP="00C53930">
      <w:pPr>
        <w:rPr>
          <w:szCs w:val="24"/>
          <w:lang w:val="es-MX"/>
        </w:rPr>
      </w:pPr>
    </w:p>
    <w:p w14:paraId="0CBD6ECF" w14:textId="579C05C8" w:rsidR="00C53930" w:rsidRDefault="00C53930" w:rsidP="00C53930">
      <w:pPr>
        <w:rPr>
          <w:szCs w:val="24"/>
          <w:lang w:val="es-MX"/>
        </w:rPr>
      </w:pPr>
      <w:r w:rsidRPr="001D1BDD">
        <w:rPr>
          <w:szCs w:val="24"/>
          <w:lang w:val="es-MX"/>
        </w:rPr>
        <w:t>Declár</w:t>
      </w:r>
      <w:r>
        <w:rPr>
          <w:szCs w:val="24"/>
          <w:lang w:val="es-MX"/>
        </w:rPr>
        <w:t>a</w:t>
      </w:r>
      <w:r w:rsidRPr="001D1BDD">
        <w:rPr>
          <w:szCs w:val="24"/>
          <w:lang w:val="es-MX"/>
        </w:rPr>
        <w:t xml:space="preserve">se de interés cultural de la Ciudad Autónoma de Buenos Aires </w:t>
      </w:r>
      <w:r>
        <w:rPr>
          <w:szCs w:val="24"/>
          <w:lang w:val="es-MX"/>
        </w:rPr>
        <w:t>el libro “</w:t>
      </w:r>
      <w:r w:rsidRPr="00D063EC">
        <w:rPr>
          <w:szCs w:val="24"/>
          <w:lang w:val="es-MX"/>
        </w:rPr>
        <w:t>90 años de apoyo al Museo</w:t>
      </w:r>
      <w:r>
        <w:rPr>
          <w:szCs w:val="24"/>
          <w:lang w:val="es-MX"/>
        </w:rPr>
        <w:t xml:space="preserve">. </w:t>
      </w:r>
      <w:r w:rsidRPr="00D063EC">
        <w:rPr>
          <w:szCs w:val="24"/>
          <w:lang w:val="es-MX"/>
        </w:rPr>
        <w:t>Obras de artes, exposiciones temporarias e infraestructura</w:t>
      </w:r>
      <w:r>
        <w:rPr>
          <w:szCs w:val="24"/>
          <w:lang w:val="es-MX"/>
        </w:rPr>
        <w:t>”, editado por la Asociación Amigos del Museo Nacional de Bellas Artes</w:t>
      </w:r>
      <w:r w:rsidR="00BE485A">
        <w:rPr>
          <w:szCs w:val="24"/>
          <w:lang w:val="es-MX"/>
        </w:rPr>
        <w:t>.</w:t>
      </w:r>
    </w:p>
    <w:p w14:paraId="5A50AB60" w14:textId="77777777" w:rsidR="00C53930" w:rsidRDefault="00C53930" w:rsidP="00C53930">
      <w:pPr>
        <w:rPr>
          <w:szCs w:val="24"/>
          <w:lang w:val="es-MX"/>
        </w:rPr>
      </w:pPr>
    </w:p>
    <w:p w14:paraId="63CB7A35" w14:textId="77777777" w:rsidR="00C53930" w:rsidRDefault="00C53930" w:rsidP="00C53930">
      <w:pPr>
        <w:rPr>
          <w:szCs w:val="24"/>
          <w:lang w:val="es-MX"/>
        </w:rPr>
      </w:pPr>
    </w:p>
    <w:p w14:paraId="101C3885" w14:textId="77777777" w:rsidR="00C53930" w:rsidRDefault="00C53930" w:rsidP="00C53930">
      <w:pPr>
        <w:rPr>
          <w:szCs w:val="24"/>
          <w:lang w:val="es-MX"/>
        </w:rPr>
      </w:pPr>
    </w:p>
    <w:p w14:paraId="25B1040F" w14:textId="77777777" w:rsidR="00C53930" w:rsidRDefault="00C53930" w:rsidP="00C53930">
      <w:pPr>
        <w:rPr>
          <w:szCs w:val="24"/>
          <w:lang w:val="es-MX"/>
        </w:rPr>
      </w:pPr>
    </w:p>
    <w:p w14:paraId="12F580B4" w14:textId="77777777" w:rsidR="00C53930" w:rsidRDefault="00C53930" w:rsidP="00C53930">
      <w:pPr>
        <w:rPr>
          <w:szCs w:val="24"/>
          <w:lang w:val="es-MX"/>
        </w:rPr>
      </w:pPr>
    </w:p>
    <w:p w14:paraId="6F573747" w14:textId="77777777" w:rsidR="00C53930" w:rsidRDefault="00C53930" w:rsidP="00C53930">
      <w:pPr>
        <w:rPr>
          <w:szCs w:val="24"/>
          <w:lang w:val="es-MX"/>
        </w:rPr>
      </w:pPr>
    </w:p>
    <w:p w14:paraId="7FF0A057" w14:textId="77777777" w:rsidR="00C53930" w:rsidRDefault="00C53930" w:rsidP="00C53930">
      <w:pPr>
        <w:rPr>
          <w:szCs w:val="24"/>
          <w:lang w:val="es-MX"/>
        </w:rPr>
      </w:pPr>
    </w:p>
    <w:p w14:paraId="4D442C0E" w14:textId="77777777" w:rsidR="00C53930" w:rsidRDefault="00C53930" w:rsidP="00C53930">
      <w:pPr>
        <w:rPr>
          <w:szCs w:val="24"/>
          <w:lang w:val="es-MX"/>
        </w:rPr>
      </w:pPr>
    </w:p>
    <w:p w14:paraId="4B5AF811" w14:textId="77777777" w:rsidR="00C53930" w:rsidRDefault="00C53930" w:rsidP="00C53930">
      <w:pPr>
        <w:rPr>
          <w:szCs w:val="24"/>
          <w:lang w:val="es-MX"/>
        </w:rPr>
      </w:pPr>
    </w:p>
    <w:p w14:paraId="7BEB7BFD" w14:textId="77777777" w:rsidR="00C53930" w:rsidRDefault="00C53930" w:rsidP="00C53930">
      <w:pPr>
        <w:rPr>
          <w:szCs w:val="24"/>
          <w:lang w:val="es-MX"/>
        </w:rPr>
      </w:pPr>
    </w:p>
    <w:p w14:paraId="1400949F" w14:textId="77777777" w:rsidR="00C53930" w:rsidRDefault="00C53930" w:rsidP="00C53930">
      <w:pPr>
        <w:rPr>
          <w:szCs w:val="24"/>
          <w:lang w:val="es-MX"/>
        </w:rPr>
      </w:pPr>
    </w:p>
    <w:p w14:paraId="7552470A" w14:textId="77777777" w:rsidR="00C53930" w:rsidRDefault="00C53930" w:rsidP="00C53930">
      <w:pPr>
        <w:rPr>
          <w:szCs w:val="24"/>
          <w:lang w:val="es-MX"/>
        </w:rPr>
      </w:pPr>
    </w:p>
    <w:p w14:paraId="707C3C12" w14:textId="77777777" w:rsidR="00C53930" w:rsidRDefault="00C53930" w:rsidP="00C53930">
      <w:pPr>
        <w:rPr>
          <w:szCs w:val="24"/>
          <w:lang w:val="es-MX"/>
        </w:rPr>
      </w:pPr>
    </w:p>
    <w:p w14:paraId="69197F0A" w14:textId="77777777" w:rsidR="00C53930" w:rsidRDefault="00C53930" w:rsidP="00C53930">
      <w:pPr>
        <w:rPr>
          <w:szCs w:val="24"/>
          <w:lang w:val="es-MX"/>
        </w:rPr>
      </w:pPr>
    </w:p>
    <w:p w14:paraId="122B9042" w14:textId="77777777" w:rsidR="00C53930" w:rsidRDefault="00C53930" w:rsidP="00C53930">
      <w:pPr>
        <w:rPr>
          <w:szCs w:val="24"/>
          <w:lang w:val="es-MX"/>
        </w:rPr>
      </w:pPr>
    </w:p>
    <w:p w14:paraId="2C49DD7D" w14:textId="77777777" w:rsidR="00C53930" w:rsidRPr="002D19C0" w:rsidRDefault="00C53930" w:rsidP="00C53930">
      <w:pPr>
        <w:rPr>
          <w:szCs w:val="24"/>
          <w:lang w:val="es-MX"/>
        </w:rPr>
      </w:pPr>
    </w:p>
    <w:p w14:paraId="28C2D004" w14:textId="77777777" w:rsidR="00C53930" w:rsidRDefault="00C53930" w:rsidP="00C53930">
      <w:pPr>
        <w:jc w:val="left"/>
        <w:rPr>
          <w:b/>
          <w:szCs w:val="24"/>
          <w:lang w:val="es-MX"/>
        </w:rPr>
      </w:pPr>
    </w:p>
    <w:p w14:paraId="54B2E77E" w14:textId="77777777" w:rsidR="00C53930" w:rsidRDefault="00C53930" w:rsidP="00C53930">
      <w:pPr>
        <w:jc w:val="left"/>
        <w:rPr>
          <w:b/>
          <w:szCs w:val="24"/>
          <w:lang w:val="es-MX"/>
        </w:rPr>
      </w:pPr>
    </w:p>
    <w:p w14:paraId="6E67B5E5" w14:textId="77777777" w:rsidR="00C53930" w:rsidRDefault="00C53930" w:rsidP="00C53930">
      <w:pPr>
        <w:jc w:val="left"/>
        <w:rPr>
          <w:b/>
          <w:szCs w:val="24"/>
          <w:lang w:val="es-MX"/>
        </w:rPr>
      </w:pPr>
    </w:p>
    <w:p w14:paraId="1BBA0C54" w14:textId="77777777" w:rsidR="00C53930" w:rsidRDefault="00C53930" w:rsidP="00C53930">
      <w:pPr>
        <w:jc w:val="left"/>
        <w:rPr>
          <w:b/>
          <w:szCs w:val="24"/>
          <w:lang w:val="es-MX"/>
        </w:rPr>
      </w:pPr>
    </w:p>
    <w:p w14:paraId="4B77A8FD" w14:textId="77777777" w:rsidR="00C53930" w:rsidRDefault="00C53930" w:rsidP="00C53930">
      <w:pPr>
        <w:jc w:val="left"/>
        <w:rPr>
          <w:b/>
          <w:szCs w:val="24"/>
          <w:lang w:val="es-MX"/>
        </w:rPr>
      </w:pPr>
    </w:p>
    <w:p w14:paraId="489ACDC6" w14:textId="77777777" w:rsidR="00C53930" w:rsidRDefault="00C53930" w:rsidP="00C53930">
      <w:pPr>
        <w:jc w:val="left"/>
        <w:rPr>
          <w:b/>
          <w:szCs w:val="24"/>
          <w:lang w:val="es-MX"/>
        </w:rPr>
      </w:pPr>
    </w:p>
    <w:p w14:paraId="75D4F2ED" w14:textId="77777777" w:rsidR="00C53930" w:rsidRDefault="00C53930" w:rsidP="00C53930">
      <w:pPr>
        <w:jc w:val="left"/>
        <w:rPr>
          <w:b/>
          <w:szCs w:val="24"/>
          <w:lang w:val="es-MX"/>
        </w:rPr>
      </w:pPr>
    </w:p>
    <w:p w14:paraId="057871AD" w14:textId="77777777" w:rsidR="00C53930" w:rsidRDefault="00C53930" w:rsidP="00C53930">
      <w:pPr>
        <w:jc w:val="left"/>
        <w:rPr>
          <w:b/>
          <w:szCs w:val="24"/>
          <w:lang w:val="es-MX"/>
        </w:rPr>
      </w:pPr>
    </w:p>
    <w:p w14:paraId="78ADABD2" w14:textId="77777777" w:rsidR="00C53930" w:rsidRDefault="00C53930" w:rsidP="00C53930">
      <w:pPr>
        <w:jc w:val="left"/>
        <w:rPr>
          <w:b/>
          <w:szCs w:val="24"/>
          <w:lang w:val="es-MX"/>
        </w:rPr>
      </w:pPr>
    </w:p>
    <w:p w14:paraId="39A59D69" w14:textId="77777777" w:rsidR="00C53930" w:rsidRDefault="00C53930" w:rsidP="00C53930">
      <w:pPr>
        <w:jc w:val="left"/>
        <w:rPr>
          <w:b/>
          <w:szCs w:val="24"/>
          <w:lang w:val="es-MX"/>
        </w:rPr>
      </w:pPr>
    </w:p>
    <w:p w14:paraId="2194A461" w14:textId="77777777" w:rsidR="00C53930" w:rsidRDefault="00C53930" w:rsidP="00C53930">
      <w:pPr>
        <w:jc w:val="left"/>
        <w:rPr>
          <w:b/>
          <w:szCs w:val="24"/>
          <w:lang w:val="es-MX"/>
        </w:rPr>
      </w:pPr>
    </w:p>
    <w:p w14:paraId="5E72F1E8" w14:textId="77777777" w:rsidR="00C53930" w:rsidRDefault="00C53930" w:rsidP="00C53930">
      <w:pPr>
        <w:jc w:val="left"/>
        <w:rPr>
          <w:b/>
          <w:szCs w:val="24"/>
          <w:lang w:val="es-MX"/>
        </w:rPr>
      </w:pPr>
    </w:p>
    <w:p w14:paraId="7AB734DC" w14:textId="77777777" w:rsidR="00C53930" w:rsidRDefault="00C53930" w:rsidP="00C53930">
      <w:pPr>
        <w:jc w:val="left"/>
        <w:rPr>
          <w:b/>
          <w:szCs w:val="24"/>
          <w:lang w:val="es-MX"/>
        </w:rPr>
      </w:pPr>
    </w:p>
    <w:p w14:paraId="6173C51F" w14:textId="77777777" w:rsidR="00C53930" w:rsidRDefault="00C53930" w:rsidP="00C53930">
      <w:pPr>
        <w:jc w:val="left"/>
        <w:rPr>
          <w:b/>
          <w:szCs w:val="24"/>
          <w:lang w:val="es-MX"/>
        </w:rPr>
      </w:pPr>
    </w:p>
    <w:p w14:paraId="315E1100" w14:textId="77777777" w:rsidR="00C53930" w:rsidRDefault="00C53930" w:rsidP="00C53930">
      <w:pPr>
        <w:jc w:val="left"/>
        <w:rPr>
          <w:b/>
          <w:szCs w:val="24"/>
          <w:lang w:val="es-MX"/>
        </w:rPr>
      </w:pPr>
    </w:p>
    <w:p w14:paraId="00BF0592" w14:textId="77777777" w:rsidR="00C53930" w:rsidRDefault="00C53930" w:rsidP="00C53930">
      <w:pPr>
        <w:jc w:val="left"/>
        <w:rPr>
          <w:b/>
          <w:szCs w:val="24"/>
          <w:lang w:val="es-MX"/>
        </w:rPr>
      </w:pPr>
    </w:p>
    <w:p w14:paraId="3B4559FA" w14:textId="77777777" w:rsidR="00C53930" w:rsidRDefault="00C53930" w:rsidP="00C53930">
      <w:pPr>
        <w:jc w:val="left"/>
        <w:rPr>
          <w:b/>
          <w:szCs w:val="24"/>
          <w:lang w:val="es-MX"/>
        </w:rPr>
      </w:pPr>
    </w:p>
    <w:p w14:paraId="6E999E8A" w14:textId="77777777" w:rsidR="00C53930" w:rsidRDefault="00C53930" w:rsidP="00C53930">
      <w:pPr>
        <w:jc w:val="left"/>
        <w:rPr>
          <w:b/>
          <w:szCs w:val="24"/>
          <w:lang w:val="es-MX"/>
        </w:rPr>
      </w:pPr>
    </w:p>
    <w:p w14:paraId="16640DD2" w14:textId="77777777" w:rsidR="00C53930" w:rsidRDefault="00C53930" w:rsidP="00C53930">
      <w:pPr>
        <w:jc w:val="left"/>
        <w:rPr>
          <w:b/>
          <w:szCs w:val="24"/>
          <w:lang w:val="es-MX"/>
        </w:rPr>
      </w:pPr>
    </w:p>
    <w:p w14:paraId="1772E42B" w14:textId="77777777" w:rsidR="00C53930" w:rsidRDefault="00C53930" w:rsidP="00C53930">
      <w:pPr>
        <w:jc w:val="left"/>
        <w:rPr>
          <w:b/>
          <w:szCs w:val="24"/>
          <w:lang w:val="es-MX"/>
        </w:rPr>
      </w:pPr>
    </w:p>
    <w:p w14:paraId="2DA805E9" w14:textId="77777777" w:rsidR="00C53930" w:rsidRDefault="00C53930" w:rsidP="00C53930">
      <w:pPr>
        <w:jc w:val="left"/>
        <w:rPr>
          <w:b/>
          <w:szCs w:val="24"/>
          <w:lang w:val="es-MX"/>
        </w:rPr>
      </w:pPr>
    </w:p>
    <w:p w14:paraId="21F78FA4" w14:textId="77777777" w:rsidR="00C53930" w:rsidRDefault="00C53930" w:rsidP="00C53930">
      <w:pPr>
        <w:jc w:val="left"/>
        <w:rPr>
          <w:b/>
          <w:szCs w:val="24"/>
          <w:lang w:val="es-MX"/>
        </w:rPr>
      </w:pPr>
    </w:p>
    <w:p w14:paraId="314E51CF" w14:textId="77777777" w:rsidR="00C53930" w:rsidRDefault="00C53930" w:rsidP="00C53930">
      <w:pPr>
        <w:jc w:val="left"/>
        <w:rPr>
          <w:b/>
          <w:szCs w:val="24"/>
          <w:lang w:val="es-MX"/>
        </w:rPr>
      </w:pPr>
    </w:p>
    <w:p w14:paraId="24A533C3" w14:textId="77777777" w:rsidR="00C53930" w:rsidRDefault="00C53930" w:rsidP="00C53930">
      <w:pPr>
        <w:jc w:val="left"/>
        <w:rPr>
          <w:b/>
          <w:szCs w:val="24"/>
          <w:lang w:val="es-MX"/>
        </w:rPr>
      </w:pPr>
    </w:p>
    <w:p w14:paraId="70BF9734" w14:textId="77777777" w:rsidR="00C53930" w:rsidRDefault="00C53930" w:rsidP="00C53930">
      <w:pPr>
        <w:jc w:val="left"/>
        <w:rPr>
          <w:b/>
          <w:szCs w:val="24"/>
          <w:lang w:val="es-MX"/>
        </w:rPr>
      </w:pPr>
    </w:p>
    <w:p w14:paraId="01189E28" w14:textId="77777777" w:rsidR="00C53930" w:rsidRDefault="00C53930" w:rsidP="00C53930">
      <w:pPr>
        <w:jc w:val="left"/>
        <w:rPr>
          <w:b/>
          <w:szCs w:val="24"/>
          <w:lang w:val="es-MX"/>
        </w:rPr>
      </w:pPr>
    </w:p>
    <w:p w14:paraId="2878062D" w14:textId="77777777" w:rsidR="00C53930" w:rsidRDefault="00C53930" w:rsidP="00C53930">
      <w:pPr>
        <w:jc w:val="left"/>
        <w:rPr>
          <w:b/>
          <w:szCs w:val="24"/>
          <w:lang w:val="es-MX"/>
        </w:rPr>
      </w:pPr>
    </w:p>
    <w:p w14:paraId="1F91B52E" w14:textId="77777777" w:rsidR="00C53930" w:rsidRDefault="00C53930" w:rsidP="00C53930">
      <w:pPr>
        <w:jc w:val="left"/>
        <w:rPr>
          <w:b/>
          <w:szCs w:val="24"/>
          <w:lang w:val="es-MX"/>
        </w:rPr>
      </w:pPr>
    </w:p>
    <w:p w14:paraId="33E079F8" w14:textId="77777777" w:rsidR="00C53930" w:rsidRDefault="00C53930" w:rsidP="00C53930">
      <w:pPr>
        <w:jc w:val="left"/>
        <w:rPr>
          <w:b/>
          <w:szCs w:val="24"/>
          <w:lang w:val="es-MX"/>
        </w:rPr>
      </w:pPr>
    </w:p>
    <w:p w14:paraId="45B3EF87" w14:textId="77777777" w:rsidR="00C53930" w:rsidRDefault="00C53930" w:rsidP="00C53930">
      <w:pPr>
        <w:jc w:val="left"/>
        <w:rPr>
          <w:b/>
          <w:szCs w:val="24"/>
          <w:lang w:val="es-MX"/>
        </w:rPr>
      </w:pPr>
    </w:p>
    <w:p w14:paraId="22F8FABB" w14:textId="77777777" w:rsidR="00C53930" w:rsidRDefault="00C53930" w:rsidP="00C53930">
      <w:pPr>
        <w:jc w:val="left"/>
        <w:rPr>
          <w:b/>
          <w:szCs w:val="24"/>
          <w:lang w:val="es-MX"/>
        </w:rPr>
      </w:pPr>
    </w:p>
    <w:p w14:paraId="44B78A49" w14:textId="77777777" w:rsidR="00C53930" w:rsidRDefault="00C53930" w:rsidP="00C53930">
      <w:pPr>
        <w:jc w:val="left"/>
        <w:rPr>
          <w:b/>
          <w:szCs w:val="24"/>
          <w:lang w:val="es-MX"/>
        </w:rPr>
      </w:pPr>
    </w:p>
    <w:p w14:paraId="5040EEC1" w14:textId="77777777" w:rsidR="00C53930" w:rsidRDefault="00C53930" w:rsidP="00C53930">
      <w:pPr>
        <w:jc w:val="left"/>
        <w:rPr>
          <w:b/>
          <w:szCs w:val="24"/>
          <w:lang w:val="es-MX"/>
        </w:rPr>
      </w:pPr>
    </w:p>
    <w:p w14:paraId="661452F4" w14:textId="77777777" w:rsidR="00C53930" w:rsidRDefault="00C53930" w:rsidP="00C53930">
      <w:pPr>
        <w:jc w:val="left"/>
        <w:rPr>
          <w:b/>
          <w:szCs w:val="24"/>
          <w:lang w:val="es-MX"/>
        </w:rPr>
      </w:pPr>
    </w:p>
    <w:p w14:paraId="34BF499C" w14:textId="77777777" w:rsidR="00C53930" w:rsidRDefault="00C53930" w:rsidP="00C53930">
      <w:pPr>
        <w:jc w:val="left"/>
        <w:rPr>
          <w:b/>
          <w:szCs w:val="24"/>
          <w:lang w:val="es-MX"/>
        </w:rPr>
      </w:pPr>
    </w:p>
    <w:p w14:paraId="2977BFE3" w14:textId="77777777" w:rsidR="00C53930" w:rsidRPr="002D19C0" w:rsidRDefault="00C53930" w:rsidP="00C53930">
      <w:pPr>
        <w:jc w:val="center"/>
        <w:rPr>
          <w:b/>
          <w:szCs w:val="24"/>
          <w:lang w:val="es-MX"/>
        </w:rPr>
      </w:pPr>
      <w:r w:rsidRPr="002D19C0">
        <w:rPr>
          <w:b/>
          <w:szCs w:val="24"/>
          <w:lang w:val="es-MX"/>
        </w:rPr>
        <w:lastRenderedPageBreak/>
        <w:t>FUNDAMENTOS</w:t>
      </w:r>
    </w:p>
    <w:p w14:paraId="7209359D" w14:textId="77777777" w:rsidR="00C53930" w:rsidRPr="002D19C0" w:rsidRDefault="00C53930" w:rsidP="00C53930">
      <w:pPr>
        <w:rPr>
          <w:szCs w:val="24"/>
          <w:lang w:val="es-MX"/>
        </w:rPr>
      </w:pPr>
    </w:p>
    <w:p w14:paraId="665AB32E" w14:textId="77777777" w:rsidR="00C53930" w:rsidRDefault="00C53930" w:rsidP="00C53930">
      <w:pPr>
        <w:rPr>
          <w:szCs w:val="24"/>
          <w:lang w:val="es-MX"/>
        </w:rPr>
      </w:pPr>
      <w:r w:rsidRPr="005D3B05">
        <w:rPr>
          <w:szCs w:val="24"/>
          <w:lang w:val="es-MX"/>
        </w:rPr>
        <w:t xml:space="preserve">Señor </w:t>
      </w:r>
      <w:proofErr w:type="gramStart"/>
      <w:r w:rsidRPr="005D3B05">
        <w:rPr>
          <w:szCs w:val="24"/>
          <w:lang w:val="es-MX"/>
        </w:rPr>
        <w:t>Presidente</w:t>
      </w:r>
      <w:proofErr w:type="gramEnd"/>
      <w:r w:rsidRPr="005D3B05">
        <w:rPr>
          <w:szCs w:val="24"/>
          <w:lang w:val="es-MX"/>
        </w:rPr>
        <w:t xml:space="preserve">: </w:t>
      </w:r>
    </w:p>
    <w:p w14:paraId="4098E253" w14:textId="77777777" w:rsidR="00C53930" w:rsidRDefault="00C53930" w:rsidP="00C53930">
      <w:pPr>
        <w:rPr>
          <w:szCs w:val="24"/>
          <w:lang w:val="es-MX"/>
        </w:rPr>
      </w:pPr>
    </w:p>
    <w:p w14:paraId="5C597851" w14:textId="77777777" w:rsidR="00A04A5E" w:rsidRDefault="00A04A5E" w:rsidP="00C53930">
      <w:pPr>
        <w:rPr>
          <w:szCs w:val="24"/>
          <w:lang w:val="es-MX"/>
        </w:rPr>
      </w:pPr>
    </w:p>
    <w:p w14:paraId="552E8D37" w14:textId="4E5635C4" w:rsidR="00C53930" w:rsidRDefault="00C53930" w:rsidP="00C53930">
      <w:pPr>
        <w:rPr>
          <w:szCs w:val="24"/>
          <w:lang w:val="es-MX"/>
        </w:rPr>
      </w:pPr>
      <w:r>
        <w:rPr>
          <w:szCs w:val="24"/>
          <w:lang w:val="es-MX"/>
        </w:rPr>
        <w:t xml:space="preserve">El Museo Nacional de Bellas Artes es el primer museo de arte de nuestro país y cuenta con una antigüedad de 125 años. Su primera ubicación se encontraba en un primer piso en la calle Florida de nuestra Ciudad. En 1910, se trasladó a la actual Plaza San Martín en donde se encontraba el Pabellón Argentino (cabe recordar que este edificio se creó para la Exposición Universal de París en 1889 y luego fue trasladado a Buenos Aires). Finalmente, en 1933 fue trasladado a la Casa de las Bombas de Recoleta, sitio en el que se encuentra actualmente, frente a la Facultad de Derecho de la Universidad de Buenos Aires. </w:t>
      </w:r>
    </w:p>
    <w:p w14:paraId="75EC5F81" w14:textId="77777777" w:rsidR="00C53930" w:rsidRDefault="00C53930" w:rsidP="00C53930">
      <w:pPr>
        <w:rPr>
          <w:szCs w:val="24"/>
          <w:lang w:val="es-MX"/>
        </w:rPr>
      </w:pPr>
    </w:p>
    <w:p w14:paraId="0818C09E" w14:textId="3E081EE5" w:rsidR="00C53930" w:rsidRDefault="00C53930" w:rsidP="00C53930">
      <w:pPr>
        <w:rPr>
          <w:szCs w:val="24"/>
          <w:lang w:val="es-MX"/>
        </w:rPr>
      </w:pPr>
      <w:r>
        <w:rPr>
          <w:szCs w:val="24"/>
          <w:lang w:val="es-MX"/>
        </w:rPr>
        <w:t>Este libro de la Asociación Amigos del Museo Nacional de Bellas Artes, editado en el marco de las celebraciones por el 90 aniversario de la creación de esta institución de bien público</w:t>
      </w:r>
      <w:r w:rsidR="001C19F2">
        <w:rPr>
          <w:szCs w:val="24"/>
          <w:lang w:val="es-MX"/>
        </w:rPr>
        <w:t>,</w:t>
      </w:r>
      <w:r>
        <w:rPr>
          <w:szCs w:val="24"/>
          <w:lang w:val="es-MX"/>
        </w:rPr>
        <w:t xml:space="preserve"> recoge su historia como gran colaborador</w:t>
      </w:r>
      <w:r w:rsidR="001C19F2">
        <w:rPr>
          <w:szCs w:val="24"/>
          <w:lang w:val="es-MX"/>
        </w:rPr>
        <w:t>a</w:t>
      </w:r>
      <w:r>
        <w:rPr>
          <w:szCs w:val="24"/>
          <w:lang w:val="es-MX"/>
        </w:rPr>
        <w:t xml:space="preserve"> del </w:t>
      </w:r>
      <w:r w:rsidR="001C19F2">
        <w:rPr>
          <w:szCs w:val="24"/>
          <w:lang w:val="es-MX"/>
        </w:rPr>
        <w:t>m</w:t>
      </w:r>
      <w:r>
        <w:rPr>
          <w:szCs w:val="24"/>
          <w:lang w:val="es-MX"/>
        </w:rPr>
        <w:t xml:space="preserve">useo y su firme tarea en el incremento de la colección de </w:t>
      </w:r>
      <w:r w:rsidR="001C19F2">
        <w:rPr>
          <w:szCs w:val="24"/>
          <w:lang w:val="es-MX"/>
        </w:rPr>
        <w:t>é</w:t>
      </w:r>
      <w:r>
        <w:rPr>
          <w:szCs w:val="24"/>
          <w:lang w:val="es-MX"/>
        </w:rPr>
        <w:t>ste.</w:t>
      </w:r>
    </w:p>
    <w:p w14:paraId="38A21E7A" w14:textId="77777777" w:rsidR="00C53930" w:rsidRDefault="00C53930" w:rsidP="00C53930">
      <w:pPr>
        <w:rPr>
          <w:szCs w:val="24"/>
          <w:lang w:val="es-MX"/>
        </w:rPr>
      </w:pPr>
    </w:p>
    <w:p w14:paraId="3E780730" w14:textId="17864555" w:rsidR="00C53930" w:rsidRDefault="00C53930" w:rsidP="00C53930">
      <w:pPr>
        <w:rPr>
          <w:szCs w:val="24"/>
          <w:lang w:val="es-MX"/>
        </w:rPr>
      </w:pPr>
      <w:r>
        <w:rPr>
          <w:szCs w:val="24"/>
          <w:lang w:val="es-MX"/>
        </w:rPr>
        <w:t>Se encuentra dividido en tres secciones</w:t>
      </w:r>
      <w:r w:rsidR="001C19F2">
        <w:rPr>
          <w:szCs w:val="24"/>
          <w:lang w:val="es-MX"/>
        </w:rPr>
        <w:t>,</w:t>
      </w:r>
      <w:r>
        <w:rPr>
          <w:szCs w:val="24"/>
          <w:lang w:val="es-MX"/>
        </w:rPr>
        <w:t xml:space="preserve"> l</w:t>
      </w:r>
      <w:r w:rsidRPr="00506A24">
        <w:rPr>
          <w:szCs w:val="24"/>
        </w:rPr>
        <w:t xml:space="preserve">a primera dedicada a las obras de arte donadas al Museo; la segunda </w:t>
      </w:r>
      <w:r>
        <w:rPr>
          <w:szCs w:val="24"/>
        </w:rPr>
        <w:t xml:space="preserve">analiza </w:t>
      </w:r>
      <w:r w:rsidRPr="00506A24">
        <w:rPr>
          <w:szCs w:val="24"/>
        </w:rPr>
        <w:t>las donaciones de individuos y la tercera detalla los recursos económicos aportados que resultaron determinantes para el crecimiento, el desarrollo y la expansión del Bellas Artes.</w:t>
      </w:r>
      <w:r>
        <w:rPr>
          <w:szCs w:val="24"/>
        </w:rPr>
        <w:t xml:space="preserve"> </w:t>
      </w:r>
    </w:p>
    <w:p w14:paraId="1DB88040" w14:textId="77777777" w:rsidR="00C53930" w:rsidRDefault="00C53930" w:rsidP="00C53930">
      <w:pPr>
        <w:rPr>
          <w:szCs w:val="24"/>
          <w:lang w:val="es-MX"/>
        </w:rPr>
      </w:pPr>
    </w:p>
    <w:p w14:paraId="4A1CD97C" w14:textId="7369E13F" w:rsidR="00C53930" w:rsidRDefault="00C53930" w:rsidP="00C53930">
      <w:pPr>
        <w:rPr>
          <w:szCs w:val="24"/>
          <w:lang w:val="es-MX"/>
        </w:rPr>
      </w:pPr>
      <w:r>
        <w:rPr>
          <w:szCs w:val="24"/>
          <w:lang w:val="es-MX"/>
        </w:rPr>
        <w:t>Este trabajo cuenta con textos de los célebres</w:t>
      </w:r>
      <w:r w:rsidR="001C19F2">
        <w:rPr>
          <w:szCs w:val="24"/>
          <w:lang w:val="es-MX"/>
        </w:rPr>
        <w:t xml:space="preserve"> expertos en arte</w:t>
      </w:r>
      <w:r>
        <w:rPr>
          <w:szCs w:val="24"/>
          <w:lang w:val="es-MX"/>
        </w:rPr>
        <w:t xml:space="preserve">: María José Herrera, Sebastián Vidal </w:t>
      </w:r>
      <w:proofErr w:type="spellStart"/>
      <w:r>
        <w:rPr>
          <w:szCs w:val="24"/>
          <w:lang w:val="es-MX"/>
        </w:rPr>
        <w:t>Mackinson</w:t>
      </w:r>
      <w:proofErr w:type="spellEnd"/>
      <w:r>
        <w:rPr>
          <w:szCs w:val="24"/>
          <w:lang w:val="es-MX"/>
        </w:rPr>
        <w:t xml:space="preserve">, María Teresa </w:t>
      </w:r>
      <w:proofErr w:type="spellStart"/>
      <w:r>
        <w:rPr>
          <w:szCs w:val="24"/>
          <w:lang w:val="es-MX"/>
        </w:rPr>
        <w:t>Constantín</w:t>
      </w:r>
      <w:proofErr w:type="spellEnd"/>
      <w:r>
        <w:rPr>
          <w:szCs w:val="24"/>
          <w:lang w:val="es-MX"/>
        </w:rPr>
        <w:t xml:space="preserve">, Miguel Ángel Muñoz, Fernando </w:t>
      </w:r>
      <w:proofErr w:type="spellStart"/>
      <w:r>
        <w:rPr>
          <w:szCs w:val="24"/>
          <w:lang w:val="es-MX"/>
        </w:rPr>
        <w:t>Farina</w:t>
      </w:r>
      <w:proofErr w:type="spellEnd"/>
      <w:r>
        <w:rPr>
          <w:szCs w:val="24"/>
          <w:lang w:val="es-MX"/>
        </w:rPr>
        <w:t xml:space="preserve">, Mariana Marchesi, Silvia </w:t>
      </w:r>
      <w:proofErr w:type="spellStart"/>
      <w:r>
        <w:rPr>
          <w:szCs w:val="24"/>
          <w:lang w:val="es-MX"/>
        </w:rPr>
        <w:t>Dolinko</w:t>
      </w:r>
      <w:proofErr w:type="spellEnd"/>
      <w:r>
        <w:rPr>
          <w:szCs w:val="24"/>
          <w:lang w:val="es-MX"/>
        </w:rPr>
        <w:t xml:space="preserve">, Mercedes </w:t>
      </w:r>
      <w:proofErr w:type="spellStart"/>
      <w:r>
        <w:rPr>
          <w:szCs w:val="24"/>
          <w:lang w:val="es-MX"/>
        </w:rPr>
        <w:t>Casanegra</w:t>
      </w:r>
      <w:proofErr w:type="spellEnd"/>
      <w:r>
        <w:rPr>
          <w:szCs w:val="24"/>
          <w:lang w:val="es-MX"/>
        </w:rPr>
        <w:t xml:space="preserve">, Sergio Baur, Natalia March, Julio Sánchez, María Paula </w:t>
      </w:r>
      <w:proofErr w:type="spellStart"/>
      <w:r>
        <w:rPr>
          <w:szCs w:val="24"/>
          <w:lang w:val="es-MX"/>
        </w:rPr>
        <w:t>Zacharías</w:t>
      </w:r>
      <w:proofErr w:type="spellEnd"/>
      <w:r>
        <w:rPr>
          <w:szCs w:val="24"/>
          <w:lang w:val="es-MX"/>
        </w:rPr>
        <w:t>, Ángel Navarro, Fernando García y Marcelo Pacheco. Todos ellos nos sumergen en el mundo del arte, del coleccionismo y nos cuentan sobre las 185 obras que fueron donadas al Museo por la Asociación durante estos 90 años. Asimismo, también encontramos en el libro, las vivencias contadas en primera persona de algunos donantes o descendientes de ellos que nos hablan sobre algunas obras en particular y la razón del por qué fueron donadas.</w:t>
      </w:r>
    </w:p>
    <w:p w14:paraId="4FD059C4" w14:textId="77777777" w:rsidR="00C53930" w:rsidRDefault="00C53930" w:rsidP="00C53930">
      <w:pPr>
        <w:rPr>
          <w:szCs w:val="24"/>
          <w:lang w:val="es-MX"/>
        </w:rPr>
      </w:pPr>
    </w:p>
    <w:p w14:paraId="07108761" w14:textId="5DB5551A" w:rsidR="00C53930" w:rsidRDefault="00C53930" w:rsidP="00C53930">
      <w:pPr>
        <w:rPr>
          <w:szCs w:val="24"/>
          <w:lang w:val="es-MX"/>
        </w:rPr>
      </w:pPr>
      <w:r>
        <w:rPr>
          <w:szCs w:val="24"/>
          <w:lang w:val="es-MX"/>
        </w:rPr>
        <w:t xml:space="preserve">Es importante destacar que </w:t>
      </w:r>
      <w:r w:rsidR="001C19F2">
        <w:rPr>
          <w:szCs w:val="24"/>
          <w:lang w:val="es-MX"/>
        </w:rPr>
        <w:t>en el libro</w:t>
      </w:r>
      <w:r>
        <w:rPr>
          <w:szCs w:val="24"/>
          <w:lang w:val="es-MX"/>
        </w:rPr>
        <w:t xml:space="preserve"> se hace referencia a Manuel José Guerrico (1800-1876) considerado el primer coleccionista local, quien realizó importantes compras de arte en Europa con el objeto de traer al país muestras de las diversas escuelas del Viejo Continente para que sirvieran de modelo a la juventud </w:t>
      </w:r>
      <w:r w:rsidR="00480C0A">
        <w:rPr>
          <w:szCs w:val="24"/>
          <w:lang w:val="es-MX"/>
        </w:rPr>
        <w:t xml:space="preserve">de </w:t>
      </w:r>
      <w:r w:rsidR="001C19F2">
        <w:rPr>
          <w:szCs w:val="24"/>
          <w:lang w:val="es-MX"/>
        </w:rPr>
        <w:t>nuestro país</w:t>
      </w:r>
      <w:r>
        <w:rPr>
          <w:szCs w:val="24"/>
          <w:lang w:val="es-MX"/>
        </w:rPr>
        <w:t xml:space="preserve"> que quisiera dedicarse a esta rama de las bellas artes y que fueron tan importantes para la formación de varias generaciones de artistas argentinos. Muchas de esas obras forman parte de la colección del Museo.</w:t>
      </w:r>
    </w:p>
    <w:p w14:paraId="2026392E" w14:textId="63B96371" w:rsidR="00C53930" w:rsidRDefault="00C53930" w:rsidP="00C53930">
      <w:pPr>
        <w:rPr>
          <w:szCs w:val="24"/>
          <w:lang w:val="es-MX"/>
        </w:rPr>
      </w:pPr>
    </w:p>
    <w:p w14:paraId="0B4AA718" w14:textId="59EC24E6" w:rsidR="00773D59" w:rsidRDefault="00051933" w:rsidP="00C53930">
      <w:pPr>
        <w:rPr>
          <w:szCs w:val="24"/>
          <w:lang w:val="es-MX"/>
        </w:rPr>
      </w:pPr>
      <w:r>
        <w:rPr>
          <w:szCs w:val="24"/>
          <w:lang w:val="es-MX"/>
        </w:rPr>
        <w:t xml:space="preserve">Este libro no es solamente un estudio serio sobre </w:t>
      </w:r>
      <w:r w:rsidR="00773D59">
        <w:rPr>
          <w:szCs w:val="24"/>
          <w:lang w:val="es-MX"/>
        </w:rPr>
        <w:t>arte,</w:t>
      </w:r>
      <w:r>
        <w:rPr>
          <w:szCs w:val="24"/>
          <w:lang w:val="es-MX"/>
        </w:rPr>
        <w:t xml:space="preserve"> sino que también nos permite conocer mejor</w:t>
      </w:r>
      <w:r w:rsidR="00773D59">
        <w:rPr>
          <w:szCs w:val="24"/>
          <w:lang w:val="es-MX"/>
        </w:rPr>
        <w:t xml:space="preserve"> los diferentes intereses y momentos sociales, políticos y, obviamente, culturales de la sociedad de nuestra Ciudad </w:t>
      </w:r>
      <w:r w:rsidR="00C9648F">
        <w:rPr>
          <w:szCs w:val="24"/>
          <w:lang w:val="es-MX"/>
        </w:rPr>
        <w:t>durante</w:t>
      </w:r>
      <w:r w:rsidR="00773D59">
        <w:rPr>
          <w:szCs w:val="24"/>
          <w:lang w:val="es-MX"/>
        </w:rPr>
        <w:t xml:space="preserve"> casi un siglo.</w:t>
      </w:r>
    </w:p>
    <w:p w14:paraId="5A01B7C4" w14:textId="77777777" w:rsidR="00C53930" w:rsidRDefault="00C53930" w:rsidP="00C53930">
      <w:pPr>
        <w:rPr>
          <w:iCs/>
          <w:szCs w:val="24"/>
        </w:rPr>
      </w:pPr>
    </w:p>
    <w:p w14:paraId="0EF3D2EA" w14:textId="77777777" w:rsidR="00C53930" w:rsidRDefault="00C53930" w:rsidP="00C53930">
      <w:pPr>
        <w:rPr>
          <w:iCs/>
          <w:szCs w:val="24"/>
        </w:rPr>
      </w:pPr>
      <w:r>
        <w:rPr>
          <w:iCs/>
          <w:szCs w:val="24"/>
        </w:rPr>
        <w:t>A lo largo de sus 270 páginas se abarcan los diferentes puntos de vista sobre el valor social de donar obras de arte al patrimonio público permitiendo que todas las personas puedan disfrutar de la belleza en sus diversas vertientes.</w:t>
      </w:r>
    </w:p>
    <w:p w14:paraId="3AEF2663" w14:textId="77777777" w:rsidR="00C53930" w:rsidRDefault="00C53930" w:rsidP="00C53930">
      <w:pPr>
        <w:rPr>
          <w:szCs w:val="24"/>
          <w:lang w:val="es-MX"/>
        </w:rPr>
      </w:pPr>
    </w:p>
    <w:p w14:paraId="03A07378" w14:textId="23DEEB1B" w:rsidR="00C53930" w:rsidRDefault="00C53930" w:rsidP="00C53930">
      <w:pPr>
        <w:rPr>
          <w:szCs w:val="24"/>
          <w:lang w:val="es-MX"/>
        </w:rPr>
      </w:pPr>
      <w:r w:rsidRPr="00F12A83">
        <w:rPr>
          <w:szCs w:val="24"/>
          <w:lang w:val="es-MX"/>
        </w:rPr>
        <w:t xml:space="preserve">Por lo expuesto, solicito a mis pares </w:t>
      </w:r>
      <w:r w:rsidR="001C19F2">
        <w:rPr>
          <w:szCs w:val="24"/>
          <w:lang w:val="es-MX"/>
        </w:rPr>
        <w:t xml:space="preserve">el acompañamiento en </w:t>
      </w:r>
      <w:r w:rsidRPr="00F12A83">
        <w:rPr>
          <w:szCs w:val="24"/>
          <w:lang w:val="es-MX"/>
        </w:rPr>
        <w:t>la aprobación de</w:t>
      </w:r>
      <w:r w:rsidRPr="00FF3400">
        <w:rPr>
          <w:szCs w:val="24"/>
          <w:lang w:val="es-MX"/>
        </w:rPr>
        <w:t>l presente proyecto de declaración.</w:t>
      </w:r>
      <w:bookmarkEnd w:id="0"/>
    </w:p>
    <w:sectPr w:rsidR="00C53930" w:rsidSect="005E3C49">
      <w:headerReference w:type="even" r:id="rId8"/>
      <w:headerReference w:type="default" r:id="rId9"/>
      <w:footerReference w:type="even" r:id="rId10"/>
      <w:footerReference w:type="default" r:id="rId11"/>
      <w:headerReference w:type="first" r:id="rId12"/>
      <w:footerReference w:type="first" r:id="rId13"/>
      <w:pgSz w:w="12242" w:h="20163" w:code="5"/>
      <w:pgMar w:top="2977" w:right="851" w:bottom="1418" w:left="2835"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113BF21" w14:textId="77777777" w:rsidR="001D5E08" w:rsidRDefault="001D5E08">
      <w:r>
        <w:separator/>
      </w:r>
    </w:p>
  </w:endnote>
  <w:endnote w:type="continuationSeparator" w:id="0">
    <w:p w14:paraId="7576C83C" w14:textId="77777777" w:rsidR="001D5E08" w:rsidRDefault="001D5E0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9D011A5" w14:textId="77777777" w:rsidR="0015152D" w:rsidRDefault="0015152D">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E6A090F" w14:textId="77777777" w:rsidR="007108C1" w:rsidRPr="001C19C4" w:rsidRDefault="007108C1">
    <w:pPr>
      <w:pStyle w:val="Footer"/>
      <w:rPr>
        <w:color w:val="333333"/>
        <w:sz w:val="20"/>
      </w:rPr>
    </w:pPr>
    <w:bookmarkStart w:id="1" w:name="Proyecto"/>
    <w:bookmarkEnd w:id="1"/>
  </w:p>
  <w:p w14:paraId="24EA5C6B" w14:textId="097CB118" w:rsidR="007108C1" w:rsidRPr="001C19C4" w:rsidRDefault="007108C1">
    <w:pPr>
      <w:pStyle w:val="Footer"/>
      <w:rPr>
        <w:color w:val="333333"/>
        <w:sz w:val="20"/>
      </w:rPr>
    </w:pPr>
    <w:r w:rsidRPr="001C19C4">
      <w:rPr>
        <w:color w:val="333333"/>
        <w:sz w:val="20"/>
      </w:rPr>
      <w:t xml:space="preserve">Último cambio: </w:t>
    </w:r>
    <w:fldSimple w:instr=" SAVEDATE  \* MERGEFORMAT ">
      <w:r w:rsidR="0015152D" w:rsidRPr="0015152D">
        <w:rPr>
          <w:noProof/>
          <w:color w:val="333333"/>
          <w:sz w:val="20"/>
        </w:rPr>
        <w:t>06/09/2022 15:09:00</w:t>
      </w:r>
    </w:fldSimple>
    <w:r w:rsidR="003456B8" w:rsidRPr="001C19C4">
      <w:rPr>
        <w:color w:val="333333"/>
        <w:sz w:val="20"/>
      </w:rPr>
      <w:t>- Cantidad</w:t>
    </w:r>
    <w:r w:rsidRPr="001C19C4">
      <w:rPr>
        <w:color w:val="333333"/>
        <w:sz w:val="20"/>
      </w:rPr>
      <w:t xml:space="preserve"> de caracteres: </w:t>
    </w:r>
    <w:fldSimple w:instr=" NUMCHARS  \* MERGEFORMAT ">
      <w:r w:rsidR="0015152D" w:rsidRPr="0015152D">
        <w:rPr>
          <w:noProof/>
          <w:color w:val="333333"/>
          <w:sz w:val="20"/>
        </w:rPr>
        <w:t>2806</w:t>
      </w:r>
    </w:fldSimple>
    <w:r w:rsidRPr="001C19C4">
      <w:rPr>
        <w:color w:val="333333"/>
        <w:sz w:val="20"/>
      </w:rPr>
      <w:t xml:space="preserve"> - Cantidad de palabras: </w:t>
    </w:r>
    <w:fldSimple w:instr=" NUMWORDS  \* MERGEFORMAT ">
      <w:r w:rsidR="0015152D" w:rsidRPr="0015152D">
        <w:rPr>
          <w:noProof/>
          <w:color w:val="333333"/>
          <w:sz w:val="20"/>
        </w:rPr>
        <w:t>546</w:t>
      </w:r>
    </w:fldSimple>
  </w:p>
  <w:p w14:paraId="4DE831CA" w14:textId="77777777" w:rsidR="007108C1" w:rsidRPr="001C19C4" w:rsidRDefault="007108C1" w:rsidP="00B05649">
    <w:pPr>
      <w:pStyle w:val="Footer"/>
      <w:tabs>
        <w:tab w:val="left" w:pos="3565"/>
      </w:tabs>
      <w:rPr>
        <w:rStyle w:val="PageNumber"/>
        <w:color w:val="333333"/>
      </w:rPr>
    </w:pPr>
    <w:r w:rsidRPr="001C19C4">
      <w:rPr>
        <w:color w:val="333333"/>
        <w:sz w:val="20"/>
      </w:rPr>
      <w:tab/>
      <w:t>Pág.</w:t>
    </w:r>
    <w:r w:rsidR="003A010D" w:rsidRPr="001C19C4">
      <w:rPr>
        <w:rStyle w:val="PageNumber"/>
        <w:color w:val="333333"/>
      </w:rPr>
      <w:fldChar w:fldCharType="begin"/>
    </w:r>
    <w:r w:rsidRPr="001C19C4">
      <w:rPr>
        <w:rStyle w:val="PageNumber"/>
        <w:color w:val="333333"/>
      </w:rPr>
      <w:instrText xml:space="preserve"> PAGE </w:instrText>
    </w:r>
    <w:r w:rsidR="003A010D" w:rsidRPr="001C19C4">
      <w:rPr>
        <w:rStyle w:val="PageNumber"/>
        <w:color w:val="333333"/>
      </w:rPr>
      <w:fldChar w:fldCharType="separate"/>
    </w:r>
    <w:r w:rsidR="00AC42D3">
      <w:rPr>
        <w:rStyle w:val="PageNumber"/>
        <w:noProof/>
        <w:color w:val="333333"/>
      </w:rPr>
      <w:t>5</w:t>
    </w:r>
    <w:r w:rsidR="003A010D" w:rsidRPr="001C19C4">
      <w:rPr>
        <w:rStyle w:val="PageNumber"/>
        <w:color w:val="333333"/>
      </w:rPr>
      <w:fldChar w:fldCharType="end"/>
    </w:r>
    <w:r w:rsidRPr="001C19C4">
      <w:rPr>
        <w:rStyle w:val="PageNumber"/>
        <w:color w:val="333333"/>
      </w:rPr>
      <w:t>/</w:t>
    </w:r>
    <w:fldSimple w:instr=" NUMPAGES  \* MERGEFORMAT ">
      <w:r w:rsidR="00AC42D3" w:rsidRPr="00AC42D3">
        <w:rPr>
          <w:rStyle w:val="PageNumber"/>
          <w:noProof/>
          <w:color w:val="333333"/>
        </w:rPr>
        <w:t>5</w:t>
      </w:r>
    </w:fldSimple>
  </w:p>
  <w:p w14:paraId="5FCADFB5" w14:textId="77777777" w:rsidR="007108C1" w:rsidRPr="001C19C4" w:rsidRDefault="007108C1">
    <w:pPr>
      <w:pStyle w:val="Footer"/>
      <w:rPr>
        <w:color w:val="333333"/>
        <w:sz w:val="20"/>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D28F00E" w14:textId="77777777" w:rsidR="0015152D" w:rsidRDefault="0015152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16E5B45" w14:textId="77777777" w:rsidR="001D5E08" w:rsidRDefault="001D5E08">
      <w:r>
        <w:separator/>
      </w:r>
    </w:p>
  </w:footnote>
  <w:footnote w:type="continuationSeparator" w:id="0">
    <w:p w14:paraId="7F20B503" w14:textId="77777777" w:rsidR="001D5E08" w:rsidRDefault="001D5E0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D03373A" w14:textId="77777777" w:rsidR="0015152D" w:rsidRDefault="0015152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D84D0FC" w14:textId="77777777" w:rsidR="00B466F1" w:rsidRDefault="00B466F1" w:rsidP="00B466F1">
    <w:pPr>
      <w:pStyle w:val="Header"/>
      <w:jc w:val="center"/>
      <w:rPr>
        <w:i/>
        <w:color w:val="000000"/>
        <w:shd w:val="clear" w:color="auto" w:fill="FFFFFF"/>
      </w:rPr>
    </w:pPr>
    <w:r>
      <w:rPr>
        <w:noProof/>
        <w:lang w:val="es-AR" w:eastAsia="es-AR"/>
      </w:rPr>
      <w:drawing>
        <wp:inline distT="0" distB="0" distL="0" distR="0" wp14:anchorId="75E30ED9" wp14:editId="22BD999D">
          <wp:extent cx="1836420" cy="342900"/>
          <wp:effectExtent l="19050" t="0" r="0" b="0"/>
          <wp:docPr id="3" name="0 Imagen" descr="logo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0 Imagen" descr="logo1.jpg"/>
                  <pic:cNvPicPr>
                    <a:picLocks noChangeAspect="1" noChangeArrowheads="1"/>
                  </pic:cNvPicPr>
                </pic:nvPicPr>
                <pic:blipFill>
                  <a:blip r:embed="rId1"/>
                  <a:srcRect/>
                  <a:stretch>
                    <a:fillRect/>
                  </a:stretch>
                </pic:blipFill>
                <pic:spPr bwMode="auto">
                  <a:xfrm>
                    <a:off x="0" y="0"/>
                    <a:ext cx="1836420" cy="342900"/>
                  </a:xfrm>
                  <a:prstGeom prst="rect">
                    <a:avLst/>
                  </a:prstGeom>
                  <a:noFill/>
                  <a:ln w="9525">
                    <a:noFill/>
                    <a:miter lim="800000"/>
                    <a:headEnd/>
                    <a:tailEnd/>
                  </a:ln>
                </pic:spPr>
              </pic:pic>
            </a:graphicData>
          </a:graphic>
        </wp:inline>
      </w:drawing>
    </w:r>
  </w:p>
  <w:p w14:paraId="0B520AD9" w14:textId="77777777" w:rsidR="00B466F1" w:rsidRDefault="00B466F1" w:rsidP="00B466F1">
    <w:pPr>
      <w:pStyle w:val="Header"/>
      <w:jc w:val="center"/>
      <w:rPr>
        <w:i/>
        <w:color w:val="000000"/>
        <w:shd w:val="clear" w:color="auto" w:fill="FFFFFF"/>
      </w:rPr>
    </w:pPr>
  </w:p>
  <w:p w14:paraId="6576DC41" w14:textId="77777777" w:rsidR="007108C1" w:rsidRPr="00B466F1" w:rsidRDefault="00873E3E" w:rsidP="00873E3E">
    <w:pPr>
      <w:pStyle w:val="Header"/>
      <w:jc w:val="center"/>
      <w:rPr>
        <w:i/>
        <w:color w:val="000000"/>
        <w:shd w:val="clear" w:color="auto" w:fill="FFFFFF"/>
        <w:lang w:val="es-MX"/>
      </w:rPr>
    </w:pPr>
    <w:r>
      <w:rPr>
        <w:rFonts w:ascii="Verdana" w:hAnsi="Verdana"/>
        <w:i/>
        <w:iCs/>
        <w:color w:val="000000"/>
        <w:sz w:val="18"/>
        <w:szCs w:val="18"/>
        <w:shd w:val="clear" w:color="auto" w:fill="FFFFFF"/>
        <w:lang w:val="es-MX"/>
      </w:rPr>
      <w:t>2022 – "Año del 40º aniversario de la Guerra de Malvinas. En homenaje a los veteranos y caídos en defensa de las Islas Malvinas y el Atlántico Sur"</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8ECE897" w14:textId="77777777" w:rsidR="0015152D" w:rsidRDefault="0015152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1D"/>
    <w:multiLevelType w:val="multilevel"/>
    <w:tmpl w:val="99028158"/>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0C990160"/>
    <w:multiLevelType w:val="hybridMultilevel"/>
    <w:tmpl w:val="F8BA82D0"/>
    <w:lvl w:ilvl="0" w:tplc="0C0A0001">
      <w:start w:val="1"/>
      <w:numFmt w:val="bullet"/>
      <w:lvlText w:val=""/>
      <w:lvlJc w:val="left"/>
      <w:pPr>
        <w:ind w:left="720" w:hanging="360"/>
      </w:pPr>
      <w:rPr>
        <w:rFonts w:ascii="Symbol" w:hAnsi="Symbol" w:hint="default"/>
      </w:rPr>
    </w:lvl>
    <w:lvl w:ilvl="1" w:tplc="0C0A0003">
      <w:start w:val="1"/>
      <w:numFmt w:val="decimal"/>
      <w:lvlText w:val="%2."/>
      <w:lvlJc w:val="left"/>
      <w:pPr>
        <w:tabs>
          <w:tab w:val="num" w:pos="1440"/>
        </w:tabs>
        <w:ind w:left="1440" w:hanging="360"/>
      </w:pPr>
    </w:lvl>
    <w:lvl w:ilvl="2" w:tplc="0C0A0005">
      <w:start w:val="1"/>
      <w:numFmt w:val="decimal"/>
      <w:lvlText w:val="%3."/>
      <w:lvlJc w:val="left"/>
      <w:pPr>
        <w:tabs>
          <w:tab w:val="num" w:pos="2160"/>
        </w:tabs>
        <w:ind w:left="2160" w:hanging="360"/>
      </w:pPr>
    </w:lvl>
    <w:lvl w:ilvl="3" w:tplc="0C0A0001">
      <w:start w:val="1"/>
      <w:numFmt w:val="decimal"/>
      <w:lvlText w:val="%4."/>
      <w:lvlJc w:val="left"/>
      <w:pPr>
        <w:tabs>
          <w:tab w:val="num" w:pos="2880"/>
        </w:tabs>
        <w:ind w:left="2880" w:hanging="360"/>
      </w:pPr>
    </w:lvl>
    <w:lvl w:ilvl="4" w:tplc="0C0A0003">
      <w:start w:val="1"/>
      <w:numFmt w:val="decimal"/>
      <w:lvlText w:val="%5."/>
      <w:lvlJc w:val="left"/>
      <w:pPr>
        <w:tabs>
          <w:tab w:val="num" w:pos="3600"/>
        </w:tabs>
        <w:ind w:left="3600" w:hanging="360"/>
      </w:pPr>
    </w:lvl>
    <w:lvl w:ilvl="5" w:tplc="0C0A0005">
      <w:start w:val="1"/>
      <w:numFmt w:val="decimal"/>
      <w:lvlText w:val="%6."/>
      <w:lvlJc w:val="left"/>
      <w:pPr>
        <w:tabs>
          <w:tab w:val="num" w:pos="4320"/>
        </w:tabs>
        <w:ind w:left="4320" w:hanging="360"/>
      </w:pPr>
    </w:lvl>
    <w:lvl w:ilvl="6" w:tplc="0C0A0001">
      <w:start w:val="1"/>
      <w:numFmt w:val="decimal"/>
      <w:lvlText w:val="%7."/>
      <w:lvlJc w:val="left"/>
      <w:pPr>
        <w:tabs>
          <w:tab w:val="num" w:pos="5040"/>
        </w:tabs>
        <w:ind w:left="5040" w:hanging="360"/>
      </w:pPr>
    </w:lvl>
    <w:lvl w:ilvl="7" w:tplc="0C0A0003">
      <w:start w:val="1"/>
      <w:numFmt w:val="decimal"/>
      <w:lvlText w:val="%8."/>
      <w:lvlJc w:val="left"/>
      <w:pPr>
        <w:tabs>
          <w:tab w:val="num" w:pos="5760"/>
        </w:tabs>
        <w:ind w:left="5760" w:hanging="360"/>
      </w:pPr>
    </w:lvl>
    <w:lvl w:ilvl="8" w:tplc="0C0A0005">
      <w:start w:val="1"/>
      <w:numFmt w:val="decimal"/>
      <w:lvlText w:val="%9."/>
      <w:lvlJc w:val="left"/>
      <w:pPr>
        <w:tabs>
          <w:tab w:val="num" w:pos="6480"/>
        </w:tabs>
        <w:ind w:left="6480" w:hanging="360"/>
      </w:pPr>
    </w:lvl>
  </w:abstractNum>
  <w:abstractNum w:abstractNumId="2" w15:restartNumberingAfterBreak="0">
    <w:nsid w:val="13350AC4"/>
    <w:multiLevelType w:val="hybridMultilevel"/>
    <w:tmpl w:val="CD20E03E"/>
    <w:lvl w:ilvl="0" w:tplc="2C0A0001">
      <w:start w:val="1"/>
      <w:numFmt w:val="bullet"/>
      <w:lvlText w:val=""/>
      <w:lvlJc w:val="left"/>
      <w:pPr>
        <w:ind w:left="720" w:hanging="360"/>
      </w:pPr>
      <w:rPr>
        <w:rFonts w:ascii="Symbol" w:hAnsi="Symbol" w:hint="default"/>
      </w:rPr>
    </w:lvl>
    <w:lvl w:ilvl="1" w:tplc="2C0A0003" w:tentative="1">
      <w:start w:val="1"/>
      <w:numFmt w:val="bullet"/>
      <w:lvlText w:val="o"/>
      <w:lvlJc w:val="left"/>
      <w:pPr>
        <w:ind w:left="1440" w:hanging="360"/>
      </w:pPr>
      <w:rPr>
        <w:rFonts w:ascii="Courier New" w:hAnsi="Courier New" w:cs="Courier New" w:hint="default"/>
      </w:rPr>
    </w:lvl>
    <w:lvl w:ilvl="2" w:tplc="2C0A0005" w:tentative="1">
      <w:start w:val="1"/>
      <w:numFmt w:val="bullet"/>
      <w:lvlText w:val=""/>
      <w:lvlJc w:val="left"/>
      <w:pPr>
        <w:ind w:left="2160" w:hanging="360"/>
      </w:pPr>
      <w:rPr>
        <w:rFonts w:ascii="Wingdings" w:hAnsi="Wingdings" w:hint="default"/>
      </w:rPr>
    </w:lvl>
    <w:lvl w:ilvl="3" w:tplc="2C0A0001" w:tentative="1">
      <w:start w:val="1"/>
      <w:numFmt w:val="bullet"/>
      <w:lvlText w:val=""/>
      <w:lvlJc w:val="left"/>
      <w:pPr>
        <w:ind w:left="2880" w:hanging="360"/>
      </w:pPr>
      <w:rPr>
        <w:rFonts w:ascii="Symbol" w:hAnsi="Symbol" w:hint="default"/>
      </w:rPr>
    </w:lvl>
    <w:lvl w:ilvl="4" w:tplc="2C0A0003" w:tentative="1">
      <w:start w:val="1"/>
      <w:numFmt w:val="bullet"/>
      <w:lvlText w:val="o"/>
      <w:lvlJc w:val="left"/>
      <w:pPr>
        <w:ind w:left="3600" w:hanging="360"/>
      </w:pPr>
      <w:rPr>
        <w:rFonts w:ascii="Courier New" w:hAnsi="Courier New" w:cs="Courier New" w:hint="default"/>
      </w:rPr>
    </w:lvl>
    <w:lvl w:ilvl="5" w:tplc="2C0A0005" w:tentative="1">
      <w:start w:val="1"/>
      <w:numFmt w:val="bullet"/>
      <w:lvlText w:val=""/>
      <w:lvlJc w:val="left"/>
      <w:pPr>
        <w:ind w:left="4320" w:hanging="360"/>
      </w:pPr>
      <w:rPr>
        <w:rFonts w:ascii="Wingdings" w:hAnsi="Wingdings" w:hint="default"/>
      </w:rPr>
    </w:lvl>
    <w:lvl w:ilvl="6" w:tplc="2C0A0001" w:tentative="1">
      <w:start w:val="1"/>
      <w:numFmt w:val="bullet"/>
      <w:lvlText w:val=""/>
      <w:lvlJc w:val="left"/>
      <w:pPr>
        <w:ind w:left="5040" w:hanging="360"/>
      </w:pPr>
      <w:rPr>
        <w:rFonts w:ascii="Symbol" w:hAnsi="Symbol" w:hint="default"/>
      </w:rPr>
    </w:lvl>
    <w:lvl w:ilvl="7" w:tplc="2C0A0003" w:tentative="1">
      <w:start w:val="1"/>
      <w:numFmt w:val="bullet"/>
      <w:lvlText w:val="o"/>
      <w:lvlJc w:val="left"/>
      <w:pPr>
        <w:ind w:left="5760" w:hanging="360"/>
      </w:pPr>
      <w:rPr>
        <w:rFonts w:ascii="Courier New" w:hAnsi="Courier New" w:cs="Courier New" w:hint="default"/>
      </w:rPr>
    </w:lvl>
    <w:lvl w:ilvl="8" w:tplc="2C0A0005" w:tentative="1">
      <w:start w:val="1"/>
      <w:numFmt w:val="bullet"/>
      <w:lvlText w:val=""/>
      <w:lvlJc w:val="left"/>
      <w:pPr>
        <w:ind w:left="6480" w:hanging="360"/>
      </w:pPr>
      <w:rPr>
        <w:rFonts w:ascii="Wingdings" w:hAnsi="Wingdings" w:hint="default"/>
      </w:rPr>
    </w:lvl>
  </w:abstractNum>
  <w:abstractNum w:abstractNumId="3" w15:restartNumberingAfterBreak="0">
    <w:nsid w:val="180F1A9E"/>
    <w:multiLevelType w:val="hybridMultilevel"/>
    <w:tmpl w:val="124C4198"/>
    <w:lvl w:ilvl="0" w:tplc="2C0A0001">
      <w:start w:val="1"/>
      <w:numFmt w:val="bullet"/>
      <w:lvlText w:val=""/>
      <w:lvlJc w:val="left"/>
      <w:pPr>
        <w:ind w:left="720" w:hanging="360"/>
      </w:pPr>
      <w:rPr>
        <w:rFonts w:ascii="Symbol" w:hAnsi="Symbol" w:hint="default"/>
      </w:rPr>
    </w:lvl>
    <w:lvl w:ilvl="1" w:tplc="2C0A0003" w:tentative="1">
      <w:start w:val="1"/>
      <w:numFmt w:val="bullet"/>
      <w:lvlText w:val="o"/>
      <w:lvlJc w:val="left"/>
      <w:pPr>
        <w:ind w:left="1440" w:hanging="360"/>
      </w:pPr>
      <w:rPr>
        <w:rFonts w:ascii="Courier New" w:hAnsi="Courier New" w:cs="Courier New" w:hint="default"/>
      </w:rPr>
    </w:lvl>
    <w:lvl w:ilvl="2" w:tplc="2C0A0005" w:tentative="1">
      <w:start w:val="1"/>
      <w:numFmt w:val="bullet"/>
      <w:lvlText w:val=""/>
      <w:lvlJc w:val="left"/>
      <w:pPr>
        <w:ind w:left="2160" w:hanging="360"/>
      </w:pPr>
      <w:rPr>
        <w:rFonts w:ascii="Wingdings" w:hAnsi="Wingdings" w:hint="default"/>
      </w:rPr>
    </w:lvl>
    <w:lvl w:ilvl="3" w:tplc="2C0A0001" w:tentative="1">
      <w:start w:val="1"/>
      <w:numFmt w:val="bullet"/>
      <w:lvlText w:val=""/>
      <w:lvlJc w:val="left"/>
      <w:pPr>
        <w:ind w:left="2880" w:hanging="360"/>
      </w:pPr>
      <w:rPr>
        <w:rFonts w:ascii="Symbol" w:hAnsi="Symbol" w:hint="default"/>
      </w:rPr>
    </w:lvl>
    <w:lvl w:ilvl="4" w:tplc="2C0A0003" w:tentative="1">
      <w:start w:val="1"/>
      <w:numFmt w:val="bullet"/>
      <w:lvlText w:val="o"/>
      <w:lvlJc w:val="left"/>
      <w:pPr>
        <w:ind w:left="3600" w:hanging="360"/>
      </w:pPr>
      <w:rPr>
        <w:rFonts w:ascii="Courier New" w:hAnsi="Courier New" w:cs="Courier New" w:hint="default"/>
      </w:rPr>
    </w:lvl>
    <w:lvl w:ilvl="5" w:tplc="2C0A0005" w:tentative="1">
      <w:start w:val="1"/>
      <w:numFmt w:val="bullet"/>
      <w:lvlText w:val=""/>
      <w:lvlJc w:val="left"/>
      <w:pPr>
        <w:ind w:left="4320" w:hanging="360"/>
      </w:pPr>
      <w:rPr>
        <w:rFonts w:ascii="Wingdings" w:hAnsi="Wingdings" w:hint="default"/>
      </w:rPr>
    </w:lvl>
    <w:lvl w:ilvl="6" w:tplc="2C0A0001" w:tentative="1">
      <w:start w:val="1"/>
      <w:numFmt w:val="bullet"/>
      <w:lvlText w:val=""/>
      <w:lvlJc w:val="left"/>
      <w:pPr>
        <w:ind w:left="5040" w:hanging="360"/>
      </w:pPr>
      <w:rPr>
        <w:rFonts w:ascii="Symbol" w:hAnsi="Symbol" w:hint="default"/>
      </w:rPr>
    </w:lvl>
    <w:lvl w:ilvl="7" w:tplc="2C0A0003" w:tentative="1">
      <w:start w:val="1"/>
      <w:numFmt w:val="bullet"/>
      <w:lvlText w:val="o"/>
      <w:lvlJc w:val="left"/>
      <w:pPr>
        <w:ind w:left="5760" w:hanging="360"/>
      </w:pPr>
      <w:rPr>
        <w:rFonts w:ascii="Courier New" w:hAnsi="Courier New" w:cs="Courier New" w:hint="default"/>
      </w:rPr>
    </w:lvl>
    <w:lvl w:ilvl="8" w:tplc="2C0A0005" w:tentative="1">
      <w:start w:val="1"/>
      <w:numFmt w:val="bullet"/>
      <w:lvlText w:val=""/>
      <w:lvlJc w:val="left"/>
      <w:pPr>
        <w:ind w:left="6480" w:hanging="360"/>
      </w:pPr>
      <w:rPr>
        <w:rFonts w:ascii="Wingdings" w:hAnsi="Wingdings" w:hint="default"/>
      </w:rPr>
    </w:lvl>
  </w:abstractNum>
  <w:abstractNum w:abstractNumId="4" w15:restartNumberingAfterBreak="0">
    <w:nsid w:val="1FAC468F"/>
    <w:multiLevelType w:val="hybridMultilevel"/>
    <w:tmpl w:val="1E5C0534"/>
    <w:lvl w:ilvl="0" w:tplc="2C0A0001">
      <w:start w:val="1"/>
      <w:numFmt w:val="bullet"/>
      <w:lvlText w:val=""/>
      <w:lvlJc w:val="left"/>
      <w:pPr>
        <w:ind w:left="720" w:hanging="360"/>
      </w:pPr>
      <w:rPr>
        <w:rFonts w:ascii="Symbol" w:hAnsi="Symbol" w:hint="default"/>
      </w:rPr>
    </w:lvl>
    <w:lvl w:ilvl="1" w:tplc="2C0A0003" w:tentative="1">
      <w:start w:val="1"/>
      <w:numFmt w:val="bullet"/>
      <w:lvlText w:val="o"/>
      <w:lvlJc w:val="left"/>
      <w:pPr>
        <w:ind w:left="1440" w:hanging="360"/>
      </w:pPr>
      <w:rPr>
        <w:rFonts w:ascii="Courier New" w:hAnsi="Courier New" w:cs="Courier New" w:hint="default"/>
      </w:rPr>
    </w:lvl>
    <w:lvl w:ilvl="2" w:tplc="2C0A0005" w:tentative="1">
      <w:start w:val="1"/>
      <w:numFmt w:val="bullet"/>
      <w:lvlText w:val=""/>
      <w:lvlJc w:val="left"/>
      <w:pPr>
        <w:ind w:left="2160" w:hanging="360"/>
      </w:pPr>
      <w:rPr>
        <w:rFonts w:ascii="Wingdings" w:hAnsi="Wingdings" w:hint="default"/>
      </w:rPr>
    </w:lvl>
    <w:lvl w:ilvl="3" w:tplc="2C0A0001" w:tentative="1">
      <w:start w:val="1"/>
      <w:numFmt w:val="bullet"/>
      <w:lvlText w:val=""/>
      <w:lvlJc w:val="left"/>
      <w:pPr>
        <w:ind w:left="2880" w:hanging="360"/>
      </w:pPr>
      <w:rPr>
        <w:rFonts w:ascii="Symbol" w:hAnsi="Symbol" w:hint="default"/>
      </w:rPr>
    </w:lvl>
    <w:lvl w:ilvl="4" w:tplc="2C0A0003" w:tentative="1">
      <w:start w:val="1"/>
      <w:numFmt w:val="bullet"/>
      <w:lvlText w:val="o"/>
      <w:lvlJc w:val="left"/>
      <w:pPr>
        <w:ind w:left="3600" w:hanging="360"/>
      </w:pPr>
      <w:rPr>
        <w:rFonts w:ascii="Courier New" w:hAnsi="Courier New" w:cs="Courier New" w:hint="default"/>
      </w:rPr>
    </w:lvl>
    <w:lvl w:ilvl="5" w:tplc="2C0A0005" w:tentative="1">
      <w:start w:val="1"/>
      <w:numFmt w:val="bullet"/>
      <w:lvlText w:val=""/>
      <w:lvlJc w:val="left"/>
      <w:pPr>
        <w:ind w:left="4320" w:hanging="360"/>
      </w:pPr>
      <w:rPr>
        <w:rFonts w:ascii="Wingdings" w:hAnsi="Wingdings" w:hint="default"/>
      </w:rPr>
    </w:lvl>
    <w:lvl w:ilvl="6" w:tplc="2C0A0001" w:tentative="1">
      <w:start w:val="1"/>
      <w:numFmt w:val="bullet"/>
      <w:lvlText w:val=""/>
      <w:lvlJc w:val="left"/>
      <w:pPr>
        <w:ind w:left="5040" w:hanging="360"/>
      </w:pPr>
      <w:rPr>
        <w:rFonts w:ascii="Symbol" w:hAnsi="Symbol" w:hint="default"/>
      </w:rPr>
    </w:lvl>
    <w:lvl w:ilvl="7" w:tplc="2C0A0003" w:tentative="1">
      <w:start w:val="1"/>
      <w:numFmt w:val="bullet"/>
      <w:lvlText w:val="o"/>
      <w:lvlJc w:val="left"/>
      <w:pPr>
        <w:ind w:left="5760" w:hanging="360"/>
      </w:pPr>
      <w:rPr>
        <w:rFonts w:ascii="Courier New" w:hAnsi="Courier New" w:cs="Courier New" w:hint="default"/>
      </w:rPr>
    </w:lvl>
    <w:lvl w:ilvl="8" w:tplc="2C0A0005" w:tentative="1">
      <w:start w:val="1"/>
      <w:numFmt w:val="bullet"/>
      <w:lvlText w:val=""/>
      <w:lvlJc w:val="left"/>
      <w:pPr>
        <w:ind w:left="6480" w:hanging="360"/>
      </w:pPr>
      <w:rPr>
        <w:rFonts w:ascii="Wingdings" w:hAnsi="Wingdings" w:hint="default"/>
      </w:rPr>
    </w:lvl>
  </w:abstractNum>
  <w:abstractNum w:abstractNumId="5" w15:restartNumberingAfterBreak="0">
    <w:nsid w:val="2D6369C9"/>
    <w:multiLevelType w:val="hybridMultilevel"/>
    <w:tmpl w:val="1318CD5C"/>
    <w:lvl w:ilvl="0" w:tplc="2C0A0001">
      <w:start w:val="1"/>
      <w:numFmt w:val="bullet"/>
      <w:lvlText w:val=""/>
      <w:lvlJc w:val="left"/>
      <w:pPr>
        <w:ind w:left="720" w:hanging="360"/>
      </w:pPr>
      <w:rPr>
        <w:rFonts w:ascii="Symbol" w:hAnsi="Symbol" w:hint="default"/>
      </w:rPr>
    </w:lvl>
    <w:lvl w:ilvl="1" w:tplc="2C0A0003" w:tentative="1">
      <w:start w:val="1"/>
      <w:numFmt w:val="bullet"/>
      <w:lvlText w:val="o"/>
      <w:lvlJc w:val="left"/>
      <w:pPr>
        <w:ind w:left="1440" w:hanging="360"/>
      </w:pPr>
      <w:rPr>
        <w:rFonts w:ascii="Courier New" w:hAnsi="Courier New" w:cs="Courier New" w:hint="default"/>
      </w:rPr>
    </w:lvl>
    <w:lvl w:ilvl="2" w:tplc="2C0A0005" w:tentative="1">
      <w:start w:val="1"/>
      <w:numFmt w:val="bullet"/>
      <w:lvlText w:val=""/>
      <w:lvlJc w:val="left"/>
      <w:pPr>
        <w:ind w:left="2160" w:hanging="360"/>
      </w:pPr>
      <w:rPr>
        <w:rFonts w:ascii="Wingdings" w:hAnsi="Wingdings" w:hint="default"/>
      </w:rPr>
    </w:lvl>
    <w:lvl w:ilvl="3" w:tplc="2C0A0001" w:tentative="1">
      <w:start w:val="1"/>
      <w:numFmt w:val="bullet"/>
      <w:lvlText w:val=""/>
      <w:lvlJc w:val="left"/>
      <w:pPr>
        <w:ind w:left="2880" w:hanging="360"/>
      </w:pPr>
      <w:rPr>
        <w:rFonts w:ascii="Symbol" w:hAnsi="Symbol" w:hint="default"/>
      </w:rPr>
    </w:lvl>
    <w:lvl w:ilvl="4" w:tplc="2C0A0003" w:tentative="1">
      <w:start w:val="1"/>
      <w:numFmt w:val="bullet"/>
      <w:lvlText w:val="o"/>
      <w:lvlJc w:val="left"/>
      <w:pPr>
        <w:ind w:left="3600" w:hanging="360"/>
      </w:pPr>
      <w:rPr>
        <w:rFonts w:ascii="Courier New" w:hAnsi="Courier New" w:cs="Courier New" w:hint="default"/>
      </w:rPr>
    </w:lvl>
    <w:lvl w:ilvl="5" w:tplc="2C0A0005" w:tentative="1">
      <w:start w:val="1"/>
      <w:numFmt w:val="bullet"/>
      <w:lvlText w:val=""/>
      <w:lvlJc w:val="left"/>
      <w:pPr>
        <w:ind w:left="4320" w:hanging="360"/>
      </w:pPr>
      <w:rPr>
        <w:rFonts w:ascii="Wingdings" w:hAnsi="Wingdings" w:hint="default"/>
      </w:rPr>
    </w:lvl>
    <w:lvl w:ilvl="6" w:tplc="2C0A0001" w:tentative="1">
      <w:start w:val="1"/>
      <w:numFmt w:val="bullet"/>
      <w:lvlText w:val=""/>
      <w:lvlJc w:val="left"/>
      <w:pPr>
        <w:ind w:left="5040" w:hanging="360"/>
      </w:pPr>
      <w:rPr>
        <w:rFonts w:ascii="Symbol" w:hAnsi="Symbol" w:hint="default"/>
      </w:rPr>
    </w:lvl>
    <w:lvl w:ilvl="7" w:tplc="2C0A0003" w:tentative="1">
      <w:start w:val="1"/>
      <w:numFmt w:val="bullet"/>
      <w:lvlText w:val="o"/>
      <w:lvlJc w:val="left"/>
      <w:pPr>
        <w:ind w:left="5760" w:hanging="360"/>
      </w:pPr>
      <w:rPr>
        <w:rFonts w:ascii="Courier New" w:hAnsi="Courier New" w:cs="Courier New" w:hint="default"/>
      </w:rPr>
    </w:lvl>
    <w:lvl w:ilvl="8" w:tplc="2C0A0005" w:tentative="1">
      <w:start w:val="1"/>
      <w:numFmt w:val="bullet"/>
      <w:lvlText w:val=""/>
      <w:lvlJc w:val="left"/>
      <w:pPr>
        <w:ind w:left="6480" w:hanging="360"/>
      </w:pPr>
      <w:rPr>
        <w:rFonts w:ascii="Wingdings" w:hAnsi="Wingdings" w:hint="default"/>
      </w:rPr>
    </w:lvl>
  </w:abstractNum>
  <w:abstractNum w:abstractNumId="6" w15:restartNumberingAfterBreak="0">
    <w:nsid w:val="473635C1"/>
    <w:multiLevelType w:val="hybridMultilevel"/>
    <w:tmpl w:val="5A469B94"/>
    <w:lvl w:ilvl="0" w:tplc="2C0A0001">
      <w:start w:val="1"/>
      <w:numFmt w:val="bullet"/>
      <w:lvlText w:val=""/>
      <w:lvlJc w:val="left"/>
      <w:pPr>
        <w:ind w:left="720" w:hanging="360"/>
      </w:pPr>
      <w:rPr>
        <w:rFonts w:ascii="Symbol" w:hAnsi="Symbol" w:hint="default"/>
      </w:rPr>
    </w:lvl>
    <w:lvl w:ilvl="1" w:tplc="2C0A0003" w:tentative="1">
      <w:start w:val="1"/>
      <w:numFmt w:val="bullet"/>
      <w:lvlText w:val="o"/>
      <w:lvlJc w:val="left"/>
      <w:pPr>
        <w:ind w:left="1440" w:hanging="360"/>
      </w:pPr>
      <w:rPr>
        <w:rFonts w:ascii="Courier New" w:hAnsi="Courier New" w:cs="Courier New" w:hint="default"/>
      </w:rPr>
    </w:lvl>
    <w:lvl w:ilvl="2" w:tplc="2C0A0005" w:tentative="1">
      <w:start w:val="1"/>
      <w:numFmt w:val="bullet"/>
      <w:lvlText w:val=""/>
      <w:lvlJc w:val="left"/>
      <w:pPr>
        <w:ind w:left="2160" w:hanging="360"/>
      </w:pPr>
      <w:rPr>
        <w:rFonts w:ascii="Wingdings" w:hAnsi="Wingdings" w:hint="default"/>
      </w:rPr>
    </w:lvl>
    <w:lvl w:ilvl="3" w:tplc="2C0A0001" w:tentative="1">
      <w:start w:val="1"/>
      <w:numFmt w:val="bullet"/>
      <w:lvlText w:val=""/>
      <w:lvlJc w:val="left"/>
      <w:pPr>
        <w:ind w:left="2880" w:hanging="360"/>
      </w:pPr>
      <w:rPr>
        <w:rFonts w:ascii="Symbol" w:hAnsi="Symbol" w:hint="default"/>
      </w:rPr>
    </w:lvl>
    <w:lvl w:ilvl="4" w:tplc="2C0A0003" w:tentative="1">
      <w:start w:val="1"/>
      <w:numFmt w:val="bullet"/>
      <w:lvlText w:val="o"/>
      <w:lvlJc w:val="left"/>
      <w:pPr>
        <w:ind w:left="3600" w:hanging="360"/>
      </w:pPr>
      <w:rPr>
        <w:rFonts w:ascii="Courier New" w:hAnsi="Courier New" w:cs="Courier New" w:hint="default"/>
      </w:rPr>
    </w:lvl>
    <w:lvl w:ilvl="5" w:tplc="2C0A0005" w:tentative="1">
      <w:start w:val="1"/>
      <w:numFmt w:val="bullet"/>
      <w:lvlText w:val=""/>
      <w:lvlJc w:val="left"/>
      <w:pPr>
        <w:ind w:left="4320" w:hanging="360"/>
      </w:pPr>
      <w:rPr>
        <w:rFonts w:ascii="Wingdings" w:hAnsi="Wingdings" w:hint="default"/>
      </w:rPr>
    </w:lvl>
    <w:lvl w:ilvl="6" w:tplc="2C0A0001" w:tentative="1">
      <w:start w:val="1"/>
      <w:numFmt w:val="bullet"/>
      <w:lvlText w:val=""/>
      <w:lvlJc w:val="left"/>
      <w:pPr>
        <w:ind w:left="5040" w:hanging="360"/>
      </w:pPr>
      <w:rPr>
        <w:rFonts w:ascii="Symbol" w:hAnsi="Symbol" w:hint="default"/>
      </w:rPr>
    </w:lvl>
    <w:lvl w:ilvl="7" w:tplc="2C0A0003" w:tentative="1">
      <w:start w:val="1"/>
      <w:numFmt w:val="bullet"/>
      <w:lvlText w:val="o"/>
      <w:lvlJc w:val="left"/>
      <w:pPr>
        <w:ind w:left="5760" w:hanging="360"/>
      </w:pPr>
      <w:rPr>
        <w:rFonts w:ascii="Courier New" w:hAnsi="Courier New" w:cs="Courier New" w:hint="default"/>
      </w:rPr>
    </w:lvl>
    <w:lvl w:ilvl="8" w:tplc="2C0A0005" w:tentative="1">
      <w:start w:val="1"/>
      <w:numFmt w:val="bullet"/>
      <w:lvlText w:val=""/>
      <w:lvlJc w:val="left"/>
      <w:pPr>
        <w:ind w:left="6480" w:hanging="360"/>
      </w:pPr>
      <w:rPr>
        <w:rFonts w:ascii="Wingdings" w:hAnsi="Wingdings" w:hint="default"/>
      </w:rPr>
    </w:lvl>
  </w:abstractNum>
  <w:abstractNum w:abstractNumId="7" w15:restartNumberingAfterBreak="0">
    <w:nsid w:val="4985456F"/>
    <w:multiLevelType w:val="hybridMultilevel"/>
    <w:tmpl w:val="B576F200"/>
    <w:lvl w:ilvl="0" w:tplc="2C0A0001">
      <w:start w:val="1"/>
      <w:numFmt w:val="bullet"/>
      <w:lvlText w:val=""/>
      <w:lvlJc w:val="left"/>
      <w:pPr>
        <w:ind w:left="720" w:hanging="360"/>
      </w:pPr>
      <w:rPr>
        <w:rFonts w:ascii="Symbol" w:hAnsi="Symbol" w:hint="default"/>
      </w:rPr>
    </w:lvl>
    <w:lvl w:ilvl="1" w:tplc="2C0A0003" w:tentative="1">
      <w:start w:val="1"/>
      <w:numFmt w:val="bullet"/>
      <w:lvlText w:val="o"/>
      <w:lvlJc w:val="left"/>
      <w:pPr>
        <w:ind w:left="1440" w:hanging="360"/>
      </w:pPr>
      <w:rPr>
        <w:rFonts w:ascii="Courier New" w:hAnsi="Courier New" w:cs="Courier New" w:hint="default"/>
      </w:rPr>
    </w:lvl>
    <w:lvl w:ilvl="2" w:tplc="2C0A0005" w:tentative="1">
      <w:start w:val="1"/>
      <w:numFmt w:val="bullet"/>
      <w:lvlText w:val=""/>
      <w:lvlJc w:val="left"/>
      <w:pPr>
        <w:ind w:left="2160" w:hanging="360"/>
      </w:pPr>
      <w:rPr>
        <w:rFonts w:ascii="Wingdings" w:hAnsi="Wingdings" w:hint="default"/>
      </w:rPr>
    </w:lvl>
    <w:lvl w:ilvl="3" w:tplc="2C0A0001" w:tentative="1">
      <w:start w:val="1"/>
      <w:numFmt w:val="bullet"/>
      <w:lvlText w:val=""/>
      <w:lvlJc w:val="left"/>
      <w:pPr>
        <w:ind w:left="2880" w:hanging="360"/>
      </w:pPr>
      <w:rPr>
        <w:rFonts w:ascii="Symbol" w:hAnsi="Symbol" w:hint="default"/>
      </w:rPr>
    </w:lvl>
    <w:lvl w:ilvl="4" w:tplc="2C0A0003" w:tentative="1">
      <w:start w:val="1"/>
      <w:numFmt w:val="bullet"/>
      <w:lvlText w:val="o"/>
      <w:lvlJc w:val="left"/>
      <w:pPr>
        <w:ind w:left="3600" w:hanging="360"/>
      </w:pPr>
      <w:rPr>
        <w:rFonts w:ascii="Courier New" w:hAnsi="Courier New" w:cs="Courier New" w:hint="default"/>
      </w:rPr>
    </w:lvl>
    <w:lvl w:ilvl="5" w:tplc="2C0A0005" w:tentative="1">
      <w:start w:val="1"/>
      <w:numFmt w:val="bullet"/>
      <w:lvlText w:val=""/>
      <w:lvlJc w:val="left"/>
      <w:pPr>
        <w:ind w:left="4320" w:hanging="360"/>
      </w:pPr>
      <w:rPr>
        <w:rFonts w:ascii="Wingdings" w:hAnsi="Wingdings" w:hint="default"/>
      </w:rPr>
    </w:lvl>
    <w:lvl w:ilvl="6" w:tplc="2C0A0001" w:tentative="1">
      <w:start w:val="1"/>
      <w:numFmt w:val="bullet"/>
      <w:lvlText w:val=""/>
      <w:lvlJc w:val="left"/>
      <w:pPr>
        <w:ind w:left="5040" w:hanging="360"/>
      </w:pPr>
      <w:rPr>
        <w:rFonts w:ascii="Symbol" w:hAnsi="Symbol" w:hint="default"/>
      </w:rPr>
    </w:lvl>
    <w:lvl w:ilvl="7" w:tplc="2C0A0003" w:tentative="1">
      <w:start w:val="1"/>
      <w:numFmt w:val="bullet"/>
      <w:lvlText w:val="o"/>
      <w:lvlJc w:val="left"/>
      <w:pPr>
        <w:ind w:left="5760" w:hanging="360"/>
      </w:pPr>
      <w:rPr>
        <w:rFonts w:ascii="Courier New" w:hAnsi="Courier New" w:cs="Courier New" w:hint="default"/>
      </w:rPr>
    </w:lvl>
    <w:lvl w:ilvl="8" w:tplc="2C0A0005" w:tentative="1">
      <w:start w:val="1"/>
      <w:numFmt w:val="bullet"/>
      <w:lvlText w:val=""/>
      <w:lvlJc w:val="left"/>
      <w:pPr>
        <w:ind w:left="6480" w:hanging="360"/>
      </w:pPr>
      <w:rPr>
        <w:rFonts w:ascii="Wingdings" w:hAnsi="Wingdings" w:hint="default"/>
      </w:rPr>
    </w:lvl>
  </w:abstractNum>
  <w:abstractNum w:abstractNumId="8" w15:restartNumberingAfterBreak="0">
    <w:nsid w:val="566E7F4E"/>
    <w:multiLevelType w:val="hybridMultilevel"/>
    <w:tmpl w:val="286403D8"/>
    <w:lvl w:ilvl="0" w:tplc="2C0A0001">
      <w:start w:val="1"/>
      <w:numFmt w:val="bullet"/>
      <w:lvlText w:val=""/>
      <w:lvlJc w:val="left"/>
      <w:pPr>
        <w:ind w:left="720" w:hanging="360"/>
      </w:pPr>
      <w:rPr>
        <w:rFonts w:ascii="Symbol" w:hAnsi="Symbol" w:hint="default"/>
      </w:rPr>
    </w:lvl>
    <w:lvl w:ilvl="1" w:tplc="2C0A0003" w:tentative="1">
      <w:start w:val="1"/>
      <w:numFmt w:val="bullet"/>
      <w:lvlText w:val="o"/>
      <w:lvlJc w:val="left"/>
      <w:pPr>
        <w:ind w:left="1440" w:hanging="360"/>
      </w:pPr>
      <w:rPr>
        <w:rFonts w:ascii="Courier New" w:hAnsi="Courier New" w:cs="Courier New" w:hint="default"/>
      </w:rPr>
    </w:lvl>
    <w:lvl w:ilvl="2" w:tplc="2C0A0005" w:tentative="1">
      <w:start w:val="1"/>
      <w:numFmt w:val="bullet"/>
      <w:lvlText w:val=""/>
      <w:lvlJc w:val="left"/>
      <w:pPr>
        <w:ind w:left="2160" w:hanging="360"/>
      </w:pPr>
      <w:rPr>
        <w:rFonts w:ascii="Wingdings" w:hAnsi="Wingdings" w:hint="default"/>
      </w:rPr>
    </w:lvl>
    <w:lvl w:ilvl="3" w:tplc="2C0A0001" w:tentative="1">
      <w:start w:val="1"/>
      <w:numFmt w:val="bullet"/>
      <w:lvlText w:val=""/>
      <w:lvlJc w:val="left"/>
      <w:pPr>
        <w:ind w:left="2880" w:hanging="360"/>
      </w:pPr>
      <w:rPr>
        <w:rFonts w:ascii="Symbol" w:hAnsi="Symbol" w:hint="default"/>
      </w:rPr>
    </w:lvl>
    <w:lvl w:ilvl="4" w:tplc="2C0A0003" w:tentative="1">
      <w:start w:val="1"/>
      <w:numFmt w:val="bullet"/>
      <w:lvlText w:val="o"/>
      <w:lvlJc w:val="left"/>
      <w:pPr>
        <w:ind w:left="3600" w:hanging="360"/>
      </w:pPr>
      <w:rPr>
        <w:rFonts w:ascii="Courier New" w:hAnsi="Courier New" w:cs="Courier New" w:hint="default"/>
      </w:rPr>
    </w:lvl>
    <w:lvl w:ilvl="5" w:tplc="2C0A0005" w:tentative="1">
      <w:start w:val="1"/>
      <w:numFmt w:val="bullet"/>
      <w:lvlText w:val=""/>
      <w:lvlJc w:val="left"/>
      <w:pPr>
        <w:ind w:left="4320" w:hanging="360"/>
      </w:pPr>
      <w:rPr>
        <w:rFonts w:ascii="Wingdings" w:hAnsi="Wingdings" w:hint="default"/>
      </w:rPr>
    </w:lvl>
    <w:lvl w:ilvl="6" w:tplc="2C0A0001" w:tentative="1">
      <w:start w:val="1"/>
      <w:numFmt w:val="bullet"/>
      <w:lvlText w:val=""/>
      <w:lvlJc w:val="left"/>
      <w:pPr>
        <w:ind w:left="5040" w:hanging="360"/>
      </w:pPr>
      <w:rPr>
        <w:rFonts w:ascii="Symbol" w:hAnsi="Symbol" w:hint="default"/>
      </w:rPr>
    </w:lvl>
    <w:lvl w:ilvl="7" w:tplc="2C0A0003" w:tentative="1">
      <w:start w:val="1"/>
      <w:numFmt w:val="bullet"/>
      <w:lvlText w:val="o"/>
      <w:lvlJc w:val="left"/>
      <w:pPr>
        <w:ind w:left="5760" w:hanging="360"/>
      </w:pPr>
      <w:rPr>
        <w:rFonts w:ascii="Courier New" w:hAnsi="Courier New" w:cs="Courier New" w:hint="default"/>
      </w:rPr>
    </w:lvl>
    <w:lvl w:ilvl="8" w:tplc="2C0A0005" w:tentative="1">
      <w:start w:val="1"/>
      <w:numFmt w:val="bullet"/>
      <w:lvlText w:val=""/>
      <w:lvlJc w:val="left"/>
      <w:pPr>
        <w:ind w:left="6480" w:hanging="360"/>
      </w:pPr>
      <w:rPr>
        <w:rFonts w:ascii="Wingdings" w:hAnsi="Wingdings" w:hint="default"/>
      </w:rPr>
    </w:lvl>
  </w:abstractNum>
  <w:abstractNum w:abstractNumId="9" w15:restartNumberingAfterBreak="0">
    <w:nsid w:val="57D96FB1"/>
    <w:multiLevelType w:val="hybridMultilevel"/>
    <w:tmpl w:val="3C063598"/>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num w:numId="1" w16cid:durableId="1830367332">
    <w:abstractNumId w:val="0"/>
  </w:num>
  <w:num w:numId="2" w16cid:durableId="913703307">
    <w:abstractNumId w:val="9"/>
  </w:num>
  <w:num w:numId="3" w16cid:durableId="436829249">
    <w:abstractNumId w:val="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150441292">
    <w:abstractNumId w:val="7"/>
  </w:num>
  <w:num w:numId="5" w16cid:durableId="461928887">
    <w:abstractNumId w:val="4"/>
  </w:num>
  <w:num w:numId="6" w16cid:durableId="1190679497">
    <w:abstractNumId w:val="3"/>
  </w:num>
  <w:num w:numId="7" w16cid:durableId="829828335">
    <w:abstractNumId w:val="8"/>
  </w:num>
  <w:num w:numId="8" w16cid:durableId="119342668">
    <w:abstractNumId w:val="6"/>
  </w:num>
  <w:num w:numId="9" w16cid:durableId="1982540901">
    <w:abstractNumId w:val="2"/>
  </w:num>
  <w:num w:numId="10" w16cid:durableId="420106381">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C6E2C"/>
    <w:rsid w:val="000055B5"/>
    <w:rsid w:val="000168EC"/>
    <w:rsid w:val="0002128E"/>
    <w:rsid w:val="00024BA8"/>
    <w:rsid w:val="00026430"/>
    <w:rsid w:val="00030DF5"/>
    <w:rsid w:val="0003122A"/>
    <w:rsid w:val="00035D79"/>
    <w:rsid w:val="0003615C"/>
    <w:rsid w:val="000376AB"/>
    <w:rsid w:val="0004002F"/>
    <w:rsid w:val="00043322"/>
    <w:rsid w:val="00043882"/>
    <w:rsid w:val="000473E5"/>
    <w:rsid w:val="00051933"/>
    <w:rsid w:val="000536AC"/>
    <w:rsid w:val="000551C8"/>
    <w:rsid w:val="00062864"/>
    <w:rsid w:val="00065460"/>
    <w:rsid w:val="00066932"/>
    <w:rsid w:val="00067370"/>
    <w:rsid w:val="000707A3"/>
    <w:rsid w:val="00071124"/>
    <w:rsid w:val="000713D7"/>
    <w:rsid w:val="00071CFB"/>
    <w:rsid w:val="0007510A"/>
    <w:rsid w:val="000762D7"/>
    <w:rsid w:val="0007736F"/>
    <w:rsid w:val="00077DAC"/>
    <w:rsid w:val="00080837"/>
    <w:rsid w:val="00081FFF"/>
    <w:rsid w:val="00085D07"/>
    <w:rsid w:val="000919E6"/>
    <w:rsid w:val="00097234"/>
    <w:rsid w:val="000A18F7"/>
    <w:rsid w:val="000A1D46"/>
    <w:rsid w:val="000A4E89"/>
    <w:rsid w:val="000B2290"/>
    <w:rsid w:val="000C2726"/>
    <w:rsid w:val="000D1497"/>
    <w:rsid w:val="000D171A"/>
    <w:rsid w:val="000D2860"/>
    <w:rsid w:val="000D6C54"/>
    <w:rsid w:val="000D7D3A"/>
    <w:rsid w:val="000E3949"/>
    <w:rsid w:val="000F71AA"/>
    <w:rsid w:val="000F74CB"/>
    <w:rsid w:val="000F7E30"/>
    <w:rsid w:val="00103A60"/>
    <w:rsid w:val="00103C6B"/>
    <w:rsid w:val="00104335"/>
    <w:rsid w:val="00104B1B"/>
    <w:rsid w:val="00104F3D"/>
    <w:rsid w:val="00105353"/>
    <w:rsid w:val="00127D10"/>
    <w:rsid w:val="00136787"/>
    <w:rsid w:val="001379BD"/>
    <w:rsid w:val="00145948"/>
    <w:rsid w:val="00146262"/>
    <w:rsid w:val="001503EE"/>
    <w:rsid w:val="0015152D"/>
    <w:rsid w:val="001529C0"/>
    <w:rsid w:val="00153EA5"/>
    <w:rsid w:val="00155C7C"/>
    <w:rsid w:val="00160A2A"/>
    <w:rsid w:val="001614A7"/>
    <w:rsid w:val="00162988"/>
    <w:rsid w:val="001661C5"/>
    <w:rsid w:val="00174987"/>
    <w:rsid w:val="00176F5B"/>
    <w:rsid w:val="00182EE8"/>
    <w:rsid w:val="00183DBA"/>
    <w:rsid w:val="0019225E"/>
    <w:rsid w:val="0019414B"/>
    <w:rsid w:val="00195CD0"/>
    <w:rsid w:val="001A3BA9"/>
    <w:rsid w:val="001B30E5"/>
    <w:rsid w:val="001B770D"/>
    <w:rsid w:val="001C0625"/>
    <w:rsid w:val="001C18CC"/>
    <w:rsid w:val="001C19C4"/>
    <w:rsid w:val="001C19F2"/>
    <w:rsid w:val="001C3A77"/>
    <w:rsid w:val="001C4A16"/>
    <w:rsid w:val="001D0110"/>
    <w:rsid w:val="001D1F1E"/>
    <w:rsid w:val="001D3A59"/>
    <w:rsid w:val="001D480C"/>
    <w:rsid w:val="001D5E08"/>
    <w:rsid w:val="001E0E01"/>
    <w:rsid w:val="001E5394"/>
    <w:rsid w:val="001E616E"/>
    <w:rsid w:val="001F02EB"/>
    <w:rsid w:val="001F2924"/>
    <w:rsid w:val="001F3AFD"/>
    <w:rsid w:val="00202FAE"/>
    <w:rsid w:val="00205802"/>
    <w:rsid w:val="00205DAD"/>
    <w:rsid w:val="002142C8"/>
    <w:rsid w:val="00221D6A"/>
    <w:rsid w:val="00223436"/>
    <w:rsid w:val="002255E6"/>
    <w:rsid w:val="002327DE"/>
    <w:rsid w:val="0023511B"/>
    <w:rsid w:val="00245276"/>
    <w:rsid w:val="00245CBC"/>
    <w:rsid w:val="00246A0D"/>
    <w:rsid w:val="00246DF0"/>
    <w:rsid w:val="00247E89"/>
    <w:rsid w:val="00251C1A"/>
    <w:rsid w:val="0025715F"/>
    <w:rsid w:val="00260476"/>
    <w:rsid w:val="0026220D"/>
    <w:rsid w:val="00265972"/>
    <w:rsid w:val="00275865"/>
    <w:rsid w:val="0027604E"/>
    <w:rsid w:val="00276A7E"/>
    <w:rsid w:val="00296815"/>
    <w:rsid w:val="00296A85"/>
    <w:rsid w:val="002971A4"/>
    <w:rsid w:val="002A6F71"/>
    <w:rsid w:val="002B228F"/>
    <w:rsid w:val="002B47D0"/>
    <w:rsid w:val="002C768C"/>
    <w:rsid w:val="002D05E9"/>
    <w:rsid w:val="002D523E"/>
    <w:rsid w:val="002D533A"/>
    <w:rsid w:val="002D626A"/>
    <w:rsid w:val="002D778C"/>
    <w:rsid w:val="002D79B4"/>
    <w:rsid w:val="002E34F0"/>
    <w:rsid w:val="002E38C3"/>
    <w:rsid w:val="002E790C"/>
    <w:rsid w:val="002F27BB"/>
    <w:rsid w:val="002F5DBA"/>
    <w:rsid w:val="002F7961"/>
    <w:rsid w:val="00302300"/>
    <w:rsid w:val="00305DD1"/>
    <w:rsid w:val="003102BA"/>
    <w:rsid w:val="00313992"/>
    <w:rsid w:val="003145ED"/>
    <w:rsid w:val="00315C77"/>
    <w:rsid w:val="00317616"/>
    <w:rsid w:val="0032752B"/>
    <w:rsid w:val="0033168A"/>
    <w:rsid w:val="00335CD9"/>
    <w:rsid w:val="00335DE2"/>
    <w:rsid w:val="00340F54"/>
    <w:rsid w:val="003456B8"/>
    <w:rsid w:val="0035681D"/>
    <w:rsid w:val="00361201"/>
    <w:rsid w:val="003645B2"/>
    <w:rsid w:val="00372104"/>
    <w:rsid w:val="003847F8"/>
    <w:rsid w:val="00391BCE"/>
    <w:rsid w:val="00395843"/>
    <w:rsid w:val="00396C3C"/>
    <w:rsid w:val="003A010D"/>
    <w:rsid w:val="003A0A65"/>
    <w:rsid w:val="003A57AD"/>
    <w:rsid w:val="003A7311"/>
    <w:rsid w:val="003A7605"/>
    <w:rsid w:val="003B471C"/>
    <w:rsid w:val="003C1038"/>
    <w:rsid w:val="003C562E"/>
    <w:rsid w:val="003D10AB"/>
    <w:rsid w:val="003D2443"/>
    <w:rsid w:val="003D3760"/>
    <w:rsid w:val="003D4000"/>
    <w:rsid w:val="003D7FA6"/>
    <w:rsid w:val="003E0E6B"/>
    <w:rsid w:val="003E2A7B"/>
    <w:rsid w:val="003F1EFD"/>
    <w:rsid w:val="003F30AA"/>
    <w:rsid w:val="003F4249"/>
    <w:rsid w:val="003F5597"/>
    <w:rsid w:val="003F5B0D"/>
    <w:rsid w:val="00401C75"/>
    <w:rsid w:val="004063BA"/>
    <w:rsid w:val="00407172"/>
    <w:rsid w:val="0040761B"/>
    <w:rsid w:val="0040792A"/>
    <w:rsid w:val="004125CE"/>
    <w:rsid w:val="0041412C"/>
    <w:rsid w:val="0041527D"/>
    <w:rsid w:val="00415ED6"/>
    <w:rsid w:val="00420724"/>
    <w:rsid w:val="00422C3F"/>
    <w:rsid w:val="004243F7"/>
    <w:rsid w:val="00425798"/>
    <w:rsid w:val="00426678"/>
    <w:rsid w:val="004354AC"/>
    <w:rsid w:val="004360A2"/>
    <w:rsid w:val="00437423"/>
    <w:rsid w:val="004400B2"/>
    <w:rsid w:val="00446E1A"/>
    <w:rsid w:val="004470AC"/>
    <w:rsid w:val="00461DBA"/>
    <w:rsid w:val="0046276B"/>
    <w:rsid w:val="00463194"/>
    <w:rsid w:val="00466CCE"/>
    <w:rsid w:val="004704B0"/>
    <w:rsid w:val="00471C7F"/>
    <w:rsid w:val="00480C0A"/>
    <w:rsid w:val="004847CA"/>
    <w:rsid w:val="00485C6F"/>
    <w:rsid w:val="00491B64"/>
    <w:rsid w:val="00492193"/>
    <w:rsid w:val="00497673"/>
    <w:rsid w:val="004A0189"/>
    <w:rsid w:val="004B3A04"/>
    <w:rsid w:val="004B7714"/>
    <w:rsid w:val="004C1682"/>
    <w:rsid w:val="004C2077"/>
    <w:rsid w:val="004C27CB"/>
    <w:rsid w:val="004C2B45"/>
    <w:rsid w:val="004C36CC"/>
    <w:rsid w:val="004C4B76"/>
    <w:rsid w:val="004D1E13"/>
    <w:rsid w:val="004D2D62"/>
    <w:rsid w:val="004D30D5"/>
    <w:rsid w:val="004D438B"/>
    <w:rsid w:val="004E01BC"/>
    <w:rsid w:val="004E0E07"/>
    <w:rsid w:val="004E235F"/>
    <w:rsid w:val="004F24DC"/>
    <w:rsid w:val="00502214"/>
    <w:rsid w:val="005025B6"/>
    <w:rsid w:val="00504CA9"/>
    <w:rsid w:val="0050524F"/>
    <w:rsid w:val="00505B5D"/>
    <w:rsid w:val="0051012E"/>
    <w:rsid w:val="005142E6"/>
    <w:rsid w:val="00522C71"/>
    <w:rsid w:val="00523C65"/>
    <w:rsid w:val="005241CE"/>
    <w:rsid w:val="00533798"/>
    <w:rsid w:val="00533C34"/>
    <w:rsid w:val="00534552"/>
    <w:rsid w:val="00537A4A"/>
    <w:rsid w:val="00540D49"/>
    <w:rsid w:val="00540E5C"/>
    <w:rsid w:val="00540F74"/>
    <w:rsid w:val="005432D4"/>
    <w:rsid w:val="00547159"/>
    <w:rsid w:val="005505C5"/>
    <w:rsid w:val="00550A79"/>
    <w:rsid w:val="00551DE0"/>
    <w:rsid w:val="00562758"/>
    <w:rsid w:val="005670C3"/>
    <w:rsid w:val="005679AA"/>
    <w:rsid w:val="005725F8"/>
    <w:rsid w:val="0057409D"/>
    <w:rsid w:val="00575C97"/>
    <w:rsid w:val="005769D4"/>
    <w:rsid w:val="00576C29"/>
    <w:rsid w:val="005777F6"/>
    <w:rsid w:val="005838A4"/>
    <w:rsid w:val="00584280"/>
    <w:rsid w:val="005843F7"/>
    <w:rsid w:val="00584777"/>
    <w:rsid w:val="005853EE"/>
    <w:rsid w:val="00585B80"/>
    <w:rsid w:val="00585D85"/>
    <w:rsid w:val="00586A5D"/>
    <w:rsid w:val="00587242"/>
    <w:rsid w:val="0059253F"/>
    <w:rsid w:val="0059347A"/>
    <w:rsid w:val="005950B7"/>
    <w:rsid w:val="005A1232"/>
    <w:rsid w:val="005A32ED"/>
    <w:rsid w:val="005A3776"/>
    <w:rsid w:val="005A3AA1"/>
    <w:rsid w:val="005A3DA3"/>
    <w:rsid w:val="005A4D27"/>
    <w:rsid w:val="005B0536"/>
    <w:rsid w:val="005B0FAF"/>
    <w:rsid w:val="005B14CE"/>
    <w:rsid w:val="005B16C4"/>
    <w:rsid w:val="005B1FB5"/>
    <w:rsid w:val="005B38B2"/>
    <w:rsid w:val="005B566A"/>
    <w:rsid w:val="005B6538"/>
    <w:rsid w:val="005C02BE"/>
    <w:rsid w:val="005C37AB"/>
    <w:rsid w:val="005C528C"/>
    <w:rsid w:val="005C6E2C"/>
    <w:rsid w:val="005D6B51"/>
    <w:rsid w:val="005E0640"/>
    <w:rsid w:val="005E3C3B"/>
    <w:rsid w:val="005E3C49"/>
    <w:rsid w:val="005E614B"/>
    <w:rsid w:val="005F105C"/>
    <w:rsid w:val="005F35E2"/>
    <w:rsid w:val="005F3725"/>
    <w:rsid w:val="005F610D"/>
    <w:rsid w:val="00601A75"/>
    <w:rsid w:val="00606CF7"/>
    <w:rsid w:val="00612B6B"/>
    <w:rsid w:val="00615ED7"/>
    <w:rsid w:val="00616F70"/>
    <w:rsid w:val="0061729A"/>
    <w:rsid w:val="00620359"/>
    <w:rsid w:val="00622DE5"/>
    <w:rsid w:val="006247D4"/>
    <w:rsid w:val="0063180C"/>
    <w:rsid w:val="00633837"/>
    <w:rsid w:val="0063630B"/>
    <w:rsid w:val="00636BE0"/>
    <w:rsid w:val="006430BE"/>
    <w:rsid w:val="0064363E"/>
    <w:rsid w:val="006468AF"/>
    <w:rsid w:val="0064756C"/>
    <w:rsid w:val="00647F28"/>
    <w:rsid w:val="006542C0"/>
    <w:rsid w:val="00665B3D"/>
    <w:rsid w:val="0067426F"/>
    <w:rsid w:val="00675190"/>
    <w:rsid w:val="00675810"/>
    <w:rsid w:val="00677C21"/>
    <w:rsid w:val="006811D6"/>
    <w:rsid w:val="00683593"/>
    <w:rsid w:val="00690392"/>
    <w:rsid w:val="006926A9"/>
    <w:rsid w:val="00696D58"/>
    <w:rsid w:val="00697224"/>
    <w:rsid w:val="00697F98"/>
    <w:rsid w:val="006A3E8B"/>
    <w:rsid w:val="006A7E8C"/>
    <w:rsid w:val="006C326A"/>
    <w:rsid w:val="006C40E9"/>
    <w:rsid w:val="006C5772"/>
    <w:rsid w:val="006D2E76"/>
    <w:rsid w:val="006D3303"/>
    <w:rsid w:val="006D5CB7"/>
    <w:rsid w:val="006E3675"/>
    <w:rsid w:val="006E5474"/>
    <w:rsid w:val="006F1340"/>
    <w:rsid w:val="00701942"/>
    <w:rsid w:val="00701D8E"/>
    <w:rsid w:val="00706B8E"/>
    <w:rsid w:val="007108C1"/>
    <w:rsid w:val="00711D56"/>
    <w:rsid w:val="00712A4F"/>
    <w:rsid w:val="00715AF3"/>
    <w:rsid w:val="00720C1E"/>
    <w:rsid w:val="00723625"/>
    <w:rsid w:val="00723DB8"/>
    <w:rsid w:val="007321EE"/>
    <w:rsid w:val="00734ECC"/>
    <w:rsid w:val="00734F30"/>
    <w:rsid w:val="00740CEC"/>
    <w:rsid w:val="007410E7"/>
    <w:rsid w:val="007420D8"/>
    <w:rsid w:val="0074451E"/>
    <w:rsid w:val="00745CE0"/>
    <w:rsid w:val="00756A7F"/>
    <w:rsid w:val="0076145B"/>
    <w:rsid w:val="007618EC"/>
    <w:rsid w:val="007651E8"/>
    <w:rsid w:val="00771B54"/>
    <w:rsid w:val="007728C1"/>
    <w:rsid w:val="00772BF2"/>
    <w:rsid w:val="00773D59"/>
    <w:rsid w:val="00776E4E"/>
    <w:rsid w:val="00777916"/>
    <w:rsid w:val="00780167"/>
    <w:rsid w:val="00794C11"/>
    <w:rsid w:val="00795E19"/>
    <w:rsid w:val="007A1E1E"/>
    <w:rsid w:val="007A2B39"/>
    <w:rsid w:val="007A7625"/>
    <w:rsid w:val="007B0FD7"/>
    <w:rsid w:val="007B1A23"/>
    <w:rsid w:val="007B3715"/>
    <w:rsid w:val="007B6DE7"/>
    <w:rsid w:val="007C0373"/>
    <w:rsid w:val="007C0CF9"/>
    <w:rsid w:val="007D2079"/>
    <w:rsid w:val="007D2459"/>
    <w:rsid w:val="007D2BD0"/>
    <w:rsid w:val="007D4038"/>
    <w:rsid w:val="007E2AB2"/>
    <w:rsid w:val="007E3534"/>
    <w:rsid w:val="007E36D1"/>
    <w:rsid w:val="00800FD8"/>
    <w:rsid w:val="008019FD"/>
    <w:rsid w:val="008034F8"/>
    <w:rsid w:val="008041ED"/>
    <w:rsid w:val="008109BE"/>
    <w:rsid w:val="00810B93"/>
    <w:rsid w:val="00812683"/>
    <w:rsid w:val="00820A3A"/>
    <w:rsid w:val="00827228"/>
    <w:rsid w:val="00827670"/>
    <w:rsid w:val="0083468E"/>
    <w:rsid w:val="008350A3"/>
    <w:rsid w:val="008354D3"/>
    <w:rsid w:val="00835918"/>
    <w:rsid w:val="008416DC"/>
    <w:rsid w:val="008433E2"/>
    <w:rsid w:val="008456A8"/>
    <w:rsid w:val="00846702"/>
    <w:rsid w:val="008553EB"/>
    <w:rsid w:val="0086333F"/>
    <w:rsid w:val="0086468B"/>
    <w:rsid w:val="008656AF"/>
    <w:rsid w:val="0086725C"/>
    <w:rsid w:val="00870A2D"/>
    <w:rsid w:val="00873E3E"/>
    <w:rsid w:val="00874CF8"/>
    <w:rsid w:val="00875E24"/>
    <w:rsid w:val="00877BFC"/>
    <w:rsid w:val="008844BF"/>
    <w:rsid w:val="00884C00"/>
    <w:rsid w:val="0088546A"/>
    <w:rsid w:val="00885B30"/>
    <w:rsid w:val="00887D80"/>
    <w:rsid w:val="00890C59"/>
    <w:rsid w:val="00890E2F"/>
    <w:rsid w:val="008938E5"/>
    <w:rsid w:val="0089605A"/>
    <w:rsid w:val="008A4FE3"/>
    <w:rsid w:val="008A7BB5"/>
    <w:rsid w:val="008B0B96"/>
    <w:rsid w:val="008B2934"/>
    <w:rsid w:val="008B4536"/>
    <w:rsid w:val="008C04F6"/>
    <w:rsid w:val="008C4AC3"/>
    <w:rsid w:val="008D213E"/>
    <w:rsid w:val="008D2B75"/>
    <w:rsid w:val="008D566D"/>
    <w:rsid w:val="008E7682"/>
    <w:rsid w:val="008F30F0"/>
    <w:rsid w:val="008F6A6E"/>
    <w:rsid w:val="008F7CC3"/>
    <w:rsid w:val="008F7D26"/>
    <w:rsid w:val="00906685"/>
    <w:rsid w:val="009072FC"/>
    <w:rsid w:val="009076BC"/>
    <w:rsid w:val="00910E0F"/>
    <w:rsid w:val="0091690E"/>
    <w:rsid w:val="00927339"/>
    <w:rsid w:val="00933292"/>
    <w:rsid w:val="009368D4"/>
    <w:rsid w:val="00943294"/>
    <w:rsid w:val="00947238"/>
    <w:rsid w:val="00950961"/>
    <w:rsid w:val="00956FBB"/>
    <w:rsid w:val="00961943"/>
    <w:rsid w:val="009624FC"/>
    <w:rsid w:val="0096461D"/>
    <w:rsid w:val="0096526E"/>
    <w:rsid w:val="00970166"/>
    <w:rsid w:val="0098302D"/>
    <w:rsid w:val="00987546"/>
    <w:rsid w:val="009915B0"/>
    <w:rsid w:val="0099190A"/>
    <w:rsid w:val="00993DF3"/>
    <w:rsid w:val="009953AF"/>
    <w:rsid w:val="00996E34"/>
    <w:rsid w:val="00996FCE"/>
    <w:rsid w:val="009A2AE7"/>
    <w:rsid w:val="009A3931"/>
    <w:rsid w:val="009A6E2B"/>
    <w:rsid w:val="009B1D34"/>
    <w:rsid w:val="009B4FAC"/>
    <w:rsid w:val="009B5F1C"/>
    <w:rsid w:val="009B6BF6"/>
    <w:rsid w:val="009C20D3"/>
    <w:rsid w:val="009C2C38"/>
    <w:rsid w:val="009C4138"/>
    <w:rsid w:val="009C5060"/>
    <w:rsid w:val="009D1B09"/>
    <w:rsid w:val="009D4628"/>
    <w:rsid w:val="009D6C55"/>
    <w:rsid w:val="009E5835"/>
    <w:rsid w:val="009E661D"/>
    <w:rsid w:val="009F0114"/>
    <w:rsid w:val="009F191C"/>
    <w:rsid w:val="009F4E01"/>
    <w:rsid w:val="00A018A7"/>
    <w:rsid w:val="00A04866"/>
    <w:rsid w:val="00A04A5E"/>
    <w:rsid w:val="00A06A2B"/>
    <w:rsid w:val="00A07090"/>
    <w:rsid w:val="00A11AD7"/>
    <w:rsid w:val="00A1286B"/>
    <w:rsid w:val="00A17C28"/>
    <w:rsid w:val="00A17E4F"/>
    <w:rsid w:val="00A240CA"/>
    <w:rsid w:val="00A244A6"/>
    <w:rsid w:val="00A24581"/>
    <w:rsid w:val="00A37C1D"/>
    <w:rsid w:val="00A4059C"/>
    <w:rsid w:val="00A40D86"/>
    <w:rsid w:val="00A43208"/>
    <w:rsid w:val="00A47920"/>
    <w:rsid w:val="00A502EF"/>
    <w:rsid w:val="00A5153E"/>
    <w:rsid w:val="00A55E61"/>
    <w:rsid w:val="00A62FFE"/>
    <w:rsid w:val="00A66804"/>
    <w:rsid w:val="00A73C93"/>
    <w:rsid w:val="00A75EED"/>
    <w:rsid w:val="00A7779B"/>
    <w:rsid w:val="00A8421E"/>
    <w:rsid w:val="00A878E2"/>
    <w:rsid w:val="00A93303"/>
    <w:rsid w:val="00A957FC"/>
    <w:rsid w:val="00A962A7"/>
    <w:rsid w:val="00AA039E"/>
    <w:rsid w:val="00AA08DB"/>
    <w:rsid w:val="00AA2FEA"/>
    <w:rsid w:val="00AA72AB"/>
    <w:rsid w:val="00AA7C22"/>
    <w:rsid w:val="00AB09CE"/>
    <w:rsid w:val="00AB0A73"/>
    <w:rsid w:val="00AB1A93"/>
    <w:rsid w:val="00AB5EB2"/>
    <w:rsid w:val="00AC3839"/>
    <w:rsid w:val="00AC42D3"/>
    <w:rsid w:val="00AD0FA7"/>
    <w:rsid w:val="00AD23C0"/>
    <w:rsid w:val="00AD426A"/>
    <w:rsid w:val="00AD44F7"/>
    <w:rsid w:val="00AE1FAA"/>
    <w:rsid w:val="00AE2E16"/>
    <w:rsid w:val="00AE2E8F"/>
    <w:rsid w:val="00AE34DC"/>
    <w:rsid w:val="00AE3AF6"/>
    <w:rsid w:val="00AE6830"/>
    <w:rsid w:val="00AF0E68"/>
    <w:rsid w:val="00AF5760"/>
    <w:rsid w:val="00AF6352"/>
    <w:rsid w:val="00AF665B"/>
    <w:rsid w:val="00B05649"/>
    <w:rsid w:val="00B11ECD"/>
    <w:rsid w:val="00B1723C"/>
    <w:rsid w:val="00B177FE"/>
    <w:rsid w:val="00B17CA8"/>
    <w:rsid w:val="00B20641"/>
    <w:rsid w:val="00B211EC"/>
    <w:rsid w:val="00B23862"/>
    <w:rsid w:val="00B261D9"/>
    <w:rsid w:val="00B264C1"/>
    <w:rsid w:val="00B26E9E"/>
    <w:rsid w:val="00B31B65"/>
    <w:rsid w:val="00B338A9"/>
    <w:rsid w:val="00B36178"/>
    <w:rsid w:val="00B36EBB"/>
    <w:rsid w:val="00B416D2"/>
    <w:rsid w:val="00B43FAB"/>
    <w:rsid w:val="00B4532F"/>
    <w:rsid w:val="00B45704"/>
    <w:rsid w:val="00B46232"/>
    <w:rsid w:val="00B466F1"/>
    <w:rsid w:val="00B6232C"/>
    <w:rsid w:val="00B649D8"/>
    <w:rsid w:val="00B6584A"/>
    <w:rsid w:val="00B740A5"/>
    <w:rsid w:val="00B76C7D"/>
    <w:rsid w:val="00B80DE9"/>
    <w:rsid w:val="00B85EE2"/>
    <w:rsid w:val="00B95377"/>
    <w:rsid w:val="00B97F24"/>
    <w:rsid w:val="00BB3D0F"/>
    <w:rsid w:val="00BD38F4"/>
    <w:rsid w:val="00BE2522"/>
    <w:rsid w:val="00BE485A"/>
    <w:rsid w:val="00BF152E"/>
    <w:rsid w:val="00BF2B7B"/>
    <w:rsid w:val="00BF4A27"/>
    <w:rsid w:val="00BF67D1"/>
    <w:rsid w:val="00BF71C2"/>
    <w:rsid w:val="00C04058"/>
    <w:rsid w:val="00C26F53"/>
    <w:rsid w:val="00C308AE"/>
    <w:rsid w:val="00C330CB"/>
    <w:rsid w:val="00C3675D"/>
    <w:rsid w:val="00C403B4"/>
    <w:rsid w:val="00C419C1"/>
    <w:rsid w:val="00C4253E"/>
    <w:rsid w:val="00C448F8"/>
    <w:rsid w:val="00C51E49"/>
    <w:rsid w:val="00C52080"/>
    <w:rsid w:val="00C521F9"/>
    <w:rsid w:val="00C53930"/>
    <w:rsid w:val="00C5646A"/>
    <w:rsid w:val="00C57E0A"/>
    <w:rsid w:val="00C60000"/>
    <w:rsid w:val="00C6030A"/>
    <w:rsid w:val="00C620F5"/>
    <w:rsid w:val="00C63351"/>
    <w:rsid w:val="00C71253"/>
    <w:rsid w:val="00C734F9"/>
    <w:rsid w:val="00C76C37"/>
    <w:rsid w:val="00C7753D"/>
    <w:rsid w:val="00C83D72"/>
    <w:rsid w:val="00C84293"/>
    <w:rsid w:val="00C87365"/>
    <w:rsid w:val="00C91391"/>
    <w:rsid w:val="00C93FF6"/>
    <w:rsid w:val="00C95C78"/>
    <w:rsid w:val="00C9648F"/>
    <w:rsid w:val="00CA2588"/>
    <w:rsid w:val="00CA4C4F"/>
    <w:rsid w:val="00CB2162"/>
    <w:rsid w:val="00CB4020"/>
    <w:rsid w:val="00CB58A1"/>
    <w:rsid w:val="00CC0C5C"/>
    <w:rsid w:val="00CC168E"/>
    <w:rsid w:val="00CC20B0"/>
    <w:rsid w:val="00CD7329"/>
    <w:rsid w:val="00CD7B58"/>
    <w:rsid w:val="00CE163F"/>
    <w:rsid w:val="00CE1B42"/>
    <w:rsid w:val="00CE231D"/>
    <w:rsid w:val="00CF3511"/>
    <w:rsid w:val="00CF5FFD"/>
    <w:rsid w:val="00D10B82"/>
    <w:rsid w:val="00D14B5A"/>
    <w:rsid w:val="00D20E63"/>
    <w:rsid w:val="00D21279"/>
    <w:rsid w:val="00D23452"/>
    <w:rsid w:val="00D4037B"/>
    <w:rsid w:val="00D43AA2"/>
    <w:rsid w:val="00D43FF3"/>
    <w:rsid w:val="00D518DB"/>
    <w:rsid w:val="00D55ECB"/>
    <w:rsid w:val="00D67721"/>
    <w:rsid w:val="00D70F4B"/>
    <w:rsid w:val="00D758CE"/>
    <w:rsid w:val="00D76A86"/>
    <w:rsid w:val="00D823E6"/>
    <w:rsid w:val="00D927D4"/>
    <w:rsid w:val="00DA0E78"/>
    <w:rsid w:val="00DA62AC"/>
    <w:rsid w:val="00DA6E68"/>
    <w:rsid w:val="00DB36CB"/>
    <w:rsid w:val="00DB4921"/>
    <w:rsid w:val="00DD2795"/>
    <w:rsid w:val="00DD4DE2"/>
    <w:rsid w:val="00DD520D"/>
    <w:rsid w:val="00DE128C"/>
    <w:rsid w:val="00DE3501"/>
    <w:rsid w:val="00DE58BD"/>
    <w:rsid w:val="00DF0164"/>
    <w:rsid w:val="00DF14A9"/>
    <w:rsid w:val="00DF54AA"/>
    <w:rsid w:val="00DF60F2"/>
    <w:rsid w:val="00DF761C"/>
    <w:rsid w:val="00DF7EC5"/>
    <w:rsid w:val="00E00E42"/>
    <w:rsid w:val="00E02DA1"/>
    <w:rsid w:val="00E02DB9"/>
    <w:rsid w:val="00E07D33"/>
    <w:rsid w:val="00E1205B"/>
    <w:rsid w:val="00E12909"/>
    <w:rsid w:val="00E12DDE"/>
    <w:rsid w:val="00E143B6"/>
    <w:rsid w:val="00E1649B"/>
    <w:rsid w:val="00E2757D"/>
    <w:rsid w:val="00E30CFF"/>
    <w:rsid w:val="00E336DA"/>
    <w:rsid w:val="00E36928"/>
    <w:rsid w:val="00E3725F"/>
    <w:rsid w:val="00E37F1B"/>
    <w:rsid w:val="00E4154E"/>
    <w:rsid w:val="00E51D4B"/>
    <w:rsid w:val="00E52D1F"/>
    <w:rsid w:val="00E55186"/>
    <w:rsid w:val="00E5658D"/>
    <w:rsid w:val="00E615F1"/>
    <w:rsid w:val="00E61FF8"/>
    <w:rsid w:val="00E62ECA"/>
    <w:rsid w:val="00E63146"/>
    <w:rsid w:val="00E64A1D"/>
    <w:rsid w:val="00E72BC4"/>
    <w:rsid w:val="00E74920"/>
    <w:rsid w:val="00E8043C"/>
    <w:rsid w:val="00E80B7C"/>
    <w:rsid w:val="00E80ECF"/>
    <w:rsid w:val="00E81902"/>
    <w:rsid w:val="00E81EE5"/>
    <w:rsid w:val="00E826B6"/>
    <w:rsid w:val="00E83EC3"/>
    <w:rsid w:val="00E9046B"/>
    <w:rsid w:val="00E91F21"/>
    <w:rsid w:val="00EA1BC1"/>
    <w:rsid w:val="00EA3E81"/>
    <w:rsid w:val="00EB2326"/>
    <w:rsid w:val="00EB6956"/>
    <w:rsid w:val="00EB6CE2"/>
    <w:rsid w:val="00EC12DD"/>
    <w:rsid w:val="00ED245D"/>
    <w:rsid w:val="00ED2780"/>
    <w:rsid w:val="00ED4F30"/>
    <w:rsid w:val="00ED505D"/>
    <w:rsid w:val="00ED61B9"/>
    <w:rsid w:val="00EE02FD"/>
    <w:rsid w:val="00EE2C0F"/>
    <w:rsid w:val="00EE6672"/>
    <w:rsid w:val="00EF0D22"/>
    <w:rsid w:val="00EF0EA8"/>
    <w:rsid w:val="00F0482C"/>
    <w:rsid w:val="00F117AF"/>
    <w:rsid w:val="00F13C69"/>
    <w:rsid w:val="00F16493"/>
    <w:rsid w:val="00F175AD"/>
    <w:rsid w:val="00F22351"/>
    <w:rsid w:val="00F33EDF"/>
    <w:rsid w:val="00F41DF6"/>
    <w:rsid w:val="00F42AA9"/>
    <w:rsid w:val="00F44812"/>
    <w:rsid w:val="00F46425"/>
    <w:rsid w:val="00F47EB3"/>
    <w:rsid w:val="00F52245"/>
    <w:rsid w:val="00F5423B"/>
    <w:rsid w:val="00F5569F"/>
    <w:rsid w:val="00F57654"/>
    <w:rsid w:val="00F60308"/>
    <w:rsid w:val="00F62AD8"/>
    <w:rsid w:val="00F640D0"/>
    <w:rsid w:val="00F675F0"/>
    <w:rsid w:val="00F7052C"/>
    <w:rsid w:val="00F71F40"/>
    <w:rsid w:val="00F75389"/>
    <w:rsid w:val="00F80190"/>
    <w:rsid w:val="00F83AA0"/>
    <w:rsid w:val="00F903E8"/>
    <w:rsid w:val="00F9109A"/>
    <w:rsid w:val="00F92FAD"/>
    <w:rsid w:val="00F94FA7"/>
    <w:rsid w:val="00F967DE"/>
    <w:rsid w:val="00FA0C8C"/>
    <w:rsid w:val="00FB2C66"/>
    <w:rsid w:val="00FB4F49"/>
    <w:rsid w:val="00FC4414"/>
    <w:rsid w:val="00FC78C8"/>
    <w:rsid w:val="00FD07F5"/>
    <w:rsid w:val="00FD2BE9"/>
    <w:rsid w:val="00FD2CE8"/>
    <w:rsid w:val="00FE4592"/>
    <w:rsid w:val="00FE7F27"/>
  </w:rsids>
  <m:mathPr>
    <m:mathFont m:val="Cambria Math"/>
    <m:brkBin m:val="before"/>
    <m:brkBinSub m:val="--"/>
    <m:smallFrac/>
    <m:dispDef/>
    <m:lMargin m:val="0"/>
    <m:rMargin m:val="0"/>
    <m:defJc m:val="centerGroup"/>
    <m:wrapIndent m:val="1440"/>
    <m:intLim m:val="subSup"/>
    <m:naryLim m:val="undOvr"/>
  </m:mathPr>
  <w:themeFontLang w:val="es-A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1A61005"/>
  <w15:docId w15:val="{7111C062-8880-486F-B2BB-B6397E7BF01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s-ES" w:eastAsia="es-E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95843"/>
    <w:pPr>
      <w:jc w:val="both"/>
    </w:pPr>
    <w:rPr>
      <w:sz w:val="24"/>
      <w:lang w:val="es-ES_tradnl"/>
    </w:rPr>
  </w:style>
  <w:style w:type="paragraph" w:styleId="Heading1">
    <w:name w:val="heading 1"/>
    <w:basedOn w:val="Normal"/>
    <w:link w:val="Heading1Char"/>
    <w:uiPriority w:val="9"/>
    <w:qFormat/>
    <w:rsid w:val="00F62AD8"/>
    <w:pPr>
      <w:spacing w:before="100" w:beforeAutospacing="1" w:after="100" w:afterAutospacing="1"/>
      <w:jc w:val="left"/>
      <w:outlineLvl w:val="0"/>
    </w:pPr>
    <w:rPr>
      <w:b/>
      <w:bCs/>
      <w:kern w:val="36"/>
      <w:sz w:val="48"/>
      <w:szCs w:val="48"/>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redaccin">
    <w:name w:val="redacción"/>
    <w:basedOn w:val="Normal"/>
    <w:next w:val="Normal"/>
    <w:rsid w:val="00395843"/>
    <w:pPr>
      <w:ind w:left="3686"/>
    </w:pPr>
  </w:style>
  <w:style w:type="paragraph" w:styleId="Header">
    <w:name w:val="header"/>
    <w:basedOn w:val="Normal"/>
    <w:link w:val="HeaderChar"/>
    <w:rsid w:val="00395843"/>
    <w:pPr>
      <w:tabs>
        <w:tab w:val="center" w:pos="4419"/>
        <w:tab w:val="right" w:pos="8838"/>
      </w:tabs>
    </w:pPr>
  </w:style>
  <w:style w:type="paragraph" w:styleId="Footer">
    <w:name w:val="footer"/>
    <w:basedOn w:val="Normal"/>
    <w:rsid w:val="00395843"/>
    <w:pPr>
      <w:tabs>
        <w:tab w:val="center" w:pos="4419"/>
        <w:tab w:val="right" w:pos="8838"/>
      </w:tabs>
    </w:pPr>
  </w:style>
  <w:style w:type="character" w:styleId="PageNumber">
    <w:name w:val="page number"/>
    <w:basedOn w:val="DefaultParagraphFont"/>
    <w:rsid w:val="00395843"/>
  </w:style>
  <w:style w:type="character" w:customStyle="1" w:styleId="HeaderChar">
    <w:name w:val="Header Char"/>
    <w:link w:val="Header"/>
    <w:rsid w:val="0033168A"/>
    <w:rPr>
      <w:sz w:val="24"/>
      <w:lang w:val="es-ES_tradnl"/>
    </w:rPr>
  </w:style>
  <w:style w:type="paragraph" w:styleId="BalloonText">
    <w:name w:val="Balloon Text"/>
    <w:basedOn w:val="Normal"/>
    <w:link w:val="BalloonTextChar"/>
    <w:uiPriority w:val="99"/>
    <w:semiHidden/>
    <w:unhideWhenUsed/>
    <w:rsid w:val="005241CE"/>
    <w:rPr>
      <w:rFonts w:ascii="Tahoma" w:hAnsi="Tahoma" w:cs="Tahoma"/>
      <w:sz w:val="16"/>
      <w:szCs w:val="16"/>
    </w:rPr>
  </w:style>
  <w:style w:type="character" w:customStyle="1" w:styleId="BalloonTextChar">
    <w:name w:val="Balloon Text Char"/>
    <w:link w:val="BalloonText"/>
    <w:uiPriority w:val="99"/>
    <w:semiHidden/>
    <w:rsid w:val="005241CE"/>
    <w:rPr>
      <w:rFonts w:ascii="Tahoma" w:hAnsi="Tahoma" w:cs="Tahoma"/>
      <w:sz w:val="16"/>
      <w:szCs w:val="16"/>
      <w:lang w:val="es-ES_tradnl" w:eastAsia="es-ES"/>
    </w:rPr>
  </w:style>
  <w:style w:type="paragraph" w:styleId="NormalWeb">
    <w:name w:val="Normal (Web)"/>
    <w:basedOn w:val="Normal"/>
    <w:uiPriority w:val="99"/>
    <w:unhideWhenUsed/>
    <w:rsid w:val="0086468B"/>
    <w:rPr>
      <w:szCs w:val="24"/>
    </w:rPr>
  </w:style>
  <w:style w:type="character" w:styleId="Hyperlink">
    <w:name w:val="Hyperlink"/>
    <w:uiPriority w:val="99"/>
    <w:unhideWhenUsed/>
    <w:rsid w:val="00C95C78"/>
    <w:rPr>
      <w:color w:val="0000FF"/>
      <w:u w:val="single"/>
    </w:rPr>
  </w:style>
  <w:style w:type="character" w:customStyle="1" w:styleId="Mencinsinresolver1">
    <w:name w:val="Mención sin resolver1"/>
    <w:uiPriority w:val="99"/>
    <w:semiHidden/>
    <w:unhideWhenUsed/>
    <w:rsid w:val="00C95C78"/>
    <w:rPr>
      <w:color w:val="605E5C"/>
      <w:shd w:val="clear" w:color="auto" w:fill="E1DFDD"/>
    </w:rPr>
  </w:style>
  <w:style w:type="paragraph" w:customStyle="1" w:styleId="Normal1">
    <w:name w:val="Normal1"/>
    <w:rsid w:val="00391BCE"/>
    <w:pPr>
      <w:jc w:val="both"/>
    </w:pPr>
    <w:rPr>
      <w:sz w:val="24"/>
      <w:szCs w:val="24"/>
      <w:lang w:val="es-MX" w:eastAsia="es-AR"/>
    </w:rPr>
  </w:style>
  <w:style w:type="paragraph" w:customStyle="1" w:styleId="Sinespaciado1">
    <w:name w:val="Sin espaciado1"/>
    <w:uiPriority w:val="1"/>
    <w:qFormat/>
    <w:rsid w:val="007A7625"/>
    <w:pPr>
      <w:jc w:val="both"/>
    </w:pPr>
    <w:rPr>
      <w:sz w:val="24"/>
      <w:lang w:val="es-ES_tradnl"/>
    </w:rPr>
  </w:style>
  <w:style w:type="character" w:customStyle="1" w:styleId="Heading1Char">
    <w:name w:val="Heading 1 Char"/>
    <w:link w:val="Heading1"/>
    <w:uiPriority w:val="9"/>
    <w:rsid w:val="00F62AD8"/>
    <w:rPr>
      <w:b/>
      <w:bCs/>
      <w:kern w:val="36"/>
      <w:sz w:val="48"/>
      <w:szCs w:val="48"/>
    </w:rPr>
  </w:style>
  <w:style w:type="paragraph" w:styleId="NoSpacing">
    <w:name w:val="No Spacing"/>
    <w:uiPriority w:val="1"/>
    <w:qFormat/>
    <w:rsid w:val="006A3E8B"/>
    <w:pPr>
      <w:jc w:val="both"/>
    </w:pPr>
    <w:rPr>
      <w:sz w:val="24"/>
      <w:lang w:val="es-ES_tradnl"/>
    </w:rPr>
  </w:style>
  <w:style w:type="paragraph" w:styleId="ListParagraph">
    <w:name w:val="List Paragraph"/>
    <w:basedOn w:val="Normal"/>
    <w:uiPriority w:val="34"/>
    <w:qFormat/>
    <w:rsid w:val="00176F5B"/>
    <w:pPr>
      <w:ind w:left="720"/>
      <w:contextualSpacing/>
    </w:pPr>
  </w:style>
  <w:style w:type="paragraph" w:styleId="CommentText">
    <w:name w:val="annotation text"/>
    <w:basedOn w:val="Normal"/>
    <w:link w:val="CommentTextChar"/>
    <w:uiPriority w:val="99"/>
    <w:semiHidden/>
    <w:unhideWhenUsed/>
    <w:rsid w:val="008D213E"/>
    <w:rPr>
      <w:sz w:val="20"/>
    </w:rPr>
  </w:style>
  <w:style w:type="character" w:customStyle="1" w:styleId="CommentTextChar">
    <w:name w:val="Comment Text Char"/>
    <w:basedOn w:val="DefaultParagraphFont"/>
    <w:link w:val="CommentText"/>
    <w:uiPriority w:val="99"/>
    <w:semiHidden/>
    <w:rsid w:val="008D213E"/>
    <w:rPr>
      <w:lang w:val="es-ES_tradnl"/>
    </w:rPr>
  </w:style>
  <w:style w:type="character" w:styleId="CommentReference">
    <w:name w:val="annotation reference"/>
    <w:basedOn w:val="DefaultParagraphFont"/>
    <w:uiPriority w:val="99"/>
    <w:semiHidden/>
    <w:unhideWhenUsed/>
    <w:rsid w:val="008D213E"/>
    <w:rPr>
      <w:sz w:val="16"/>
      <w:szCs w:val="16"/>
    </w:rPr>
  </w:style>
  <w:style w:type="paragraph" w:styleId="BodyText">
    <w:name w:val="Body Text"/>
    <w:basedOn w:val="Normal"/>
    <w:link w:val="BodyTextChar"/>
    <w:rsid w:val="00103A60"/>
  </w:style>
  <w:style w:type="character" w:customStyle="1" w:styleId="BodyTextChar">
    <w:name w:val="Body Text Char"/>
    <w:basedOn w:val="DefaultParagraphFont"/>
    <w:link w:val="BodyText"/>
    <w:rsid w:val="00103A60"/>
    <w:rPr>
      <w:sz w:val="24"/>
      <w:lang w:val="es-ES_trad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9783626">
      <w:bodyDiv w:val="1"/>
      <w:marLeft w:val="0"/>
      <w:marRight w:val="0"/>
      <w:marTop w:val="0"/>
      <w:marBottom w:val="0"/>
      <w:divBdr>
        <w:top w:val="none" w:sz="0" w:space="0" w:color="auto"/>
        <w:left w:val="none" w:sz="0" w:space="0" w:color="auto"/>
        <w:bottom w:val="none" w:sz="0" w:space="0" w:color="auto"/>
        <w:right w:val="none" w:sz="0" w:space="0" w:color="auto"/>
      </w:divBdr>
    </w:div>
    <w:div w:id="148323964">
      <w:bodyDiv w:val="1"/>
      <w:marLeft w:val="0"/>
      <w:marRight w:val="0"/>
      <w:marTop w:val="0"/>
      <w:marBottom w:val="0"/>
      <w:divBdr>
        <w:top w:val="none" w:sz="0" w:space="0" w:color="auto"/>
        <w:left w:val="none" w:sz="0" w:space="0" w:color="auto"/>
        <w:bottom w:val="none" w:sz="0" w:space="0" w:color="auto"/>
        <w:right w:val="none" w:sz="0" w:space="0" w:color="auto"/>
      </w:divBdr>
    </w:div>
    <w:div w:id="530072376">
      <w:bodyDiv w:val="1"/>
      <w:marLeft w:val="0"/>
      <w:marRight w:val="0"/>
      <w:marTop w:val="0"/>
      <w:marBottom w:val="0"/>
      <w:divBdr>
        <w:top w:val="none" w:sz="0" w:space="0" w:color="auto"/>
        <w:left w:val="none" w:sz="0" w:space="0" w:color="auto"/>
        <w:bottom w:val="none" w:sz="0" w:space="0" w:color="auto"/>
        <w:right w:val="none" w:sz="0" w:space="0" w:color="auto"/>
      </w:divBdr>
    </w:div>
    <w:div w:id="703361092">
      <w:bodyDiv w:val="1"/>
      <w:marLeft w:val="0"/>
      <w:marRight w:val="0"/>
      <w:marTop w:val="0"/>
      <w:marBottom w:val="0"/>
      <w:divBdr>
        <w:top w:val="none" w:sz="0" w:space="0" w:color="auto"/>
        <w:left w:val="none" w:sz="0" w:space="0" w:color="auto"/>
        <w:bottom w:val="none" w:sz="0" w:space="0" w:color="auto"/>
        <w:right w:val="none" w:sz="0" w:space="0" w:color="auto"/>
      </w:divBdr>
    </w:div>
    <w:div w:id="917128986">
      <w:bodyDiv w:val="1"/>
      <w:marLeft w:val="0"/>
      <w:marRight w:val="0"/>
      <w:marTop w:val="0"/>
      <w:marBottom w:val="0"/>
      <w:divBdr>
        <w:top w:val="none" w:sz="0" w:space="0" w:color="auto"/>
        <w:left w:val="none" w:sz="0" w:space="0" w:color="auto"/>
        <w:bottom w:val="none" w:sz="0" w:space="0" w:color="auto"/>
        <w:right w:val="none" w:sz="0" w:space="0" w:color="auto"/>
      </w:divBdr>
    </w:div>
    <w:div w:id="1074207531">
      <w:bodyDiv w:val="1"/>
      <w:marLeft w:val="0"/>
      <w:marRight w:val="0"/>
      <w:marTop w:val="0"/>
      <w:marBottom w:val="0"/>
      <w:divBdr>
        <w:top w:val="none" w:sz="0" w:space="0" w:color="auto"/>
        <w:left w:val="none" w:sz="0" w:space="0" w:color="auto"/>
        <w:bottom w:val="none" w:sz="0" w:space="0" w:color="auto"/>
        <w:right w:val="none" w:sz="0" w:space="0" w:color="auto"/>
      </w:divBdr>
    </w:div>
    <w:div w:id="1113789229">
      <w:bodyDiv w:val="1"/>
      <w:marLeft w:val="0"/>
      <w:marRight w:val="0"/>
      <w:marTop w:val="0"/>
      <w:marBottom w:val="0"/>
      <w:divBdr>
        <w:top w:val="none" w:sz="0" w:space="0" w:color="auto"/>
        <w:left w:val="none" w:sz="0" w:space="0" w:color="auto"/>
        <w:bottom w:val="none" w:sz="0" w:space="0" w:color="auto"/>
        <w:right w:val="none" w:sz="0" w:space="0" w:color="auto"/>
      </w:divBdr>
    </w:div>
    <w:div w:id="1162621532">
      <w:bodyDiv w:val="1"/>
      <w:marLeft w:val="0"/>
      <w:marRight w:val="0"/>
      <w:marTop w:val="0"/>
      <w:marBottom w:val="0"/>
      <w:divBdr>
        <w:top w:val="none" w:sz="0" w:space="0" w:color="auto"/>
        <w:left w:val="none" w:sz="0" w:space="0" w:color="auto"/>
        <w:bottom w:val="none" w:sz="0" w:space="0" w:color="auto"/>
        <w:right w:val="none" w:sz="0" w:space="0" w:color="auto"/>
      </w:divBdr>
    </w:div>
    <w:div w:id="1348025601">
      <w:bodyDiv w:val="1"/>
      <w:marLeft w:val="0"/>
      <w:marRight w:val="0"/>
      <w:marTop w:val="0"/>
      <w:marBottom w:val="0"/>
      <w:divBdr>
        <w:top w:val="none" w:sz="0" w:space="0" w:color="auto"/>
        <w:left w:val="none" w:sz="0" w:space="0" w:color="auto"/>
        <w:bottom w:val="none" w:sz="0" w:space="0" w:color="auto"/>
        <w:right w:val="none" w:sz="0" w:space="0" w:color="auto"/>
      </w:divBdr>
    </w:div>
    <w:div w:id="1373968235">
      <w:bodyDiv w:val="1"/>
      <w:marLeft w:val="0"/>
      <w:marRight w:val="0"/>
      <w:marTop w:val="0"/>
      <w:marBottom w:val="0"/>
      <w:divBdr>
        <w:top w:val="none" w:sz="0" w:space="0" w:color="auto"/>
        <w:left w:val="none" w:sz="0" w:space="0" w:color="auto"/>
        <w:bottom w:val="none" w:sz="0" w:space="0" w:color="auto"/>
        <w:right w:val="none" w:sz="0" w:space="0" w:color="auto"/>
      </w:divBdr>
    </w:div>
    <w:div w:id="1597401692">
      <w:bodyDiv w:val="1"/>
      <w:marLeft w:val="0"/>
      <w:marRight w:val="0"/>
      <w:marTop w:val="0"/>
      <w:marBottom w:val="0"/>
      <w:divBdr>
        <w:top w:val="none" w:sz="0" w:space="0" w:color="auto"/>
        <w:left w:val="none" w:sz="0" w:space="0" w:color="auto"/>
        <w:bottom w:val="none" w:sz="0" w:space="0" w:color="auto"/>
        <w:right w:val="none" w:sz="0" w:space="0" w:color="auto"/>
      </w:divBdr>
    </w:div>
    <w:div w:id="1696999884">
      <w:bodyDiv w:val="1"/>
      <w:marLeft w:val="0"/>
      <w:marRight w:val="0"/>
      <w:marTop w:val="0"/>
      <w:marBottom w:val="0"/>
      <w:divBdr>
        <w:top w:val="none" w:sz="0" w:space="0" w:color="auto"/>
        <w:left w:val="none" w:sz="0" w:space="0" w:color="auto"/>
        <w:bottom w:val="none" w:sz="0" w:space="0" w:color="auto"/>
        <w:right w:val="none" w:sz="0" w:space="0" w:color="auto"/>
      </w:divBdr>
    </w:div>
    <w:div w:id="1792092145">
      <w:bodyDiv w:val="1"/>
      <w:marLeft w:val="0"/>
      <w:marRight w:val="0"/>
      <w:marTop w:val="0"/>
      <w:marBottom w:val="0"/>
      <w:divBdr>
        <w:top w:val="none" w:sz="0" w:space="0" w:color="auto"/>
        <w:left w:val="none" w:sz="0" w:space="0" w:color="auto"/>
        <w:bottom w:val="none" w:sz="0" w:space="0" w:color="auto"/>
        <w:right w:val="none" w:sz="0" w:space="0" w:color="auto"/>
      </w:divBdr>
    </w:div>
    <w:div w:id="1903517872">
      <w:bodyDiv w:val="1"/>
      <w:marLeft w:val="0"/>
      <w:marRight w:val="0"/>
      <w:marTop w:val="0"/>
      <w:marBottom w:val="0"/>
      <w:divBdr>
        <w:top w:val="none" w:sz="0" w:space="0" w:color="auto"/>
        <w:left w:val="none" w:sz="0" w:space="0" w:color="auto"/>
        <w:bottom w:val="none" w:sz="0" w:space="0" w:color="auto"/>
        <w:right w:val="none" w:sz="0" w:space="0" w:color="auto"/>
      </w:divBdr>
    </w:div>
    <w:div w:id="20100615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guiyo\Downloads\LegislarOffLine%20(4).dotx"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D78BDA2C-23DB-48D2-A61F-DE2F7230E07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LegislarOffLine (4)</Template>
  <TotalTime>497</TotalTime>
  <Pages>2</Pages>
  <Words>546</Words>
  <Characters>2806</Characters>
  <Application>Microsoft Office Word</Application>
  <DocSecurity>0</DocSecurity>
  <Lines>108</Lines>
  <Paragraphs>12</Paragraphs>
  <ScaleCrop>false</ScaleCrop>
  <HeadingPairs>
    <vt:vector size="4" baseType="variant">
      <vt:variant>
        <vt:lpstr>Title</vt:lpstr>
      </vt:variant>
      <vt:variant>
        <vt:i4>1</vt:i4>
      </vt:variant>
      <vt:variant>
        <vt:lpstr>Título</vt:lpstr>
      </vt:variant>
      <vt:variant>
        <vt:i4>1</vt:i4>
      </vt:variant>
    </vt:vector>
  </HeadingPairs>
  <TitlesOfParts>
    <vt:vector size="2" baseType="lpstr">
      <vt:lpstr>char-word count</vt:lpstr>
      <vt:lpstr>char-word count</vt:lpstr>
    </vt:vector>
  </TitlesOfParts>
  <Company>Bangho</Company>
  <LinksUpToDate>false</LinksUpToDate>
  <CharactersWithSpaces>3343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char-word count</dc:title>
  <dc:creator>guillermo savarese</dc:creator>
  <cp:lastModifiedBy>Sergio Eloy Domínguez</cp:lastModifiedBy>
  <cp:revision>110</cp:revision>
  <cp:lastPrinted>2021-03-05T14:48:00Z</cp:lastPrinted>
  <dcterms:created xsi:type="dcterms:W3CDTF">2022-03-28T21:20:00Z</dcterms:created>
  <dcterms:modified xsi:type="dcterms:W3CDTF">2022-09-06T18:09:00Z</dcterms:modified>
</cp:coreProperties>
</file>