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633" w:rsidRPr="00466C31" w:rsidRDefault="000D6633" w:rsidP="00466C31">
      <w:pPr>
        <w:rPr>
          <w:lang w:val="es-MX"/>
        </w:rPr>
      </w:pPr>
    </w:p>
    <w:p w:rsidR="000D6633" w:rsidRDefault="000D6633" w:rsidP="00466C31">
      <w:pPr>
        <w:rPr>
          <w:lang w:val="es-MX"/>
        </w:rPr>
      </w:pPr>
    </w:p>
    <w:p w:rsidR="000728FD" w:rsidRPr="00466C31" w:rsidRDefault="000728FD" w:rsidP="00466C31">
      <w:pPr>
        <w:rPr>
          <w:lang w:val="es-MX"/>
        </w:rPr>
      </w:pPr>
    </w:p>
    <w:p w:rsidR="000D6633" w:rsidRPr="00466C31" w:rsidRDefault="000D6633" w:rsidP="00466C31">
      <w:pPr>
        <w:rPr>
          <w:lang w:val="es-MX"/>
        </w:rPr>
      </w:pPr>
      <w:r w:rsidRPr="00466C31">
        <w:rPr>
          <w:lang w:val="es-MX"/>
        </w:rPr>
        <w:t>Legislatura de la Ciudad Autónoma de Buenos Aires</w:t>
      </w:r>
    </w:p>
    <w:p w:rsidR="000D6633" w:rsidRPr="00466C31" w:rsidRDefault="000D6633" w:rsidP="00466C31">
      <w:pPr>
        <w:rPr>
          <w:lang w:val="es-MX"/>
        </w:rPr>
      </w:pPr>
    </w:p>
    <w:p w:rsidR="000D6633" w:rsidRPr="00466C31" w:rsidRDefault="000D6633" w:rsidP="00466C31">
      <w:pPr>
        <w:rPr>
          <w:lang w:val="es-MX"/>
        </w:rPr>
      </w:pPr>
      <w:r w:rsidRPr="00466C31">
        <w:rPr>
          <w:lang w:val="es-MX"/>
        </w:rPr>
        <w:t>Visto:</w:t>
      </w:r>
    </w:p>
    <w:p w:rsidR="000D6633" w:rsidRPr="00466C31" w:rsidRDefault="000D6633" w:rsidP="00466C31">
      <w:pPr>
        <w:rPr>
          <w:lang w:val="es-MX"/>
        </w:rPr>
      </w:pPr>
    </w:p>
    <w:p w:rsidR="000728FD" w:rsidRDefault="002C52EF" w:rsidP="00466C31">
      <w:pPr>
        <w:rPr>
          <w:szCs w:val="24"/>
        </w:rPr>
      </w:pPr>
      <w:r w:rsidRPr="00466C31">
        <w:rPr>
          <w:szCs w:val="24"/>
        </w:rPr>
        <w:t xml:space="preserve">     </w:t>
      </w:r>
    </w:p>
    <w:p w:rsidR="002C52EF" w:rsidRPr="00466C31" w:rsidRDefault="002C52EF" w:rsidP="00466C31">
      <w:pPr>
        <w:rPr>
          <w:szCs w:val="24"/>
        </w:rPr>
      </w:pPr>
      <w:r w:rsidRPr="00466C31">
        <w:rPr>
          <w:szCs w:val="24"/>
        </w:rPr>
        <w:t xml:space="preserve"> En el proyecto de Declaración presentado en el Expediente N°1528-D-22</w:t>
      </w:r>
      <w:r w:rsidR="00A11107" w:rsidRPr="00466C31">
        <w:rPr>
          <w:szCs w:val="24"/>
        </w:rPr>
        <w:t xml:space="preserve"> </w:t>
      </w:r>
      <w:r w:rsidRPr="00466C31">
        <w:rPr>
          <w:szCs w:val="24"/>
        </w:rPr>
        <w:t xml:space="preserve">por las Diputadas Montenegro Victoria, </w:t>
      </w:r>
      <w:proofErr w:type="spellStart"/>
      <w:r w:rsidRPr="00466C31">
        <w:rPr>
          <w:szCs w:val="24"/>
        </w:rPr>
        <w:t>Bielli</w:t>
      </w:r>
      <w:proofErr w:type="spellEnd"/>
      <w:r w:rsidRPr="00466C31">
        <w:rPr>
          <w:szCs w:val="24"/>
        </w:rPr>
        <w:t xml:space="preserve">, </w:t>
      </w:r>
      <w:proofErr w:type="spellStart"/>
      <w:r w:rsidRPr="00466C31">
        <w:rPr>
          <w:szCs w:val="24"/>
        </w:rPr>
        <w:t>Campora</w:t>
      </w:r>
      <w:proofErr w:type="spellEnd"/>
      <w:r w:rsidRPr="00466C31">
        <w:rPr>
          <w:szCs w:val="24"/>
        </w:rPr>
        <w:t xml:space="preserve"> y </w:t>
      </w:r>
      <w:r w:rsidR="00A11107" w:rsidRPr="00466C31">
        <w:rPr>
          <w:szCs w:val="24"/>
        </w:rPr>
        <w:t>Fernández preocupación y repudio al cumplirse un nuevo aniversario de la desaparición de Jorge Julio López, Y,</w:t>
      </w:r>
    </w:p>
    <w:p w:rsidR="00466C31" w:rsidRPr="00466C31" w:rsidRDefault="00466C31" w:rsidP="00466C31">
      <w:pPr>
        <w:rPr>
          <w:szCs w:val="24"/>
        </w:rPr>
      </w:pPr>
    </w:p>
    <w:p w:rsidR="000728FD" w:rsidRDefault="000728FD" w:rsidP="00466C31">
      <w:pPr>
        <w:rPr>
          <w:szCs w:val="24"/>
        </w:rPr>
      </w:pPr>
    </w:p>
    <w:p w:rsidR="002C52EF" w:rsidRPr="00466C31" w:rsidRDefault="00466C31" w:rsidP="00466C31">
      <w:pPr>
        <w:rPr>
          <w:szCs w:val="24"/>
        </w:rPr>
      </w:pPr>
      <w:r w:rsidRPr="00466C31">
        <w:rPr>
          <w:szCs w:val="24"/>
        </w:rPr>
        <w:t>Considerando:</w:t>
      </w:r>
    </w:p>
    <w:p w:rsidR="00466C31" w:rsidRPr="00466C31" w:rsidRDefault="00466C31" w:rsidP="00466C31">
      <w:pPr>
        <w:rPr>
          <w:szCs w:val="24"/>
        </w:rPr>
      </w:pPr>
    </w:p>
    <w:p w:rsidR="00466C31" w:rsidRPr="00466C31" w:rsidRDefault="00466C31" w:rsidP="00466C31">
      <w:pPr>
        <w:rPr>
          <w:szCs w:val="24"/>
        </w:rPr>
      </w:pPr>
    </w:p>
    <w:p w:rsidR="000D6633" w:rsidRPr="00466C31" w:rsidRDefault="00466C31" w:rsidP="00466C31">
      <w:pPr>
        <w:rPr>
          <w:b/>
          <w:szCs w:val="24"/>
          <w:lang w:val="es-MX"/>
        </w:rPr>
      </w:pPr>
      <w:r w:rsidRPr="00466C31">
        <w:rPr>
          <w:szCs w:val="24"/>
        </w:rPr>
        <w:t xml:space="preserve">                          Que d</w:t>
      </w:r>
      <w:r w:rsidR="000D6633" w:rsidRPr="00466C31">
        <w:rPr>
          <w:szCs w:val="24"/>
        </w:rPr>
        <w:t xml:space="preserve">urante la última dictadura cívico-militar, en octubre de 1976, Jorge Julio López fue secuestrado junto a otros militantes por la Policía Bonaerense y recluido en varios Centros Clandestinos de Detención Tortura y Exterminio del denominado "circuito represivo </w:t>
      </w:r>
      <w:proofErr w:type="spellStart"/>
      <w:r w:rsidR="000D6633" w:rsidRPr="00466C31">
        <w:rPr>
          <w:szCs w:val="24"/>
        </w:rPr>
        <w:t>Camps</w:t>
      </w:r>
      <w:proofErr w:type="spellEnd"/>
      <w:r w:rsidR="000D6633" w:rsidRPr="00466C31">
        <w:rPr>
          <w:szCs w:val="24"/>
        </w:rPr>
        <w:t xml:space="preserve">" (en referencia a Ramón </w:t>
      </w:r>
      <w:proofErr w:type="spellStart"/>
      <w:r w:rsidR="000D6633" w:rsidRPr="00466C31">
        <w:rPr>
          <w:szCs w:val="24"/>
        </w:rPr>
        <w:t>Camps</w:t>
      </w:r>
      <w:proofErr w:type="spellEnd"/>
      <w:r w:rsidR="000D6633" w:rsidRPr="00466C31">
        <w:rPr>
          <w:szCs w:val="24"/>
        </w:rPr>
        <w:t>, otro de los jerarcas de la fuerza bonaerense). Tras sufrir distintos vejámenes fue puesto a disposición del Poder Ejecutivo Nacional y alojado en la Unidad Penal N°9 de la Ciudad de La Plata, donde fue liberado el 25 de junio de 1979.</w:t>
      </w:r>
    </w:p>
    <w:p w:rsidR="000D6633" w:rsidRPr="00466C31" w:rsidRDefault="000D6633" w:rsidP="00466C31">
      <w:pPr>
        <w:ind w:firstLine="1134"/>
        <w:rPr>
          <w:szCs w:val="24"/>
        </w:rPr>
      </w:pPr>
      <w:r w:rsidRPr="00466C31">
        <w:rPr>
          <w:szCs w:val="24"/>
        </w:rPr>
        <w:t>En los años venideros Jorge Julio López transitó un camino introspectivo que lo llevo a identificar lugares y culpables de crímenes de Lesa humanidad. Con la re apertura de los procesos de justicia, López se convirtió en un testigo clave en el</w:t>
      </w:r>
      <w:r w:rsidRPr="00466C31">
        <w:rPr>
          <w:b/>
          <w:szCs w:val="24"/>
        </w:rPr>
        <w:t xml:space="preserve"> </w:t>
      </w:r>
      <w:r w:rsidRPr="00466C31">
        <w:rPr>
          <w:szCs w:val="24"/>
        </w:rPr>
        <w:t xml:space="preserve">juicio contra el represor Miguel </w:t>
      </w:r>
      <w:proofErr w:type="spellStart"/>
      <w:r w:rsidRPr="00466C31">
        <w:rPr>
          <w:szCs w:val="24"/>
        </w:rPr>
        <w:t>Etchecolatz</w:t>
      </w:r>
      <w:proofErr w:type="spellEnd"/>
      <w:r w:rsidRPr="00466C31">
        <w:rPr>
          <w:szCs w:val="24"/>
        </w:rPr>
        <w:t xml:space="preserve"> y el lunes 18 de septiembre de 2006 debía presentarse en los tribunales de la capital provincial para presenciar los alegatos de las querellas, pero nunca llegó. Desde entonces, su paradero es desconocido.</w:t>
      </w:r>
    </w:p>
    <w:p w:rsidR="000D6633" w:rsidRPr="00466C31" w:rsidRDefault="000D6633" w:rsidP="00466C31">
      <w:pPr>
        <w:ind w:firstLine="1134"/>
        <w:rPr>
          <w:szCs w:val="24"/>
        </w:rPr>
      </w:pPr>
      <w:r w:rsidRPr="00466C31">
        <w:rPr>
          <w:szCs w:val="24"/>
        </w:rPr>
        <w:t xml:space="preserve">Los Organismos de Derechos Humanos sostuvieron desde el principio que la nueva desaparición de López constituía una desaparición forzada y pidieron el cambio de caratula; La justicia recién dio lugar al pedido en 2008  ya que anteriormente el expediente estaba catalogado como "desaparición simple". Desde sus inicios, la </w:t>
      </w:r>
      <w:r w:rsidRPr="00466C31">
        <w:rPr>
          <w:szCs w:val="24"/>
          <w:shd w:val="clear" w:color="auto" w:fill="FFFFFF"/>
        </w:rPr>
        <w:t xml:space="preserve">Policía Bonaerense formó parte de la investigación (la </w:t>
      </w:r>
      <w:r w:rsidRPr="00466C31">
        <w:rPr>
          <w:szCs w:val="24"/>
        </w:rPr>
        <w:t>m</w:t>
      </w:r>
      <w:r w:rsidRPr="00466C31">
        <w:rPr>
          <w:szCs w:val="24"/>
          <w:shd w:val="clear" w:color="auto" w:fill="FFFFFF"/>
        </w:rPr>
        <w:t>is</w:t>
      </w:r>
      <w:r w:rsidRPr="00466C31">
        <w:rPr>
          <w:szCs w:val="24"/>
        </w:rPr>
        <w:t>m</w:t>
      </w:r>
      <w:r w:rsidRPr="00466C31">
        <w:rPr>
          <w:szCs w:val="24"/>
          <w:shd w:val="clear" w:color="auto" w:fill="FFFFFF"/>
        </w:rPr>
        <w:t>a f</w:t>
      </w:r>
      <w:r w:rsidRPr="00466C31">
        <w:rPr>
          <w:szCs w:val="24"/>
        </w:rPr>
        <w:t>u</w:t>
      </w:r>
      <w:r w:rsidRPr="00466C31">
        <w:rPr>
          <w:szCs w:val="24"/>
          <w:shd w:val="clear" w:color="auto" w:fill="FFFFFF"/>
        </w:rPr>
        <w:t>erza q</w:t>
      </w:r>
      <w:r w:rsidRPr="00466C31">
        <w:rPr>
          <w:szCs w:val="24"/>
        </w:rPr>
        <w:t>u</w:t>
      </w:r>
      <w:r w:rsidRPr="00466C31">
        <w:rPr>
          <w:szCs w:val="24"/>
          <w:shd w:val="clear" w:color="auto" w:fill="FFFFFF"/>
        </w:rPr>
        <w:t xml:space="preserve">e </w:t>
      </w:r>
      <w:proofErr w:type="spellStart"/>
      <w:r w:rsidRPr="00466C31">
        <w:rPr>
          <w:szCs w:val="24"/>
          <w:shd w:val="clear" w:color="auto" w:fill="FFFFFF"/>
        </w:rPr>
        <w:t>Etchecolatz</w:t>
      </w:r>
      <w:proofErr w:type="spellEnd"/>
      <w:r w:rsidRPr="00466C31">
        <w:rPr>
          <w:szCs w:val="24"/>
          <w:shd w:val="clear" w:color="auto" w:fill="FFFFFF"/>
        </w:rPr>
        <w:t xml:space="preserve"> y </w:t>
      </w:r>
      <w:proofErr w:type="spellStart"/>
      <w:r w:rsidRPr="00466C31">
        <w:rPr>
          <w:szCs w:val="24"/>
          <w:shd w:val="clear" w:color="auto" w:fill="FFFFFF"/>
        </w:rPr>
        <w:t>Camps</w:t>
      </w:r>
      <w:proofErr w:type="spellEnd"/>
      <w:r w:rsidRPr="00466C31">
        <w:rPr>
          <w:szCs w:val="24"/>
          <w:shd w:val="clear" w:color="auto" w:fill="FFFFFF"/>
        </w:rPr>
        <w:t xml:space="preserve"> dirigieron durante la dictadura). En 2014, la agrupación "Justicia YA, La Plata", llevó la causa a la Comisión Interamericana de Derechos Humanos (CID), pero en 2018 el caso fue remitido nuevamente al Estado Argentino. </w:t>
      </w:r>
    </w:p>
    <w:p w:rsidR="000D6633" w:rsidRPr="00466C31" w:rsidRDefault="000D6633" w:rsidP="00466C31">
      <w:pPr>
        <w:ind w:firstLine="1134"/>
        <w:rPr>
          <w:szCs w:val="24"/>
        </w:rPr>
      </w:pPr>
      <w:r w:rsidRPr="00466C31">
        <w:rPr>
          <w:szCs w:val="24"/>
        </w:rPr>
        <w:t xml:space="preserve">La desaparición de Julio López de se ha convertido en uno de los casos más emblemáticos de personas desaparecidas desde el retorno de la Democracia. </w:t>
      </w:r>
      <w:r w:rsidRPr="00466C31">
        <w:rPr>
          <w:szCs w:val="24"/>
          <w:shd w:val="clear" w:color="auto" w:fill="FFFFFF"/>
        </w:rPr>
        <w:t xml:space="preserve">Dieciséis años después, se presenta como un hecho inaceptable para un país que, luego de la consolidación democrática más importante de su historia, se ha posicionado a la vanguardia internacional en materia de Derechos Humanos. </w:t>
      </w:r>
    </w:p>
    <w:p w:rsidR="000D6633" w:rsidRPr="00466C31" w:rsidRDefault="000D6633" w:rsidP="00466C31">
      <w:pPr>
        <w:ind w:firstLine="1134"/>
        <w:rPr>
          <w:szCs w:val="24"/>
        </w:rPr>
      </w:pPr>
      <w:r w:rsidRPr="00466C31">
        <w:rPr>
          <w:szCs w:val="24"/>
        </w:rPr>
        <w:t>Al momento de la escritura de este proyecto Jorge Julio López continúa desaparecido</w:t>
      </w:r>
    </w:p>
    <w:p w:rsidR="00466C31" w:rsidRPr="00466C31" w:rsidRDefault="00466C31" w:rsidP="00466C31">
      <w:pPr>
        <w:ind w:firstLine="1134"/>
        <w:rPr>
          <w:szCs w:val="24"/>
        </w:rPr>
      </w:pPr>
    </w:p>
    <w:p w:rsidR="000D6633" w:rsidRPr="00466C31" w:rsidRDefault="000D6633" w:rsidP="00466C31">
      <w:pPr>
        <w:rPr>
          <w:lang w:val="es-MX"/>
        </w:rPr>
      </w:pPr>
      <w:r w:rsidRPr="00466C31">
        <w:rPr>
          <w:lang w:val="es-MX"/>
        </w:rPr>
        <w:tab/>
        <w:t>Por lo expuesto, esta Comisión de</w:t>
      </w:r>
      <w:r w:rsidR="00466C31" w:rsidRPr="00466C31">
        <w:rPr>
          <w:lang w:val="es-MX"/>
        </w:rPr>
        <w:t xml:space="preserve"> Derechos Humanos, Garantías y Antidiscriminación</w:t>
      </w:r>
      <w:r w:rsidRPr="00466C31">
        <w:rPr>
          <w:lang w:val="es-MX"/>
        </w:rPr>
        <w:t xml:space="preserve">  aconseja la aprobación de la siguiente</w:t>
      </w:r>
    </w:p>
    <w:p w:rsidR="000D6633" w:rsidRPr="00466C31" w:rsidRDefault="000D6633" w:rsidP="00466C31">
      <w:pPr>
        <w:rPr>
          <w:lang w:val="es-MX"/>
        </w:rPr>
      </w:pPr>
    </w:p>
    <w:p w:rsidR="000D6633" w:rsidRPr="00466C31" w:rsidRDefault="000D6633" w:rsidP="00466C31">
      <w:pPr>
        <w:rPr>
          <w:lang w:val="es-MX"/>
        </w:rPr>
      </w:pPr>
    </w:p>
    <w:p w:rsidR="00F73E18" w:rsidRDefault="00F73E18" w:rsidP="00466C31">
      <w:pPr>
        <w:jc w:val="center"/>
        <w:rPr>
          <w:b/>
          <w:lang w:val="es-MX"/>
        </w:rPr>
      </w:pPr>
      <w:bookmarkStart w:id="0" w:name="DDeclaración"/>
      <w:bookmarkEnd w:id="0"/>
    </w:p>
    <w:p w:rsidR="000D6633" w:rsidRPr="00466C31" w:rsidRDefault="000D6633" w:rsidP="00466C31">
      <w:pPr>
        <w:jc w:val="center"/>
        <w:rPr>
          <w:b/>
          <w:lang w:val="es-MX"/>
        </w:rPr>
      </w:pPr>
      <w:r w:rsidRPr="00466C31">
        <w:rPr>
          <w:b/>
          <w:lang w:val="es-MX"/>
        </w:rPr>
        <w:t>DECLARACIÓN</w:t>
      </w:r>
    </w:p>
    <w:p w:rsidR="00954B68" w:rsidRPr="00466C31" w:rsidRDefault="00954B68" w:rsidP="00466C31">
      <w:pPr>
        <w:ind w:firstLine="1134"/>
        <w:rPr>
          <w:szCs w:val="24"/>
        </w:rPr>
      </w:pPr>
    </w:p>
    <w:p w:rsidR="00466C31" w:rsidRPr="00466C31" w:rsidRDefault="00466C31" w:rsidP="00466C31">
      <w:pPr>
        <w:rPr>
          <w:szCs w:val="24"/>
        </w:rPr>
      </w:pPr>
    </w:p>
    <w:p w:rsidR="000D6633" w:rsidRPr="00466C31" w:rsidRDefault="000D6633" w:rsidP="00466C31">
      <w:pPr>
        <w:rPr>
          <w:b/>
          <w:szCs w:val="24"/>
        </w:rPr>
      </w:pPr>
      <w:r w:rsidRPr="00466C31">
        <w:rPr>
          <w:szCs w:val="24"/>
        </w:rPr>
        <w:t xml:space="preserve">La Legislatura de la Ciudad Autónoma de Buenos Aires manifiesta su preocupación y repudio al cumplirse un nuevo aniversario de la desaparición de Jorge Julio López, testigo clave en la condena a prisión perpetua de Miguel </w:t>
      </w:r>
      <w:proofErr w:type="spellStart"/>
      <w:r w:rsidRPr="00466C31">
        <w:rPr>
          <w:szCs w:val="24"/>
        </w:rPr>
        <w:t>Etchecolatz</w:t>
      </w:r>
      <w:proofErr w:type="spellEnd"/>
      <w:r w:rsidRPr="00466C31">
        <w:rPr>
          <w:szCs w:val="24"/>
        </w:rPr>
        <w:t>.</w:t>
      </w:r>
    </w:p>
    <w:p w:rsidR="002C52EF" w:rsidRPr="00466C31" w:rsidRDefault="002C52EF" w:rsidP="00466C31">
      <w:pPr>
        <w:rPr>
          <w:szCs w:val="24"/>
          <w:lang w:val="es-AR" w:eastAsia="es-AR"/>
        </w:rPr>
      </w:pPr>
    </w:p>
    <w:p w:rsidR="00AF6352" w:rsidRPr="00466C31" w:rsidRDefault="002C52EF" w:rsidP="00466C31">
      <w:pPr>
        <w:rPr>
          <w:lang w:val="es-MX"/>
        </w:rPr>
      </w:pPr>
      <w:r w:rsidRPr="00466C31">
        <w:rPr>
          <w:szCs w:val="24"/>
          <w:lang w:val="es-AR" w:eastAsia="es-AR"/>
        </w:rPr>
        <w:t xml:space="preserve">                                                                      </w:t>
      </w:r>
      <w:r w:rsidR="000D6633" w:rsidRPr="00466C31">
        <w:rPr>
          <w:lang w:val="es-MX"/>
        </w:rPr>
        <w:t xml:space="preserve">Sala de la </w:t>
      </w:r>
      <w:proofErr w:type="gramStart"/>
      <w:r w:rsidR="000D6633" w:rsidRPr="00466C31">
        <w:rPr>
          <w:lang w:val="es-MX"/>
        </w:rPr>
        <w:t>Comisión :</w:t>
      </w:r>
      <w:proofErr w:type="gramEnd"/>
      <w:r w:rsidR="000D6633" w:rsidRPr="00466C31">
        <w:rPr>
          <w:lang w:val="es-MX"/>
        </w:rPr>
        <w:t xml:space="preserve"> ... de ...</w:t>
      </w:r>
      <w:r w:rsidRPr="00466C31">
        <w:rPr>
          <w:lang w:val="es-MX"/>
        </w:rPr>
        <w:t xml:space="preserve">      </w:t>
      </w:r>
      <w:r w:rsidR="000D6633" w:rsidRPr="00466C31">
        <w:rPr>
          <w:lang w:val="es-MX"/>
        </w:rPr>
        <w:t xml:space="preserve"> de 20</w:t>
      </w:r>
      <w:r w:rsidRPr="00466C31">
        <w:rPr>
          <w:lang w:val="es-MX"/>
        </w:rPr>
        <w:t>22</w:t>
      </w:r>
    </w:p>
    <w:p w:rsidR="00B177FE" w:rsidRPr="00466C31" w:rsidRDefault="00B177FE" w:rsidP="00466C31">
      <w:pPr>
        <w:rPr>
          <w:lang w:val="es-MX"/>
        </w:rPr>
      </w:pPr>
    </w:p>
    <w:p w:rsidR="00B177FE" w:rsidRPr="00466C31" w:rsidRDefault="00B177FE" w:rsidP="00466C31">
      <w:pPr>
        <w:rPr>
          <w:lang w:val="es-MX"/>
        </w:rPr>
      </w:pPr>
    </w:p>
    <w:p w:rsidR="00466C31" w:rsidRPr="00466C31" w:rsidRDefault="00466C31" w:rsidP="00466C31">
      <w:pPr>
        <w:rPr>
          <w:lang w:val="es-AR"/>
        </w:rPr>
      </w:pPr>
      <w:r w:rsidRPr="00466C31">
        <w:rPr>
          <w:lang w:val="es-AR"/>
        </w:rPr>
        <w:t xml:space="preserve">                                                              </w:t>
      </w:r>
    </w:p>
    <w:p w:rsidR="00466C31" w:rsidRPr="00466C31" w:rsidRDefault="00466C31" w:rsidP="00466C31">
      <w:pPr>
        <w:rPr>
          <w:lang w:val="es-AR"/>
        </w:rPr>
      </w:pPr>
    </w:p>
    <w:p w:rsidR="00466C31" w:rsidRPr="00466C31" w:rsidRDefault="00466C31" w:rsidP="00466C31">
      <w:pPr>
        <w:rPr>
          <w:lang w:val="es-AR"/>
        </w:rPr>
      </w:pPr>
      <w:r w:rsidRPr="00466C31">
        <w:rPr>
          <w:lang w:val="es-AR"/>
        </w:rPr>
        <w:t xml:space="preserve">                                                                    MONTENEGRO, Victoria</w:t>
      </w:r>
    </w:p>
    <w:p w:rsidR="00466C31" w:rsidRPr="00466C31" w:rsidRDefault="00466C31" w:rsidP="00466C31">
      <w:pPr>
        <w:rPr>
          <w:lang w:val="es-AR"/>
        </w:rPr>
      </w:pPr>
      <w:r w:rsidRPr="00466C31">
        <w:rPr>
          <w:lang w:val="es-AR"/>
        </w:rPr>
        <w:t xml:space="preserve">                                                                              </w:t>
      </w:r>
      <w:proofErr w:type="gramStart"/>
      <w:r w:rsidRPr="00466C31">
        <w:rPr>
          <w:lang w:val="es-AR"/>
        </w:rPr>
        <w:t>presidenta</w:t>
      </w:r>
      <w:proofErr w:type="gramEnd"/>
    </w:p>
    <w:p w:rsidR="00466C31" w:rsidRPr="00466C31" w:rsidRDefault="00466C31" w:rsidP="00466C31">
      <w:pPr>
        <w:rPr>
          <w:lang w:val="es-AR"/>
        </w:rPr>
      </w:pPr>
      <w:r w:rsidRPr="00466C31">
        <w:rPr>
          <w:lang w:val="es-AR"/>
        </w:rPr>
        <w:t>ROMERO, Claudio</w:t>
      </w:r>
    </w:p>
    <w:p w:rsidR="00466C31" w:rsidRPr="00466C31" w:rsidRDefault="00466C31" w:rsidP="00466C31">
      <w:pPr>
        <w:rPr>
          <w:lang w:val="es-AR"/>
        </w:rPr>
      </w:pPr>
      <w:r w:rsidRPr="00466C31">
        <w:rPr>
          <w:lang w:val="es-AR"/>
        </w:rPr>
        <w:t xml:space="preserve">  Vicepresidente </w:t>
      </w: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r w:rsidRPr="00466C31">
        <w:rPr>
          <w:lang w:val="es-AR"/>
        </w:rPr>
        <w:t xml:space="preserve">VILLAFRUELA, </w:t>
      </w:r>
      <w:proofErr w:type="spellStart"/>
      <w:r w:rsidRPr="00466C31">
        <w:rPr>
          <w:lang w:val="es-AR"/>
        </w:rPr>
        <w:t>Gimena</w:t>
      </w:r>
      <w:proofErr w:type="spellEnd"/>
      <w:r w:rsidRPr="00466C31">
        <w:rPr>
          <w:lang w:val="es-AR"/>
        </w:rPr>
        <w:t xml:space="preserve">              </w:t>
      </w:r>
      <w:r w:rsidRPr="00466C31">
        <w:rPr>
          <w:lang w:val="es-AR"/>
        </w:rPr>
        <w:tab/>
      </w:r>
      <w:r w:rsidRPr="00466C31">
        <w:rPr>
          <w:lang w:val="es-AR"/>
        </w:rPr>
        <w:tab/>
        <w:t xml:space="preserve">              ROMANO, Lucia</w:t>
      </w:r>
      <w:r w:rsidRPr="00466C31">
        <w:rPr>
          <w:lang w:val="es-AR"/>
        </w:rPr>
        <w:tab/>
      </w:r>
      <w:r w:rsidRPr="00466C31">
        <w:rPr>
          <w:lang w:val="es-AR"/>
        </w:rPr>
        <w:tab/>
      </w:r>
      <w:r w:rsidRPr="00466C31">
        <w:rPr>
          <w:lang w:val="es-AR"/>
        </w:rPr>
        <w:tab/>
        <w:t xml:space="preserve">       </w:t>
      </w: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r w:rsidRPr="00466C31">
        <w:rPr>
          <w:lang w:val="es-AR"/>
        </w:rPr>
        <w:t>BARRETO, Jessica</w:t>
      </w:r>
    </w:p>
    <w:p w:rsidR="00466C31" w:rsidRPr="00466C31" w:rsidRDefault="00466C31" w:rsidP="00466C31">
      <w:pPr>
        <w:rPr>
          <w:lang w:val="es-AR"/>
        </w:rPr>
      </w:pPr>
      <w:r w:rsidRPr="00466C31">
        <w:rPr>
          <w:lang w:val="es-AR"/>
        </w:rPr>
        <w:t xml:space="preserve">                                                                                BOU PEREZ, Ana María</w:t>
      </w: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r w:rsidRPr="00466C31">
        <w:rPr>
          <w:lang w:val="es-AR"/>
        </w:rPr>
        <w:t>GONZALEZ ESTEVARENA</w:t>
      </w:r>
      <w:proofErr w:type="gramStart"/>
      <w:r w:rsidRPr="00466C31">
        <w:rPr>
          <w:lang w:val="es-AR"/>
        </w:rPr>
        <w:t>,M</w:t>
      </w:r>
      <w:proofErr w:type="gramEnd"/>
      <w:r w:rsidRPr="00466C31">
        <w:rPr>
          <w:lang w:val="es-AR"/>
        </w:rPr>
        <w:t xml:space="preserve"> Luisa                       ARENAZA, Juan Pablo</w:t>
      </w:r>
    </w:p>
    <w:p w:rsidR="00466C31" w:rsidRPr="00466C31" w:rsidRDefault="00466C31" w:rsidP="00466C31">
      <w:pPr>
        <w:rPr>
          <w:lang w:val="es-AR"/>
        </w:rPr>
      </w:pPr>
    </w:p>
    <w:p w:rsidR="00466C31" w:rsidRPr="00466C31" w:rsidRDefault="00466C31" w:rsidP="00466C31">
      <w:pPr>
        <w:rPr>
          <w:lang w:val="es-AR"/>
        </w:rPr>
      </w:pPr>
      <w:r w:rsidRPr="00466C31">
        <w:rPr>
          <w:lang w:val="es-AR"/>
        </w:rPr>
        <w:tab/>
      </w:r>
      <w:r w:rsidRPr="00466C31">
        <w:rPr>
          <w:lang w:val="es-AR"/>
        </w:rPr>
        <w:tab/>
      </w:r>
      <w:r w:rsidRPr="00466C31">
        <w:rPr>
          <w:lang w:val="es-AR"/>
        </w:rPr>
        <w:tab/>
      </w:r>
      <w:r w:rsidRPr="00466C31">
        <w:rPr>
          <w:lang w:val="es-AR"/>
        </w:rPr>
        <w:tab/>
        <w:t xml:space="preserve">                           </w:t>
      </w:r>
    </w:p>
    <w:p w:rsidR="00466C31" w:rsidRPr="00466C31" w:rsidRDefault="00466C31" w:rsidP="00466C31">
      <w:pPr>
        <w:rPr>
          <w:lang w:val="es-AR"/>
        </w:rPr>
      </w:pPr>
      <w:r w:rsidRPr="00466C31">
        <w:rPr>
          <w:lang w:val="es-AR"/>
        </w:rPr>
        <w:tab/>
      </w:r>
      <w:r w:rsidRPr="00466C31">
        <w:rPr>
          <w:lang w:val="es-AR"/>
        </w:rPr>
        <w:tab/>
      </w: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r w:rsidRPr="00466C31">
        <w:rPr>
          <w:lang w:val="es-AR"/>
        </w:rPr>
        <w:t>MONTENEGRO, Lucia                                                   THOURTE, Manuela</w:t>
      </w: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r w:rsidRPr="00466C31">
        <w:rPr>
          <w:lang w:val="es-AR"/>
        </w:rPr>
        <w:t>MOLA, Gustavo                                                                  MORRESI, Claudio</w:t>
      </w: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Pr>
        <w:rPr>
          <w:lang w:val="es-AR"/>
        </w:rPr>
      </w:pPr>
      <w:r w:rsidRPr="00466C31">
        <w:rPr>
          <w:lang w:val="es-AR"/>
        </w:rPr>
        <w:t xml:space="preserve">BARRY, Alejandrina    </w:t>
      </w:r>
    </w:p>
    <w:p w:rsidR="00466C31" w:rsidRPr="00466C31" w:rsidRDefault="00466C31" w:rsidP="00466C31">
      <w:pPr>
        <w:rPr>
          <w:lang w:val="es-AR"/>
        </w:rPr>
      </w:pPr>
    </w:p>
    <w:p w:rsidR="00466C31" w:rsidRPr="00466C31" w:rsidRDefault="00466C31" w:rsidP="00466C31">
      <w:pPr>
        <w:rPr>
          <w:lang w:val="es-AR"/>
        </w:rPr>
      </w:pPr>
    </w:p>
    <w:p w:rsidR="00466C31" w:rsidRPr="00466C31" w:rsidRDefault="00466C31" w:rsidP="00466C31"/>
    <w:p w:rsidR="00466C31" w:rsidRPr="00466C31" w:rsidRDefault="00466C31" w:rsidP="00466C31">
      <w:pPr>
        <w:rPr>
          <w:szCs w:val="24"/>
          <w:lang w:val="es-MX"/>
        </w:rPr>
      </w:pPr>
    </w:p>
    <w:p w:rsidR="00466C31" w:rsidRPr="00466C31" w:rsidRDefault="00466C31" w:rsidP="00466C31"/>
    <w:p w:rsidR="00AF6352" w:rsidRPr="00466C31" w:rsidRDefault="00AF6352" w:rsidP="00466C31">
      <w:pPr>
        <w:rPr>
          <w:lang w:val="es-MX"/>
        </w:rPr>
      </w:pPr>
    </w:p>
    <w:sectPr w:rsidR="00AF6352" w:rsidRPr="00466C31"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28FD" w:rsidRDefault="000728FD">
      <w:r>
        <w:separator/>
      </w:r>
    </w:p>
  </w:endnote>
  <w:endnote w:type="continuationSeparator" w:id="1">
    <w:p w:rsidR="000728FD" w:rsidRDefault="000728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8FD" w:rsidRPr="00A21324" w:rsidRDefault="000728FD">
    <w:pPr>
      <w:pStyle w:val="Piedepgina"/>
      <w:rPr>
        <w:color w:val="333333"/>
        <w:sz w:val="20"/>
      </w:rPr>
    </w:pPr>
    <w:bookmarkStart w:id="1" w:name="Despacho"/>
    <w:bookmarkEnd w:id="1"/>
  </w:p>
  <w:p w:rsidR="000728FD" w:rsidRPr="00A21324" w:rsidRDefault="000728FD">
    <w:pPr>
      <w:pStyle w:val="Piedepgina"/>
      <w:rPr>
        <w:color w:val="333333"/>
        <w:sz w:val="20"/>
      </w:rPr>
    </w:pPr>
    <w:r w:rsidRPr="00A21324">
      <w:rPr>
        <w:color w:val="333333"/>
        <w:sz w:val="20"/>
      </w:rPr>
      <w:t xml:space="preserve">Último cambio: </w:t>
    </w:r>
    <w:fldSimple w:instr=" SAVEDATE  \* MERGEFORMAT ">
      <w:r w:rsidRPr="00A21324">
        <w:rPr>
          <w:noProof/>
          <w:color w:val="333333"/>
          <w:sz w:val="20"/>
        </w:rPr>
        <w:t>26/07/2022 10:24:00</w:t>
      </w:r>
    </w:fldSimple>
    <w:r w:rsidRPr="00A21324">
      <w:rPr>
        <w:color w:val="333333"/>
        <w:sz w:val="20"/>
      </w:rPr>
      <w:t xml:space="preserve">  -  Cantidad de caracteres: </w:t>
    </w:r>
    <w:fldSimple w:instr=" NUMCHARS  \* MERGEFORMAT ">
      <w:r w:rsidRPr="00A21324">
        <w:rPr>
          <w:noProof/>
          <w:color w:val="333333"/>
          <w:sz w:val="20"/>
        </w:rPr>
        <w:t>2634</w:t>
      </w:r>
    </w:fldSimple>
    <w:r w:rsidRPr="00A21324">
      <w:rPr>
        <w:color w:val="333333"/>
        <w:sz w:val="20"/>
      </w:rPr>
      <w:t xml:space="preserve"> - Cantidad de palabras: </w:t>
    </w:r>
    <w:fldSimple w:instr=" NUMWORDS  \* MERGEFORMAT ">
      <w:r w:rsidRPr="00A21324">
        <w:rPr>
          <w:noProof/>
          <w:color w:val="333333"/>
          <w:sz w:val="20"/>
        </w:rPr>
        <w:t>478</w:t>
      </w:r>
    </w:fldSimple>
  </w:p>
  <w:p w:rsidR="000728FD" w:rsidRPr="00A21324" w:rsidRDefault="000728FD" w:rsidP="00B05649">
    <w:pPr>
      <w:pStyle w:val="Piedepgina"/>
      <w:tabs>
        <w:tab w:val="left" w:pos="3565"/>
      </w:tabs>
      <w:rPr>
        <w:rStyle w:val="Nmerodepgina"/>
        <w:color w:val="333333"/>
      </w:rPr>
    </w:pPr>
    <w:r w:rsidRPr="00A21324">
      <w:rPr>
        <w:color w:val="333333"/>
        <w:sz w:val="20"/>
      </w:rPr>
      <w:tab/>
      <w:t>Pág.</w:t>
    </w:r>
    <w:r w:rsidRPr="00A21324">
      <w:rPr>
        <w:color w:val="333333"/>
      </w:rPr>
      <w:t xml:space="preserve"> </w:t>
    </w:r>
    <w:r w:rsidRPr="00A21324">
      <w:rPr>
        <w:rStyle w:val="Nmerodepgina"/>
        <w:color w:val="333333"/>
      </w:rPr>
      <w:fldChar w:fldCharType="begin"/>
    </w:r>
    <w:r w:rsidRPr="00A21324">
      <w:rPr>
        <w:rStyle w:val="Nmerodepgina"/>
        <w:color w:val="333333"/>
      </w:rPr>
      <w:instrText xml:space="preserve"> PAGE </w:instrText>
    </w:r>
    <w:r w:rsidRPr="00A21324">
      <w:rPr>
        <w:rStyle w:val="Nmerodepgina"/>
        <w:color w:val="333333"/>
      </w:rPr>
      <w:fldChar w:fldCharType="separate"/>
    </w:r>
    <w:r w:rsidR="00F73E18">
      <w:rPr>
        <w:rStyle w:val="Nmerodepgina"/>
        <w:noProof/>
        <w:color w:val="333333"/>
      </w:rPr>
      <w:t>2</w:t>
    </w:r>
    <w:r w:rsidRPr="00A21324">
      <w:rPr>
        <w:rStyle w:val="Nmerodepgina"/>
        <w:color w:val="333333"/>
      </w:rPr>
      <w:fldChar w:fldCharType="end"/>
    </w:r>
    <w:r w:rsidRPr="00A21324">
      <w:rPr>
        <w:rStyle w:val="Nmerodepgina"/>
        <w:color w:val="333333"/>
      </w:rPr>
      <w:t>/</w:t>
    </w:r>
    <w:fldSimple w:instr=" NUMPAGES  \* MERGEFORMAT ">
      <w:r w:rsidR="00F73E18">
        <w:rPr>
          <w:rStyle w:val="Nmerodepgina"/>
          <w:noProof/>
          <w:color w:val="333333"/>
        </w:rPr>
        <w:t>2</w:t>
      </w:r>
    </w:fldSimple>
    <w:r w:rsidRPr="00A21324">
      <w:rPr>
        <w:rStyle w:val="Nmerodepgina"/>
        <w:color w:val="333333"/>
      </w:rPr>
      <w:t xml:space="preserve"> </w:t>
    </w:r>
  </w:p>
  <w:p w:rsidR="000728FD" w:rsidRPr="00A21324" w:rsidRDefault="000728FD">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28FD" w:rsidRDefault="000728FD">
      <w:r>
        <w:separator/>
      </w:r>
    </w:p>
  </w:footnote>
  <w:footnote w:type="continuationSeparator" w:id="1">
    <w:p w:rsidR="000728FD" w:rsidRDefault="000728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8FD" w:rsidRDefault="000728F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0728FD" w:rsidRDefault="000728FD"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954B68"/>
    <w:rsid w:val="00000D04"/>
    <w:rsid w:val="00001988"/>
    <w:rsid w:val="000031F8"/>
    <w:rsid w:val="00026430"/>
    <w:rsid w:val="00030DF5"/>
    <w:rsid w:val="0003615C"/>
    <w:rsid w:val="000376AB"/>
    <w:rsid w:val="00043882"/>
    <w:rsid w:val="00062864"/>
    <w:rsid w:val="00067370"/>
    <w:rsid w:val="000713D7"/>
    <w:rsid w:val="00071CFB"/>
    <w:rsid w:val="000728FD"/>
    <w:rsid w:val="00077DAC"/>
    <w:rsid w:val="00080837"/>
    <w:rsid w:val="00081FFF"/>
    <w:rsid w:val="00085D07"/>
    <w:rsid w:val="000B2290"/>
    <w:rsid w:val="000D1497"/>
    <w:rsid w:val="000D2860"/>
    <w:rsid w:val="000D6633"/>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52EF"/>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66C31"/>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54B68"/>
    <w:rsid w:val="009624FC"/>
    <w:rsid w:val="0096461D"/>
    <w:rsid w:val="009953AF"/>
    <w:rsid w:val="00996E34"/>
    <w:rsid w:val="009A6E2B"/>
    <w:rsid w:val="009B4FAC"/>
    <w:rsid w:val="009C20D3"/>
    <w:rsid w:val="009E5835"/>
    <w:rsid w:val="009F4E01"/>
    <w:rsid w:val="00A06A2B"/>
    <w:rsid w:val="00A07090"/>
    <w:rsid w:val="00A11107"/>
    <w:rsid w:val="00A11AD7"/>
    <w:rsid w:val="00A1286B"/>
    <w:rsid w:val="00A21324"/>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07256"/>
    <w:rsid w:val="00F13C69"/>
    <w:rsid w:val="00F41DF6"/>
    <w:rsid w:val="00F52245"/>
    <w:rsid w:val="00F5569F"/>
    <w:rsid w:val="00F60308"/>
    <w:rsid w:val="00F640D0"/>
    <w:rsid w:val="00F73E18"/>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rsid w:val="000D6633"/>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F07256"/>
    <w:rPr>
      <w:rFonts w:ascii="Tahoma" w:hAnsi="Tahoma" w:cs="Tahoma"/>
      <w:sz w:val="16"/>
      <w:szCs w:val="16"/>
    </w:rPr>
  </w:style>
  <w:style w:type="character" w:customStyle="1" w:styleId="TextodegloboCar">
    <w:name w:val="Texto de globo Car"/>
    <w:basedOn w:val="Fuentedeprrafopredeter"/>
    <w:link w:val="Textodeglobo"/>
    <w:uiPriority w:val="99"/>
    <w:semiHidden/>
    <w:rsid w:val="00F07256"/>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91</TotalTime>
  <Pages>2</Pages>
  <Words>581</Words>
  <Characters>3202</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liarriegui</cp:lastModifiedBy>
  <cp:revision>4</cp:revision>
  <cp:lastPrinted>1601-01-01T00:00:00Z</cp:lastPrinted>
  <dcterms:created xsi:type="dcterms:W3CDTF">2022-07-26T11:50:00Z</dcterms:created>
  <dcterms:modified xsi:type="dcterms:W3CDTF">2022-07-26T13:26:00Z</dcterms:modified>
</cp:coreProperties>
</file>