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ab/>
      </w:r>
    </w:p>
    <w:p w:rsidR="0039263E" w:rsidRPr="0039263E" w:rsidRDefault="0039263E" w:rsidP="0039263E">
      <w:pPr>
        <w:jc w:val="center"/>
        <w:rPr>
          <w:b/>
          <w:lang w:val="es-MX"/>
        </w:rPr>
      </w:pPr>
      <w:bookmarkStart w:id="0" w:name="PDeclaración"/>
      <w:bookmarkEnd w:id="0"/>
      <w:r w:rsidRPr="0039263E">
        <w:rPr>
          <w:b/>
          <w:lang w:val="es-MX"/>
        </w:rPr>
        <w:t>PROYECTO DE DECLARACIÓN</w:t>
      </w:r>
    </w:p>
    <w:p w:rsidR="0039263E" w:rsidRPr="0039263E" w:rsidRDefault="0039263E" w:rsidP="0039263E">
      <w:pPr>
        <w:rPr>
          <w:b/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BF694D" w:rsidP="0039263E">
      <w:pPr>
        <w:rPr>
          <w:lang w:val="es-MX"/>
        </w:rPr>
      </w:pPr>
      <w:r>
        <w:rPr>
          <w:lang w:val="es-MX"/>
        </w:rPr>
        <w:t>La Legislatura de la Ciudad Autónoma de Buenos Aires declara</w:t>
      </w:r>
      <w:r w:rsidR="0039263E" w:rsidRPr="0039263E">
        <w:rPr>
          <w:lang w:val="es-MX"/>
        </w:rPr>
        <w:t xml:space="preserve"> de interés para la Comunicación Social el libro </w:t>
      </w:r>
      <w:r w:rsidR="0039263E" w:rsidRPr="0039263E">
        <w:rPr>
          <w:i/>
          <w:lang w:val="es-MX"/>
        </w:rPr>
        <w:t>"Los Parlamentos en el Sistema de Gobernanza Global: breve historia sobre la creación del P20"</w:t>
      </w:r>
      <w:r w:rsidR="0039263E" w:rsidRPr="0039263E">
        <w:rPr>
          <w:lang w:val="es-MX"/>
        </w:rPr>
        <w:t xml:space="preserve"> del autor Juan de Dios Cincunegui.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Pr="00B06967" w:rsidRDefault="00B06967" w:rsidP="00B06967">
      <w:pPr>
        <w:jc w:val="center"/>
        <w:rPr>
          <w:b/>
          <w:lang w:val="es-MX"/>
        </w:rPr>
      </w:pPr>
      <w:r w:rsidRPr="00B06967">
        <w:rPr>
          <w:b/>
          <w:lang w:val="es-MX"/>
        </w:rPr>
        <w:lastRenderedPageBreak/>
        <w:t xml:space="preserve">FUNDAMENTOS </w:t>
      </w: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B06967" w:rsidRDefault="00B06967" w:rsidP="0039263E">
      <w:pPr>
        <w:rPr>
          <w:lang w:val="es-MX"/>
        </w:rPr>
      </w:pPr>
    </w:p>
    <w:p w:rsidR="0039263E" w:rsidRPr="0039263E" w:rsidRDefault="00BF694D" w:rsidP="00BF694D">
      <w:pPr>
        <w:jc w:val="left"/>
        <w:rPr>
          <w:lang w:val="es-MX"/>
        </w:rPr>
      </w:pPr>
      <w:r>
        <w:rPr>
          <w:lang w:val="es-MX"/>
        </w:rPr>
        <w:t>Señor Presidente</w:t>
      </w:r>
      <w:r w:rsidR="0039263E" w:rsidRPr="0039263E">
        <w:rPr>
          <w:lang w:val="es-MX"/>
        </w:rPr>
        <w:t xml:space="preserve">: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i/>
          <w:lang w:val="es-MX"/>
        </w:rPr>
        <w:t>"Los Parlamentos en el Sistema de Gobernanza Global"</w:t>
      </w:r>
      <w:r w:rsidRPr="0039263E">
        <w:rPr>
          <w:lang w:val="es-MX"/>
        </w:rPr>
        <w:t xml:space="preserve"> ofrece una aproximación certera al Grupo de los 20 (G20), destacando su importancia como canal único en su especie, en tanto y en cuanto constituye un espacio de reunión de múltiples actores de gran relevancia en el sistema internacional.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El libro en cuestión se centra en el P20 -que reúne a los Parlamentos de los miembros del G20- y en el rol que los Poderes Legislativos ejercen en el sistema de Gobernanza Global, desarrollando las distintas modalidades de relacionamiento de los parlamentos y parlamentarios, tanto con sus pares, como con gobiernos propios y extranjeros, con Organismos Internacionales y demás actores de la escena internacional.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Dicha temática, sin duda alguna, entraña gran importancia y actualidad; sin embargo, cabe destacar que ha sido muy poco trabajada. En este sentido, la obra del Mg. Cincunegui provee un abordaje novedoso y sólido, con la particularidad de estar basada en la experiencia propia de nuestro país desde el año 2015 al año 2019.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El autor, Juan de Dios Cincunegui, nació en la Ciudad Autónoma de Buenos Aires en 1969. Es Abogado por la Universidad Católica Argentina y Magíster en Derecho Administrativo por la Universidad Austral.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Además del ejercicio profesional independiente, ha sido directivo de diversas empresas de capital público en el ámbito de las finanzas, el transporte y la logística, como por ejemplo el Grupo Banco Provincia y Aerolíneas Argentinas.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De 2015 a 2019 estuvo al frente del área de Diplomacia Parlamentaria, Cooperación Internacional y Culto de la Presidencia de la Honorable Cámara de Diputados del Congreso de la Nación. Desde 2019 se desempeña como asesor de la Secretaria de la Comisión de Relaciones Exteriores y Culto del Senado.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Es Profesor Titular de Diplomacia Parlamentaria en la Universidad Austral. </w:t>
      </w:r>
    </w:p>
    <w:p w:rsidR="0039263E" w:rsidRPr="0039263E" w:rsidRDefault="0039263E" w:rsidP="0039263E">
      <w:pPr>
        <w:rPr>
          <w:lang w:val="es-MX"/>
        </w:rPr>
      </w:pPr>
    </w:p>
    <w:p w:rsidR="0039263E" w:rsidRDefault="0039263E" w:rsidP="0039263E">
      <w:pPr>
        <w:rPr>
          <w:lang w:val="es-MX"/>
        </w:rPr>
      </w:pPr>
      <w:r w:rsidRPr="0039263E">
        <w:rPr>
          <w:lang w:val="es-MX"/>
        </w:rPr>
        <w:t xml:space="preserve">Es el único argentino que participa del Workshop of Parliamentary Scholars and Parliamentarians, coorganizado por el Centro de Estudios Legislativos de la Universidad de Hull y la Unión Inter-Parlamentaria (IPU). </w:t>
      </w:r>
    </w:p>
    <w:p w:rsidR="00B06967" w:rsidRDefault="00B06967" w:rsidP="0039263E">
      <w:pPr>
        <w:rPr>
          <w:lang w:val="es-MX"/>
        </w:rPr>
      </w:pPr>
    </w:p>
    <w:p w:rsidR="00B06967" w:rsidRPr="0039263E" w:rsidRDefault="00B06967" w:rsidP="0039263E">
      <w:pPr>
        <w:rPr>
          <w:lang w:val="es-MX"/>
        </w:rPr>
      </w:pPr>
      <w:r>
        <w:rPr>
          <w:lang w:val="es-MX"/>
        </w:rPr>
        <w:t xml:space="preserve">Por lo anterior expuesto, solicito a mis pares la aprobación del presente proyecto de Declaración. </w:t>
      </w: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39263E" w:rsidRPr="0039263E" w:rsidRDefault="0039263E" w:rsidP="0039263E">
      <w:pPr>
        <w:rPr>
          <w:lang w:val="es-MX"/>
        </w:rPr>
      </w:pPr>
    </w:p>
    <w:p w:rsidR="00B177FE" w:rsidRPr="0039263E" w:rsidRDefault="00B177FE" w:rsidP="0039263E">
      <w:pPr>
        <w:rPr>
          <w:lang w:val="es-MX"/>
        </w:rPr>
      </w:pPr>
    </w:p>
    <w:p w:rsidR="00B177FE" w:rsidRPr="0039263E" w:rsidRDefault="00B177FE" w:rsidP="0039263E">
      <w:pPr>
        <w:rPr>
          <w:lang w:val="es-MX"/>
        </w:rPr>
      </w:pPr>
    </w:p>
    <w:p w:rsidR="00AF6352" w:rsidRPr="0039263E" w:rsidRDefault="00AF6352" w:rsidP="0039263E">
      <w:pPr>
        <w:rPr>
          <w:lang w:val="es-MX"/>
        </w:rPr>
      </w:pPr>
    </w:p>
    <w:sectPr w:rsidR="00AF6352" w:rsidRPr="0039263E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3FE" w:rsidRDefault="004813FE">
      <w:r>
        <w:separator/>
      </w:r>
    </w:p>
  </w:endnote>
  <w:endnote w:type="continuationSeparator" w:id="1">
    <w:p w:rsidR="004813FE" w:rsidRDefault="00481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428D2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C428D2" w:rsidRDefault="00601A75">
    <w:pPr>
      <w:pStyle w:val="Piedepgina"/>
      <w:rPr>
        <w:color w:val="333333"/>
        <w:sz w:val="20"/>
      </w:rPr>
    </w:pPr>
    <w:r w:rsidRPr="00C428D2">
      <w:rPr>
        <w:color w:val="333333"/>
        <w:sz w:val="20"/>
      </w:rPr>
      <w:t xml:space="preserve">Último cambio: </w:t>
    </w:r>
    <w:fldSimple w:instr=" SAVEDATE  \* MERGEFORMAT ">
      <w:r w:rsidR="00BF694D" w:rsidRPr="00BF694D">
        <w:rPr>
          <w:noProof/>
          <w:color w:val="333333"/>
          <w:sz w:val="20"/>
        </w:rPr>
        <w:t>08/06/2022 14:53:00</w:t>
      </w:r>
    </w:fldSimple>
    <w:r w:rsidRPr="00C428D2">
      <w:rPr>
        <w:color w:val="333333"/>
        <w:sz w:val="20"/>
      </w:rPr>
      <w:t xml:space="preserve">  -  Cantidad de caracteres: </w:t>
    </w:r>
    <w:fldSimple w:instr=" NUMCHARS  \* MERGEFORMAT ">
      <w:r w:rsidR="00BF694D" w:rsidRPr="00BF694D">
        <w:rPr>
          <w:noProof/>
          <w:color w:val="333333"/>
          <w:sz w:val="20"/>
        </w:rPr>
        <w:t>2060</w:t>
      </w:r>
    </w:fldSimple>
    <w:r w:rsidRPr="00C428D2">
      <w:rPr>
        <w:color w:val="333333"/>
        <w:sz w:val="20"/>
      </w:rPr>
      <w:t xml:space="preserve"> - Cantidad de palabras: </w:t>
    </w:r>
    <w:fldSimple w:instr=" NUMWORDS  \* MERGEFORMAT ">
      <w:r w:rsidR="00BF694D" w:rsidRPr="00BF694D">
        <w:rPr>
          <w:noProof/>
          <w:color w:val="333333"/>
          <w:sz w:val="20"/>
        </w:rPr>
        <w:t>382</w:t>
      </w:r>
    </w:fldSimple>
  </w:p>
  <w:p w:rsidR="00601A75" w:rsidRPr="00C428D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428D2">
      <w:rPr>
        <w:color w:val="333333"/>
        <w:sz w:val="20"/>
      </w:rPr>
      <w:tab/>
      <w:t>Pág.</w:t>
    </w:r>
    <w:r w:rsidRPr="00C428D2">
      <w:rPr>
        <w:color w:val="333333"/>
      </w:rPr>
      <w:t xml:space="preserve"> </w:t>
    </w:r>
    <w:r w:rsidR="005F24AF" w:rsidRPr="00C428D2">
      <w:rPr>
        <w:rStyle w:val="Nmerodepgina"/>
        <w:color w:val="333333"/>
      </w:rPr>
      <w:fldChar w:fldCharType="begin"/>
    </w:r>
    <w:r w:rsidRPr="00C428D2">
      <w:rPr>
        <w:rStyle w:val="Nmerodepgina"/>
        <w:color w:val="333333"/>
      </w:rPr>
      <w:instrText xml:space="preserve"> PAGE </w:instrText>
    </w:r>
    <w:r w:rsidR="005F24AF" w:rsidRPr="00C428D2">
      <w:rPr>
        <w:rStyle w:val="Nmerodepgina"/>
        <w:color w:val="333333"/>
      </w:rPr>
      <w:fldChar w:fldCharType="separate"/>
    </w:r>
    <w:r w:rsidR="00BF694D">
      <w:rPr>
        <w:rStyle w:val="Nmerodepgina"/>
        <w:noProof/>
        <w:color w:val="333333"/>
      </w:rPr>
      <w:t>1</w:t>
    </w:r>
    <w:r w:rsidR="005F24AF" w:rsidRPr="00C428D2">
      <w:rPr>
        <w:rStyle w:val="Nmerodepgina"/>
        <w:color w:val="333333"/>
      </w:rPr>
      <w:fldChar w:fldCharType="end"/>
    </w:r>
    <w:r w:rsidRPr="00C428D2">
      <w:rPr>
        <w:rStyle w:val="Nmerodepgina"/>
        <w:color w:val="333333"/>
      </w:rPr>
      <w:t>/</w:t>
    </w:r>
    <w:fldSimple w:instr=" NUMPAGES  \* MERGEFORMAT ">
      <w:r w:rsidR="00BF694D" w:rsidRPr="00BF694D">
        <w:rPr>
          <w:rStyle w:val="Nmerodepgina"/>
          <w:noProof/>
          <w:color w:val="333333"/>
        </w:rPr>
        <w:t>2</w:t>
      </w:r>
    </w:fldSimple>
    <w:r w:rsidRPr="00C428D2">
      <w:rPr>
        <w:rStyle w:val="Nmerodepgina"/>
        <w:color w:val="333333"/>
      </w:rPr>
      <w:t xml:space="preserve"> </w:t>
    </w:r>
  </w:p>
  <w:p w:rsidR="00601A75" w:rsidRPr="00C428D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3FE" w:rsidRDefault="004813FE">
      <w:r>
        <w:separator/>
      </w:r>
    </w:p>
  </w:footnote>
  <w:footnote w:type="continuationSeparator" w:id="1">
    <w:p w:rsidR="004813FE" w:rsidRDefault="00481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9263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A045C8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9263E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13FE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24AF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45C8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06967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694D"/>
    <w:rsid w:val="00BF71C2"/>
    <w:rsid w:val="00C26F53"/>
    <w:rsid w:val="00C330CB"/>
    <w:rsid w:val="00C3675D"/>
    <w:rsid w:val="00C419C1"/>
    <w:rsid w:val="00C428D2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4AF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24AF"/>
    <w:pPr>
      <w:ind w:left="3686"/>
    </w:pPr>
  </w:style>
  <w:style w:type="paragraph" w:styleId="Encabezado">
    <w:name w:val="header"/>
    <w:basedOn w:val="Normal"/>
    <w:link w:val="EncabezadoCar"/>
    <w:uiPriority w:val="99"/>
    <w:rsid w:val="005F24A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F24A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F24AF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5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5C8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sforza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1</TotalTime>
  <Pages>2</Pages>
  <Words>382</Words>
  <Characters>2060</Characters>
  <Application>Microsoft Office Word</Application>
  <DocSecurity>0</DocSecurity>
  <Lines>109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Agustina Maria Sforza</dc:creator>
  <cp:lastModifiedBy>flbenayon</cp:lastModifiedBy>
  <cp:revision>2</cp:revision>
  <cp:lastPrinted>2022-06-06T17:57:00Z</cp:lastPrinted>
  <dcterms:created xsi:type="dcterms:W3CDTF">2022-06-08T17:58:00Z</dcterms:created>
  <dcterms:modified xsi:type="dcterms:W3CDTF">2022-06-08T17:58:00Z</dcterms:modified>
</cp:coreProperties>
</file>