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47E" w:rsidRPr="00D06191" w:rsidRDefault="008A747E" w:rsidP="00081FFF">
      <w:pPr>
        <w:rPr>
          <w:szCs w:val="24"/>
          <w:lang w:val="es-MX"/>
        </w:rPr>
      </w:pPr>
      <w:r w:rsidRPr="00D06191">
        <w:rPr>
          <w:szCs w:val="24"/>
          <w:lang w:val="es-MX"/>
        </w:rPr>
        <w:t>Legislatura de la Ciudad Autónoma de Buenos Aires</w:t>
      </w:r>
    </w:p>
    <w:p w:rsidR="008A747E" w:rsidRPr="00D06191" w:rsidRDefault="008A747E" w:rsidP="00081FFF">
      <w:pPr>
        <w:rPr>
          <w:szCs w:val="24"/>
          <w:lang w:val="es-MX"/>
        </w:rPr>
      </w:pPr>
    </w:p>
    <w:p w:rsidR="008A747E" w:rsidRPr="00D06191" w:rsidRDefault="008A747E" w:rsidP="00081FFF">
      <w:pPr>
        <w:rPr>
          <w:szCs w:val="24"/>
          <w:lang w:val="es-MX"/>
        </w:rPr>
      </w:pPr>
    </w:p>
    <w:p w:rsidR="008A747E" w:rsidRPr="00D06191" w:rsidRDefault="008A747E" w:rsidP="00081FFF">
      <w:pPr>
        <w:rPr>
          <w:szCs w:val="24"/>
          <w:lang w:val="es-MX"/>
        </w:rPr>
      </w:pPr>
      <w:r w:rsidRPr="00D06191">
        <w:rPr>
          <w:szCs w:val="24"/>
          <w:lang w:val="es-MX"/>
        </w:rPr>
        <w:t>Visto:</w:t>
      </w:r>
    </w:p>
    <w:p w:rsidR="008A747E" w:rsidRPr="00D06191" w:rsidRDefault="008A747E" w:rsidP="00081FFF">
      <w:pPr>
        <w:rPr>
          <w:szCs w:val="24"/>
          <w:lang w:val="es-MX"/>
        </w:rPr>
      </w:pPr>
    </w:p>
    <w:p w:rsidR="008A747E" w:rsidRPr="00D06191" w:rsidRDefault="006872AE" w:rsidP="00D06191">
      <w:pPr>
        <w:pStyle w:val="NormalWeb"/>
        <w:spacing w:before="240" w:beforeAutospacing="0" w:after="240" w:afterAutospacing="0" w:line="276" w:lineRule="auto"/>
        <w:ind w:firstLine="708"/>
        <w:jc w:val="both"/>
        <w:rPr>
          <w:lang w:val="es-MX"/>
        </w:rPr>
      </w:pPr>
      <w:r w:rsidRPr="00D06191">
        <w:t>El expediente 1875</w:t>
      </w:r>
      <w:r w:rsidR="008A747E" w:rsidRPr="00D06191">
        <w:t xml:space="preserve">-D-2022 de autoría </w:t>
      </w:r>
      <w:r w:rsidR="00542542" w:rsidRPr="00D06191">
        <w:t xml:space="preserve">del diputado </w:t>
      </w:r>
      <w:r w:rsidRPr="00D06191">
        <w:t>Andrade</w:t>
      </w:r>
      <w:r w:rsidR="007E0685" w:rsidRPr="00D06191">
        <w:t xml:space="preserve">, </w:t>
      </w:r>
      <w:r w:rsidRPr="00D06191">
        <w:t>Javier</w:t>
      </w:r>
      <w:r w:rsidR="008A747E" w:rsidRPr="00D06191">
        <w:t xml:space="preserve">, por medio del cual solicita </w:t>
      </w:r>
      <w:r w:rsidR="008A747E" w:rsidRPr="00D06191">
        <w:rPr>
          <w:color w:val="000000"/>
        </w:rPr>
        <w:t xml:space="preserve">que la Legislatura de la Ciudad Autónoma de Buenos Aires </w:t>
      </w:r>
      <w:r w:rsidR="00542542" w:rsidRPr="00D06191">
        <w:rPr>
          <w:color w:val="000000"/>
        </w:rPr>
        <w:t xml:space="preserve">solicite un pedido de informes al </w:t>
      </w:r>
      <w:r w:rsidR="00C12343" w:rsidRPr="00D06191">
        <w:rPr>
          <w:color w:val="000000"/>
        </w:rPr>
        <w:t>Poder Ejecutivo</w:t>
      </w:r>
      <w:r w:rsidR="00542542" w:rsidRPr="00D06191">
        <w:rPr>
          <w:color w:val="000000"/>
        </w:rPr>
        <w:t>, sobre diferentes puntos</w:t>
      </w:r>
      <w:r w:rsidRPr="00D06191">
        <w:rPr>
          <w:color w:val="000000"/>
        </w:rPr>
        <w:t xml:space="preserve"> referidos</w:t>
      </w:r>
      <w:r w:rsidR="00542542" w:rsidRPr="00D06191">
        <w:rPr>
          <w:color w:val="000000"/>
        </w:rPr>
        <w:t xml:space="preserve"> </w:t>
      </w:r>
      <w:r w:rsidRPr="00D06191">
        <w:rPr>
          <w:color w:val="000000"/>
        </w:rPr>
        <w:t>al estado de la sede y la subsede de la Comuna 9</w:t>
      </w:r>
      <w:r w:rsidR="00D06191" w:rsidRPr="00D06191">
        <w:rPr>
          <w:color w:val="000000"/>
        </w:rPr>
        <w:t>, y</w:t>
      </w:r>
    </w:p>
    <w:p w:rsidR="00D06191" w:rsidRDefault="00D06191" w:rsidP="00081FFF">
      <w:pPr>
        <w:rPr>
          <w:lang w:val="es-MX"/>
        </w:rPr>
      </w:pPr>
    </w:p>
    <w:p w:rsidR="008A747E" w:rsidRDefault="008A747E" w:rsidP="00081FFF">
      <w:pPr>
        <w:rPr>
          <w:lang w:val="es-MX"/>
        </w:rPr>
      </w:pPr>
      <w:r w:rsidRPr="008A747E">
        <w:rPr>
          <w:lang w:val="es-MX"/>
        </w:rPr>
        <w:t>Considerando:</w:t>
      </w:r>
    </w:p>
    <w:p w:rsidR="004C6D0F" w:rsidRDefault="004C6D0F" w:rsidP="004C6D0F">
      <w:pPr>
        <w:spacing w:line="276" w:lineRule="auto"/>
        <w:rPr>
          <w:lang w:val="es-MX"/>
        </w:rPr>
      </w:pPr>
    </w:p>
    <w:p w:rsidR="006872AE" w:rsidRPr="00D06191" w:rsidRDefault="006872AE" w:rsidP="004C6D0F">
      <w:pPr>
        <w:spacing w:line="276" w:lineRule="auto"/>
        <w:ind w:firstLine="1416"/>
        <w:rPr>
          <w:szCs w:val="24"/>
        </w:rPr>
      </w:pPr>
      <w:r w:rsidRPr="00D06191">
        <w:rPr>
          <w:szCs w:val="24"/>
        </w:rPr>
        <w:t xml:space="preserve">Que la Ley 1.777 establece las figuras de las sede y subsedes comunales como centros barriales accesibles, donde las/os vecinas/os pueden acercarse para realizar consultas, llevar demandas, encontrarse con las/os comuneras/os o efectuar algún trámite. </w:t>
      </w:r>
    </w:p>
    <w:p w:rsidR="006872AE" w:rsidRPr="00D06191" w:rsidRDefault="006872AE" w:rsidP="004C6D0F">
      <w:pPr>
        <w:spacing w:line="276" w:lineRule="auto"/>
        <w:ind w:firstLine="1416"/>
        <w:rPr>
          <w:szCs w:val="24"/>
        </w:rPr>
      </w:pPr>
      <w:r w:rsidRPr="00D06191">
        <w:rPr>
          <w:szCs w:val="24"/>
        </w:rPr>
        <w:t xml:space="preserve">Que también es el lugar de trabajo de las/os integrantes de la Junta Comunal, electas/os por voto popular. </w:t>
      </w:r>
    </w:p>
    <w:p w:rsidR="006872AE" w:rsidRPr="00D06191" w:rsidRDefault="006872AE" w:rsidP="00D06191">
      <w:pPr>
        <w:spacing w:line="276" w:lineRule="auto"/>
        <w:ind w:firstLine="720"/>
        <w:rPr>
          <w:szCs w:val="24"/>
        </w:rPr>
      </w:pPr>
    </w:p>
    <w:p w:rsidR="006872AE" w:rsidRPr="00D06191" w:rsidRDefault="006872AE" w:rsidP="004C6D0F">
      <w:pPr>
        <w:spacing w:line="276" w:lineRule="auto"/>
        <w:ind w:firstLine="1416"/>
        <w:rPr>
          <w:szCs w:val="24"/>
        </w:rPr>
      </w:pPr>
      <w:r w:rsidRPr="00D06191">
        <w:rPr>
          <w:szCs w:val="24"/>
        </w:rPr>
        <w:t xml:space="preserve">Que es fundamental que dichos espacios se encuentren en óptimas condiciones y funcionen al servicio de las/os vecinas/os de la Comuna. </w:t>
      </w:r>
    </w:p>
    <w:p w:rsidR="00C12343" w:rsidRPr="00D06191" w:rsidRDefault="00C12343" w:rsidP="004C6D0F">
      <w:pPr>
        <w:spacing w:line="276" w:lineRule="auto"/>
        <w:ind w:firstLine="1416"/>
        <w:rPr>
          <w:szCs w:val="24"/>
        </w:rPr>
      </w:pPr>
    </w:p>
    <w:p w:rsidR="006872AE" w:rsidRPr="00D06191" w:rsidRDefault="006872AE" w:rsidP="004C6D0F">
      <w:pPr>
        <w:spacing w:line="276" w:lineRule="auto"/>
        <w:ind w:firstLine="1416"/>
        <w:rPr>
          <w:szCs w:val="24"/>
        </w:rPr>
      </w:pPr>
      <w:r w:rsidRPr="00D06191">
        <w:rPr>
          <w:szCs w:val="24"/>
        </w:rPr>
        <w:t>Que nos interesa conocer la situación de la sede y la subsede de la Comuna 9, ubicadas en Timoteo Gordillo 2212 y Av. Directorio 4360, ya que ambas cerraron tras el inicio de la pandemia.</w:t>
      </w:r>
    </w:p>
    <w:p w:rsidR="006872AE" w:rsidRPr="00D06191" w:rsidRDefault="006872AE" w:rsidP="004C6D0F">
      <w:pPr>
        <w:spacing w:line="276" w:lineRule="auto"/>
        <w:ind w:firstLine="1416"/>
        <w:rPr>
          <w:szCs w:val="24"/>
        </w:rPr>
      </w:pPr>
    </w:p>
    <w:p w:rsidR="006872AE" w:rsidRPr="00D06191" w:rsidRDefault="006872AE" w:rsidP="004C6D0F">
      <w:pPr>
        <w:spacing w:line="276" w:lineRule="auto"/>
        <w:ind w:firstLine="1416"/>
        <w:rPr>
          <w:szCs w:val="24"/>
        </w:rPr>
      </w:pPr>
      <w:r w:rsidRPr="00D06191">
        <w:rPr>
          <w:szCs w:val="24"/>
        </w:rPr>
        <w:t xml:space="preserve">Que la sede volvió a abrir el año pasado, pero la subsede continúa cerrada y esto dificulta el trabajo cotidiano de los comuneros y comuneras, así como el contacto de las/os vecinas/os con ellas/os. </w:t>
      </w:r>
    </w:p>
    <w:p w:rsidR="006872AE" w:rsidRPr="00D06191" w:rsidRDefault="006872AE" w:rsidP="004C6D0F">
      <w:pPr>
        <w:spacing w:line="276" w:lineRule="auto"/>
        <w:ind w:firstLine="1416"/>
        <w:rPr>
          <w:szCs w:val="24"/>
        </w:rPr>
      </w:pPr>
    </w:p>
    <w:p w:rsidR="006872AE" w:rsidRPr="00D06191" w:rsidRDefault="006872AE" w:rsidP="004C6D0F">
      <w:pPr>
        <w:spacing w:line="276" w:lineRule="auto"/>
        <w:ind w:firstLine="1416"/>
        <w:rPr>
          <w:szCs w:val="24"/>
        </w:rPr>
      </w:pPr>
      <w:r w:rsidRPr="00D06191">
        <w:rPr>
          <w:szCs w:val="24"/>
        </w:rPr>
        <w:t xml:space="preserve">Que sería importante que el Poder Ejecutivo pudiera clarificar el estado en el que ambas se encuentran y, particularmente, la situación dominial respecto a la inclusión en el Anexo I de la Sede Comunal en la Ley Inicial Expte.Nº 39224827/2019. </w:t>
      </w:r>
    </w:p>
    <w:p w:rsidR="007E0685" w:rsidRPr="004C6D0F" w:rsidRDefault="007E0685" w:rsidP="004C6D0F">
      <w:pPr>
        <w:spacing w:line="276" w:lineRule="auto"/>
        <w:ind w:firstLine="1416"/>
        <w:rPr>
          <w:szCs w:val="24"/>
        </w:rPr>
      </w:pPr>
    </w:p>
    <w:p w:rsidR="00E80312" w:rsidRPr="00D06191" w:rsidRDefault="00E80312" w:rsidP="004C6D0F">
      <w:pPr>
        <w:spacing w:line="276" w:lineRule="auto"/>
        <w:ind w:firstLine="1416"/>
        <w:rPr>
          <w:szCs w:val="24"/>
        </w:rPr>
      </w:pPr>
      <w:r w:rsidRPr="00D06191">
        <w:rPr>
          <w:szCs w:val="24"/>
        </w:rPr>
        <w:t>Por todo lo expuesto, esta Comisión de Descentralización y Participación Ciudadana, puesta al estudio de los presentes actuados, aconseja la aprobación de la siguiente:</w:t>
      </w:r>
    </w:p>
    <w:p w:rsidR="00E80312" w:rsidRPr="00E80312" w:rsidRDefault="00E80312" w:rsidP="008A747E">
      <w:pPr>
        <w:pStyle w:val="NormalWeb"/>
        <w:spacing w:before="0" w:beforeAutospacing="0" w:after="0" w:afterAutospacing="0" w:line="276" w:lineRule="auto"/>
        <w:jc w:val="both"/>
        <w:rPr>
          <w:lang w:val="es-MX"/>
        </w:rPr>
      </w:pPr>
    </w:p>
    <w:p w:rsidR="008A747E" w:rsidRPr="008A747E" w:rsidRDefault="00CF7471" w:rsidP="008A747E">
      <w:pPr>
        <w:jc w:val="center"/>
        <w:rPr>
          <w:b/>
          <w:lang w:val="es-MX"/>
        </w:rPr>
      </w:pPr>
      <w:bookmarkStart w:id="0" w:name="DDeclaración"/>
      <w:bookmarkEnd w:id="0"/>
      <w:r>
        <w:rPr>
          <w:b/>
          <w:lang w:val="es-MX"/>
        </w:rPr>
        <w:t>RESOLUCIÓN</w:t>
      </w:r>
    </w:p>
    <w:p w:rsidR="008A747E" w:rsidRPr="008A747E" w:rsidRDefault="008A747E" w:rsidP="008A747E">
      <w:pPr>
        <w:rPr>
          <w:b/>
          <w:lang w:val="es-MX"/>
        </w:rPr>
      </w:pPr>
    </w:p>
    <w:p w:rsidR="006872AE" w:rsidRPr="00D06191" w:rsidRDefault="006872AE" w:rsidP="00D06191">
      <w:pPr>
        <w:spacing w:line="276" w:lineRule="auto"/>
        <w:rPr>
          <w:color w:val="000000"/>
          <w:szCs w:val="24"/>
        </w:rPr>
      </w:pPr>
      <w:r w:rsidRPr="00D06191">
        <w:rPr>
          <w:b/>
          <w:color w:val="000000"/>
          <w:szCs w:val="24"/>
        </w:rPr>
        <w:t>Artículo 1°</w:t>
      </w:r>
      <w:r w:rsidRPr="00D06191">
        <w:rPr>
          <w:color w:val="000000"/>
          <w:szCs w:val="24"/>
        </w:rPr>
        <w:t>.- El Poder Ejecutivo informará, a través de los organismos correspondientes, dentro de los 30 (treinta) días de recibida la presente, sobre los siguientes puntos referidos al estado de la sede y la subsede de la Comuna 9:</w:t>
      </w:r>
    </w:p>
    <w:p w:rsidR="007E0685" w:rsidRPr="00D06191" w:rsidRDefault="007E0685" w:rsidP="00D06191">
      <w:pPr>
        <w:spacing w:line="276" w:lineRule="auto"/>
        <w:ind w:left="720"/>
        <w:rPr>
          <w:szCs w:val="24"/>
        </w:rPr>
      </w:pPr>
    </w:p>
    <w:p w:rsidR="006872AE" w:rsidRPr="00D06191" w:rsidRDefault="006872AE" w:rsidP="00D06191">
      <w:pPr>
        <w:pStyle w:val="Prrafodelista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szCs w:val="24"/>
        </w:rPr>
      </w:pPr>
      <w:r w:rsidRPr="00D06191">
        <w:rPr>
          <w:szCs w:val="24"/>
        </w:rPr>
        <w:t>Informe si la sede comunal ubicada en Timoteo Gordillo 2212 cuenta con atención al público y especifique qué servicios brinda.</w:t>
      </w:r>
    </w:p>
    <w:p w:rsidR="00D06191" w:rsidRPr="00D06191" w:rsidRDefault="00D06191" w:rsidP="00D0619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rPr>
          <w:szCs w:val="24"/>
        </w:rPr>
      </w:pPr>
    </w:p>
    <w:p w:rsidR="006872AE" w:rsidRPr="00D06191" w:rsidRDefault="006872AE" w:rsidP="00D06191">
      <w:pPr>
        <w:pStyle w:val="Prrafodelista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szCs w:val="24"/>
        </w:rPr>
      </w:pPr>
      <w:r w:rsidRPr="00D06191">
        <w:rPr>
          <w:szCs w:val="24"/>
        </w:rPr>
        <w:t>En el marco de la Ley Inicial Expediente N° EX–2019-39224827-GCABA-</w:t>
      </w:r>
    </w:p>
    <w:p w:rsidR="006872AE" w:rsidRDefault="006872AE" w:rsidP="00D06191">
      <w:pPr>
        <w:pStyle w:val="Prrafodelista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szCs w:val="24"/>
        </w:rPr>
      </w:pPr>
      <w:r w:rsidRPr="00D06191">
        <w:rPr>
          <w:szCs w:val="24"/>
        </w:rPr>
        <w:t>DGALE, mencione lo ocurrido con relación al inmueble sito en Timoteo Gordillo 2212. Asimismo informe situación dominial.</w:t>
      </w:r>
    </w:p>
    <w:p w:rsidR="00D06191" w:rsidRPr="00D06191" w:rsidRDefault="00D06191" w:rsidP="00D06191">
      <w:pPr>
        <w:pStyle w:val="Prrafodelista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szCs w:val="24"/>
        </w:rPr>
      </w:pPr>
    </w:p>
    <w:p w:rsidR="006872AE" w:rsidRDefault="006872AE" w:rsidP="00D06191">
      <w:pPr>
        <w:pStyle w:val="Prrafodelista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szCs w:val="24"/>
        </w:rPr>
      </w:pPr>
      <w:r w:rsidRPr="00D06191">
        <w:rPr>
          <w:szCs w:val="24"/>
        </w:rPr>
        <w:t xml:space="preserve">Informe cuál es el estado de la subsede comunal sita en Av. Directorio 4360. Mencione acciones del Gobierno de la Ciudad Autónoma Buenos Aires para garantizar su apertura, normal funcionamiento y qué servicios al ciudadano se implementarían. </w:t>
      </w:r>
    </w:p>
    <w:p w:rsidR="00D06191" w:rsidRPr="00D06191" w:rsidRDefault="00D06191" w:rsidP="00D06191">
      <w:pPr>
        <w:pStyle w:val="Prrafodelista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szCs w:val="24"/>
        </w:rPr>
      </w:pPr>
    </w:p>
    <w:p w:rsidR="00085386" w:rsidRPr="00D06191" w:rsidRDefault="006872AE" w:rsidP="00D06191">
      <w:pPr>
        <w:pStyle w:val="Prrafodelista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szCs w:val="24"/>
        </w:rPr>
      </w:pPr>
      <w:r w:rsidRPr="00D06191">
        <w:rPr>
          <w:szCs w:val="24"/>
        </w:rPr>
        <w:t>Informe si los comuneros y comuneras disponen de oficinas propias, o cuál es su lugar físico de trabajo. Indique si hay habilitados espacios de reuniones para la Junta Comunal, el Consejo Consultivo o en caso de que un comunero o comunera reciba a vecinos y vecinas diariamente.</w:t>
      </w:r>
    </w:p>
    <w:p w:rsidR="006872AE" w:rsidRPr="00D06191" w:rsidRDefault="006872AE" w:rsidP="00D0619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rPr>
          <w:color w:val="000000"/>
          <w:szCs w:val="24"/>
        </w:rPr>
      </w:pPr>
    </w:p>
    <w:p w:rsidR="00085386" w:rsidRPr="00D06191" w:rsidRDefault="00085386" w:rsidP="00D06191">
      <w:pPr>
        <w:spacing w:line="276" w:lineRule="auto"/>
        <w:rPr>
          <w:szCs w:val="24"/>
        </w:rPr>
      </w:pPr>
      <w:r w:rsidRPr="00D06191">
        <w:rPr>
          <w:b/>
          <w:bCs/>
          <w:szCs w:val="24"/>
        </w:rPr>
        <w:t>Artículo  2°.-</w:t>
      </w:r>
      <w:r w:rsidRPr="00D06191">
        <w:rPr>
          <w:szCs w:val="24"/>
        </w:rPr>
        <w:t xml:space="preserve"> Comuníquese, etc.</w:t>
      </w:r>
    </w:p>
    <w:p w:rsidR="00085386" w:rsidRPr="00D06191" w:rsidRDefault="00085386" w:rsidP="00D0619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rPr>
          <w:color w:val="000000"/>
          <w:szCs w:val="24"/>
        </w:rPr>
      </w:pPr>
    </w:p>
    <w:p w:rsidR="008A747E" w:rsidRPr="008A747E" w:rsidRDefault="008A747E" w:rsidP="008A747E">
      <w:pPr>
        <w:rPr>
          <w:lang w:val="es-MX"/>
        </w:rPr>
      </w:pPr>
    </w:p>
    <w:p w:rsidR="00E80312" w:rsidRDefault="008A747E" w:rsidP="008A747E">
      <w:pPr>
        <w:rPr>
          <w:lang w:val="es-MX"/>
        </w:rPr>
      </w:pPr>
      <w:r w:rsidRPr="008A747E">
        <w:rPr>
          <w:lang w:val="es-MX"/>
        </w:rPr>
        <w:t xml:space="preserve">Sala de la </w:t>
      </w:r>
      <w:r w:rsidR="004C6D0F" w:rsidRPr="008A747E">
        <w:rPr>
          <w:lang w:val="es-MX"/>
        </w:rPr>
        <w:t>Comisión:</w:t>
      </w:r>
      <w:r w:rsidRPr="008A747E">
        <w:rPr>
          <w:lang w:val="es-MX"/>
        </w:rPr>
        <w:t xml:space="preserve"> ...</w:t>
      </w:r>
      <w:r w:rsidR="00E80312">
        <w:rPr>
          <w:lang w:val="es-MX"/>
        </w:rPr>
        <w:t>.......</w:t>
      </w:r>
      <w:r w:rsidRPr="008A747E">
        <w:rPr>
          <w:lang w:val="es-MX"/>
        </w:rPr>
        <w:t xml:space="preserve"> de ...</w:t>
      </w:r>
      <w:r w:rsidR="00E80312">
        <w:rPr>
          <w:lang w:val="es-MX"/>
        </w:rPr>
        <w:t>.................. de 2022</w:t>
      </w:r>
    </w:p>
    <w:p w:rsidR="00C12343" w:rsidRDefault="00C12343" w:rsidP="008A747E">
      <w:pPr>
        <w:rPr>
          <w:lang w:val="es-MX"/>
        </w:rPr>
      </w:pPr>
    </w:p>
    <w:p w:rsidR="00D06191" w:rsidRDefault="00D06191" w:rsidP="008A747E">
      <w:pPr>
        <w:rPr>
          <w:lang w:val="es-MX"/>
        </w:rPr>
      </w:pPr>
    </w:p>
    <w:p w:rsidR="00D06191" w:rsidRDefault="00D06191" w:rsidP="008A747E">
      <w:pPr>
        <w:rPr>
          <w:lang w:val="es-MX"/>
        </w:rPr>
      </w:pPr>
    </w:p>
    <w:p w:rsidR="00D06191" w:rsidRDefault="00D06191" w:rsidP="008A747E">
      <w:pPr>
        <w:rPr>
          <w:lang w:val="es-MX"/>
        </w:rPr>
      </w:pPr>
    </w:p>
    <w:p w:rsidR="00D06191" w:rsidRDefault="00D06191" w:rsidP="008A747E">
      <w:pPr>
        <w:rPr>
          <w:lang w:val="es-MX"/>
        </w:rPr>
      </w:pPr>
    </w:p>
    <w:p w:rsidR="00D06191" w:rsidRDefault="00D06191" w:rsidP="008A747E">
      <w:pPr>
        <w:rPr>
          <w:lang w:val="es-MX"/>
        </w:rPr>
      </w:pPr>
    </w:p>
    <w:p w:rsidR="00E80312" w:rsidRPr="00546E62" w:rsidRDefault="00E80312" w:rsidP="00E80312">
      <w:pPr>
        <w:jc w:val="center"/>
        <w:rPr>
          <w:lang w:val="es-MX"/>
        </w:rPr>
      </w:pPr>
      <w:r w:rsidRPr="00546E62">
        <w:rPr>
          <w:lang w:val="es-MX"/>
        </w:rPr>
        <w:t xml:space="preserve">                            </w:t>
      </w:r>
      <w:r>
        <w:rPr>
          <w:lang w:val="es-MX"/>
        </w:rPr>
        <w:t xml:space="preserve">                          Javier Andrade</w:t>
      </w:r>
    </w:p>
    <w:p w:rsidR="00E80312" w:rsidRPr="00546E62" w:rsidRDefault="00E80312" w:rsidP="00E80312">
      <w:pPr>
        <w:jc w:val="center"/>
        <w:rPr>
          <w:lang w:val="es-MX"/>
        </w:rPr>
      </w:pPr>
      <w:r w:rsidRPr="00546E62">
        <w:rPr>
          <w:lang w:val="es-MX"/>
        </w:rPr>
        <w:t xml:space="preserve">                                                      Presidente</w:t>
      </w:r>
    </w:p>
    <w:p w:rsidR="00E80312" w:rsidRDefault="00E80312" w:rsidP="00E80312">
      <w:pPr>
        <w:jc w:val="center"/>
        <w:rPr>
          <w:lang w:val="es-MX"/>
        </w:rPr>
      </w:pPr>
    </w:p>
    <w:p w:rsidR="00D06191" w:rsidRDefault="00D06191" w:rsidP="00E80312">
      <w:pPr>
        <w:jc w:val="center"/>
        <w:rPr>
          <w:lang w:val="es-MX"/>
        </w:rPr>
      </w:pPr>
    </w:p>
    <w:p w:rsidR="00D06191" w:rsidRDefault="00D06191" w:rsidP="00E80312">
      <w:pPr>
        <w:jc w:val="center"/>
        <w:rPr>
          <w:lang w:val="es-MX"/>
        </w:rPr>
      </w:pPr>
    </w:p>
    <w:p w:rsidR="00D06191" w:rsidRPr="00546E62" w:rsidRDefault="00D06191" w:rsidP="00E80312">
      <w:pPr>
        <w:jc w:val="center"/>
        <w:rPr>
          <w:lang w:val="es-MX"/>
        </w:rPr>
      </w:pPr>
    </w:p>
    <w:p w:rsidR="00CF7471" w:rsidRDefault="00CF7471" w:rsidP="00E80312">
      <w:pPr>
        <w:jc w:val="left"/>
        <w:rPr>
          <w:lang w:val="es-MX"/>
        </w:rPr>
      </w:pPr>
    </w:p>
    <w:p w:rsidR="00E80312" w:rsidRPr="00546E62" w:rsidRDefault="00E80312" w:rsidP="00E80312">
      <w:pPr>
        <w:jc w:val="left"/>
        <w:rPr>
          <w:lang w:val="es-MX"/>
        </w:rPr>
      </w:pPr>
    </w:p>
    <w:p w:rsidR="00E80312" w:rsidRPr="00546E62" w:rsidRDefault="00E80312" w:rsidP="00E80312">
      <w:pPr>
        <w:jc w:val="left"/>
        <w:rPr>
          <w:lang w:val="es-MX"/>
        </w:rPr>
      </w:pPr>
      <w:r>
        <w:rPr>
          <w:lang w:val="es-MX"/>
        </w:rPr>
        <w:t xml:space="preserve">      Natalia Fidel</w:t>
      </w:r>
      <w:r w:rsidRPr="00546E62">
        <w:rPr>
          <w:lang w:val="es-MX"/>
        </w:rPr>
        <w:t xml:space="preserve">                                                     </w:t>
      </w:r>
      <w:r>
        <w:rPr>
          <w:lang w:val="es-MX"/>
        </w:rPr>
        <w:t xml:space="preserve">       Marina Kienast</w:t>
      </w:r>
    </w:p>
    <w:p w:rsidR="00E80312" w:rsidRPr="00546E62" w:rsidRDefault="00E80312" w:rsidP="00E80312">
      <w:pPr>
        <w:jc w:val="left"/>
        <w:rPr>
          <w:lang w:val="es-MX"/>
        </w:rPr>
      </w:pPr>
      <w:r>
        <w:rPr>
          <w:lang w:val="es-MX"/>
        </w:rPr>
        <w:t xml:space="preserve">  Vicepresidenta 1ª</w:t>
      </w:r>
      <w:r w:rsidRPr="00546E62">
        <w:rPr>
          <w:lang w:val="es-MX"/>
        </w:rPr>
        <w:t xml:space="preserve">                                     </w:t>
      </w:r>
      <w:r>
        <w:rPr>
          <w:lang w:val="es-MX"/>
        </w:rPr>
        <w:t xml:space="preserve">                  Vicepresidenta 2ª</w:t>
      </w:r>
    </w:p>
    <w:p w:rsidR="00E80312" w:rsidRPr="00546E62" w:rsidRDefault="00E80312" w:rsidP="00E80312">
      <w:pPr>
        <w:rPr>
          <w:lang w:val="es-MX"/>
        </w:rPr>
      </w:pPr>
    </w:p>
    <w:p w:rsidR="00E80312" w:rsidRPr="00546E62" w:rsidRDefault="00E80312" w:rsidP="00E80312">
      <w:pPr>
        <w:rPr>
          <w:lang w:val="es-MX"/>
        </w:rPr>
      </w:pPr>
    </w:p>
    <w:p w:rsidR="00E80312" w:rsidRDefault="00E80312" w:rsidP="00E80312">
      <w:pPr>
        <w:rPr>
          <w:lang w:val="es-MX"/>
        </w:rPr>
      </w:pPr>
    </w:p>
    <w:p w:rsidR="00D06191" w:rsidRPr="00546E62" w:rsidRDefault="00D06191" w:rsidP="00E80312">
      <w:pPr>
        <w:rPr>
          <w:lang w:val="es-MX"/>
        </w:rPr>
      </w:pPr>
    </w:p>
    <w:p w:rsidR="00E80312" w:rsidRPr="00546E62" w:rsidRDefault="00E80312" w:rsidP="00E80312">
      <w:pPr>
        <w:rPr>
          <w:lang w:val="es-MX"/>
        </w:rPr>
      </w:pPr>
    </w:p>
    <w:p w:rsidR="00E80312" w:rsidRPr="00546E62" w:rsidRDefault="00E80312" w:rsidP="00E80312">
      <w:pPr>
        <w:rPr>
          <w:lang w:val="es-MX"/>
        </w:rPr>
      </w:pPr>
    </w:p>
    <w:p w:rsidR="00E80312" w:rsidRDefault="00E80312" w:rsidP="00E80312">
      <w:pPr>
        <w:rPr>
          <w:lang w:val="es-MX"/>
        </w:rPr>
      </w:pPr>
    </w:p>
    <w:p w:rsidR="00E80312" w:rsidRPr="00546E62" w:rsidRDefault="00E80312" w:rsidP="00E80312">
      <w:pPr>
        <w:rPr>
          <w:lang w:val="es-MX"/>
        </w:rPr>
      </w:pPr>
      <w:r>
        <w:rPr>
          <w:lang w:val="es-MX"/>
        </w:rPr>
        <w:t>Daniel Del Sol</w:t>
      </w:r>
      <w:r w:rsidRPr="00546E62">
        <w:rPr>
          <w:lang w:val="es-MX"/>
        </w:rPr>
        <w:t xml:space="preserve">                                        </w:t>
      </w:r>
      <w:r>
        <w:rPr>
          <w:lang w:val="es-MX"/>
        </w:rPr>
        <w:t xml:space="preserve">                    Carolina Estebarena</w:t>
      </w:r>
    </w:p>
    <w:p w:rsidR="00E80312" w:rsidRPr="00546E62" w:rsidRDefault="00E80312" w:rsidP="00E80312">
      <w:pPr>
        <w:rPr>
          <w:lang w:val="es-MX"/>
        </w:rPr>
      </w:pPr>
    </w:p>
    <w:p w:rsidR="00E80312" w:rsidRPr="00546E62" w:rsidRDefault="00E80312" w:rsidP="00E80312">
      <w:pPr>
        <w:rPr>
          <w:lang w:val="es-MX"/>
        </w:rPr>
      </w:pPr>
    </w:p>
    <w:p w:rsidR="00E80312" w:rsidRPr="00546E62" w:rsidRDefault="00E80312" w:rsidP="00E80312">
      <w:pPr>
        <w:rPr>
          <w:lang w:val="es-MX"/>
        </w:rPr>
      </w:pPr>
    </w:p>
    <w:p w:rsidR="00E80312" w:rsidRDefault="00E80312" w:rsidP="00E80312">
      <w:pPr>
        <w:rPr>
          <w:lang w:val="es-MX"/>
        </w:rPr>
      </w:pPr>
    </w:p>
    <w:p w:rsidR="00D06191" w:rsidRPr="00546E62" w:rsidRDefault="00D06191" w:rsidP="00E80312">
      <w:pPr>
        <w:rPr>
          <w:lang w:val="es-MX"/>
        </w:rPr>
      </w:pPr>
    </w:p>
    <w:p w:rsidR="00E80312" w:rsidRPr="00546E62" w:rsidRDefault="00E80312" w:rsidP="00E80312">
      <w:pPr>
        <w:rPr>
          <w:lang w:val="es-MX"/>
        </w:rPr>
      </w:pPr>
    </w:p>
    <w:p w:rsidR="00E80312" w:rsidRDefault="00E80312" w:rsidP="00E80312">
      <w:pPr>
        <w:rPr>
          <w:lang w:val="es-MX"/>
        </w:rPr>
      </w:pPr>
    </w:p>
    <w:p w:rsidR="00E80312" w:rsidRPr="00546E62" w:rsidRDefault="00E80312" w:rsidP="00E80312">
      <w:pPr>
        <w:rPr>
          <w:lang w:val="es-MX"/>
        </w:rPr>
      </w:pPr>
      <w:r w:rsidRPr="00546E62">
        <w:rPr>
          <w:lang w:val="es-MX"/>
        </w:rPr>
        <w:t xml:space="preserve">María </w:t>
      </w:r>
      <w:r>
        <w:rPr>
          <w:lang w:val="es-MX"/>
        </w:rPr>
        <w:t>Cecilia Ferrero</w:t>
      </w:r>
      <w:r w:rsidRPr="00546E62">
        <w:rPr>
          <w:lang w:val="es-MX"/>
        </w:rPr>
        <w:t xml:space="preserve">                       </w:t>
      </w:r>
      <w:r>
        <w:rPr>
          <w:lang w:val="es-MX"/>
        </w:rPr>
        <w:t xml:space="preserve">                                  Berenice Iañez</w:t>
      </w:r>
    </w:p>
    <w:p w:rsidR="00E80312" w:rsidRPr="00546E62" w:rsidRDefault="00E80312" w:rsidP="00E80312">
      <w:pPr>
        <w:rPr>
          <w:lang w:val="es-MX"/>
        </w:rPr>
      </w:pPr>
    </w:p>
    <w:p w:rsidR="00E80312" w:rsidRPr="00546E62" w:rsidRDefault="00E80312" w:rsidP="00E80312">
      <w:pPr>
        <w:rPr>
          <w:lang w:val="es-MX"/>
        </w:rPr>
      </w:pPr>
    </w:p>
    <w:p w:rsidR="00E80312" w:rsidRPr="00546E62" w:rsidRDefault="00E80312" w:rsidP="00E80312">
      <w:pPr>
        <w:rPr>
          <w:lang w:val="es-MX"/>
        </w:rPr>
      </w:pPr>
    </w:p>
    <w:p w:rsidR="00E80312" w:rsidRDefault="00E80312" w:rsidP="00E80312">
      <w:pPr>
        <w:rPr>
          <w:lang w:val="es-MX"/>
        </w:rPr>
      </w:pPr>
    </w:p>
    <w:p w:rsidR="00E80312" w:rsidRDefault="00E80312" w:rsidP="00E80312">
      <w:pPr>
        <w:rPr>
          <w:lang w:val="es-MX"/>
        </w:rPr>
      </w:pPr>
    </w:p>
    <w:p w:rsidR="00E80312" w:rsidRDefault="00E80312" w:rsidP="00E80312">
      <w:pPr>
        <w:rPr>
          <w:lang w:val="es-MX"/>
        </w:rPr>
      </w:pPr>
    </w:p>
    <w:p w:rsidR="00D06191" w:rsidRDefault="00E80312" w:rsidP="00D06191">
      <w:pPr>
        <w:ind w:right="51"/>
        <w:rPr>
          <w:lang w:val="es-MX"/>
        </w:rPr>
      </w:pPr>
      <w:r>
        <w:rPr>
          <w:lang w:val="es-MX"/>
        </w:rPr>
        <w:t>Claudio Morresi</w:t>
      </w:r>
      <w:r w:rsidRPr="00546E62">
        <w:rPr>
          <w:lang w:val="es-MX"/>
        </w:rPr>
        <w:t xml:space="preserve">                            </w:t>
      </w:r>
      <w:r>
        <w:rPr>
          <w:lang w:val="es-MX"/>
        </w:rPr>
        <w:t xml:space="preserve">                                        Darío Nieto</w:t>
      </w:r>
      <w:r w:rsidR="00D06191">
        <w:rPr>
          <w:lang w:val="es-MX"/>
        </w:rPr>
        <w:br w:type="page"/>
      </w:r>
    </w:p>
    <w:p w:rsidR="00E80312" w:rsidRPr="00546E62" w:rsidRDefault="00E80312" w:rsidP="00E80312">
      <w:pPr>
        <w:rPr>
          <w:lang w:val="es-MX"/>
        </w:rPr>
      </w:pPr>
    </w:p>
    <w:p w:rsidR="00D06191" w:rsidRDefault="00D06191" w:rsidP="00E80312">
      <w:pPr>
        <w:rPr>
          <w:lang w:val="es-MX"/>
        </w:rPr>
      </w:pPr>
    </w:p>
    <w:p w:rsidR="00D06191" w:rsidRDefault="00D06191" w:rsidP="00E80312">
      <w:pPr>
        <w:rPr>
          <w:lang w:val="es-MX"/>
        </w:rPr>
      </w:pPr>
    </w:p>
    <w:p w:rsidR="00D06191" w:rsidRDefault="00D06191" w:rsidP="00E80312">
      <w:pPr>
        <w:rPr>
          <w:lang w:val="es-MX"/>
        </w:rPr>
      </w:pPr>
    </w:p>
    <w:p w:rsidR="00E80312" w:rsidRPr="003E6667" w:rsidRDefault="00E80312" w:rsidP="00E80312">
      <w:pPr>
        <w:rPr>
          <w:lang w:val="es-MX"/>
        </w:rPr>
      </w:pPr>
      <w:r>
        <w:rPr>
          <w:lang w:val="es-MX"/>
        </w:rPr>
        <w:t>Lucía Romano</w:t>
      </w:r>
      <w:r w:rsidRPr="00546E62">
        <w:rPr>
          <w:lang w:val="es-MX"/>
        </w:rPr>
        <w:t xml:space="preserve">                       </w:t>
      </w:r>
      <w:r>
        <w:rPr>
          <w:lang w:val="es-MX"/>
        </w:rPr>
        <w:t xml:space="preserve">                            María Magdalena Tiesso</w:t>
      </w:r>
      <w:r w:rsidRPr="00546E62">
        <w:rPr>
          <w:lang w:val="es-MX"/>
        </w:rPr>
        <w:t xml:space="preserve">  </w:t>
      </w:r>
    </w:p>
    <w:p w:rsidR="00AF6352" w:rsidRDefault="00AF6352" w:rsidP="00081FFF">
      <w:pPr>
        <w:rPr>
          <w:lang w:val="es-MX"/>
        </w:rPr>
      </w:pPr>
    </w:p>
    <w:p w:rsidR="00D06191" w:rsidRDefault="00D06191" w:rsidP="00081FFF">
      <w:pPr>
        <w:rPr>
          <w:lang w:val="es-MX"/>
        </w:rPr>
      </w:pPr>
    </w:p>
    <w:p w:rsidR="00D06191" w:rsidRDefault="00D06191" w:rsidP="00081FFF">
      <w:pPr>
        <w:rPr>
          <w:lang w:val="es-MX"/>
        </w:rPr>
      </w:pPr>
    </w:p>
    <w:p w:rsidR="00D06191" w:rsidRDefault="00D06191" w:rsidP="00081FFF">
      <w:pPr>
        <w:rPr>
          <w:lang w:val="es-MX"/>
        </w:rPr>
      </w:pPr>
    </w:p>
    <w:p w:rsidR="00D06191" w:rsidRDefault="00D06191" w:rsidP="00081FFF">
      <w:pPr>
        <w:rPr>
          <w:lang w:val="es-MX"/>
        </w:rPr>
      </w:pPr>
    </w:p>
    <w:p w:rsidR="00D06191" w:rsidRPr="008A747E" w:rsidRDefault="00D06191" w:rsidP="00D06191">
      <w:pPr>
        <w:rPr>
          <w:lang w:val="es-MX"/>
        </w:rPr>
      </w:pPr>
      <w:r w:rsidRPr="00976BF6">
        <w:rPr>
          <w:lang w:val="es-MX"/>
        </w:rPr>
        <w:t xml:space="preserve">Gimena Villafruela </w:t>
      </w:r>
      <w:r>
        <w:rPr>
          <w:lang w:val="es-MX"/>
        </w:rPr>
        <w:tab/>
      </w:r>
      <w:r>
        <w:rPr>
          <w:lang w:val="es-MX"/>
        </w:rPr>
        <w:tab/>
      </w:r>
      <w:r>
        <w:rPr>
          <w:lang w:val="es-MX"/>
        </w:rPr>
        <w:tab/>
      </w:r>
      <w:r>
        <w:rPr>
          <w:lang w:val="es-MX"/>
        </w:rPr>
        <w:tab/>
      </w:r>
      <w:r>
        <w:rPr>
          <w:lang w:val="es-MX"/>
        </w:rPr>
        <w:tab/>
      </w:r>
      <w:r>
        <w:rPr>
          <w:lang w:val="es-MX"/>
        </w:rPr>
        <w:tab/>
        <w:t xml:space="preserve"> </w:t>
      </w:r>
      <w:r w:rsidRPr="00976BF6">
        <w:rPr>
          <w:lang w:val="es-MX"/>
        </w:rPr>
        <w:t>Diego Weck</w:t>
      </w:r>
    </w:p>
    <w:p w:rsidR="00D06191" w:rsidRPr="008A747E" w:rsidRDefault="00D06191" w:rsidP="00081FFF">
      <w:pPr>
        <w:rPr>
          <w:lang w:val="es-MX"/>
        </w:rPr>
      </w:pPr>
    </w:p>
    <w:sectPr w:rsidR="00D06191" w:rsidRPr="008A747E" w:rsidSect="005A3AA1">
      <w:headerReference w:type="default" r:id="rId8"/>
      <w:footerReference w:type="default" r:id="rId9"/>
      <w:pgSz w:w="12242" w:h="20163" w:code="5"/>
      <w:pgMar w:top="2268" w:right="851" w:bottom="1418" w:left="2835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4498" w:rsidRDefault="00304498">
      <w:r>
        <w:separator/>
      </w:r>
    </w:p>
  </w:endnote>
  <w:endnote w:type="continuationSeparator" w:id="1">
    <w:p w:rsidR="00304498" w:rsidRDefault="003044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A75" w:rsidRPr="008A747E" w:rsidRDefault="00601A75">
    <w:pPr>
      <w:pStyle w:val="Piedepgina"/>
      <w:rPr>
        <w:color w:val="333333"/>
        <w:sz w:val="20"/>
      </w:rPr>
    </w:pPr>
    <w:bookmarkStart w:id="1" w:name="Despacho"/>
    <w:bookmarkEnd w:id="1"/>
  </w:p>
  <w:p w:rsidR="00601A75" w:rsidRPr="008A747E" w:rsidRDefault="00601A75">
    <w:pPr>
      <w:pStyle w:val="Piedepgina"/>
      <w:rPr>
        <w:color w:val="333333"/>
        <w:sz w:val="20"/>
      </w:rPr>
    </w:pPr>
    <w:r w:rsidRPr="008A747E">
      <w:rPr>
        <w:color w:val="333333"/>
        <w:sz w:val="20"/>
      </w:rPr>
      <w:t xml:space="preserve">Último cambio: </w:t>
    </w:r>
    <w:fldSimple w:instr=" SAVEDATE  \* MERGEFORMAT ">
      <w:r w:rsidR="000A783F" w:rsidRPr="000A783F">
        <w:rPr>
          <w:noProof/>
          <w:color w:val="333333"/>
          <w:sz w:val="20"/>
        </w:rPr>
        <w:t>22/08/2022 16:32:00</w:t>
      </w:r>
    </w:fldSimple>
    <w:r w:rsidRPr="008A747E">
      <w:rPr>
        <w:color w:val="333333"/>
        <w:sz w:val="20"/>
      </w:rPr>
      <w:t xml:space="preserve">  -  Cantidad de caracteres: </w:t>
    </w:r>
    <w:fldSimple w:instr=" NUMCHARS  \* MERGEFORMAT ">
      <w:r w:rsidR="005A26E7" w:rsidRPr="005A26E7">
        <w:rPr>
          <w:noProof/>
          <w:color w:val="333333"/>
          <w:sz w:val="20"/>
        </w:rPr>
        <w:t>2615</w:t>
      </w:r>
    </w:fldSimple>
    <w:r w:rsidRPr="008A747E">
      <w:rPr>
        <w:color w:val="333333"/>
        <w:sz w:val="20"/>
      </w:rPr>
      <w:t xml:space="preserve"> - Cantidad de palabras: </w:t>
    </w:r>
    <w:fldSimple w:instr=" NUMWORDS  \* MERGEFORMAT ">
      <w:r w:rsidR="005A26E7" w:rsidRPr="005A26E7">
        <w:rPr>
          <w:noProof/>
          <w:color w:val="333333"/>
          <w:sz w:val="20"/>
        </w:rPr>
        <w:t>489</w:t>
      </w:r>
    </w:fldSimple>
  </w:p>
  <w:p w:rsidR="00601A75" w:rsidRPr="008A747E" w:rsidRDefault="00601A75" w:rsidP="00B05649">
    <w:pPr>
      <w:pStyle w:val="Piedepgina"/>
      <w:tabs>
        <w:tab w:val="left" w:pos="3565"/>
      </w:tabs>
      <w:rPr>
        <w:rStyle w:val="Nmerodepgina"/>
        <w:color w:val="333333"/>
      </w:rPr>
    </w:pPr>
    <w:r w:rsidRPr="008A747E">
      <w:rPr>
        <w:color w:val="333333"/>
        <w:sz w:val="20"/>
      </w:rPr>
      <w:tab/>
      <w:t>Pág.</w:t>
    </w:r>
    <w:r w:rsidRPr="008A747E">
      <w:rPr>
        <w:color w:val="333333"/>
      </w:rPr>
      <w:t xml:space="preserve"> </w:t>
    </w:r>
    <w:r w:rsidR="00B5614A" w:rsidRPr="008A747E">
      <w:rPr>
        <w:rStyle w:val="Nmerodepgina"/>
        <w:color w:val="333333"/>
      </w:rPr>
      <w:fldChar w:fldCharType="begin"/>
    </w:r>
    <w:r w:rsidRPr="008A747E">
      <w:rPr>
        <w:rStyle w:val="Nmerodepgina"/>
        <w:color w:val="333333"/>
      </w:rPr>
      <w:instrText xml:space="preserve"> PAGE </w:instrText>
    </w:r>
    <w:r w:rsidR="00B5614A" w:rsidRPr="008A747E">
      <w:rPr>
        <w:rStyle w:val="Nmerodepgina"/>
        <w:color w:val="333333"/>
      </w:rPr>
      <w:fldChar w:fldCharType="separate"/>
    </w:r>
    <w:r w:rsidR="000A783F">
      <w:rPr>
        <w:rStyle w:val="Nmerodepgina"/>
        <w:noProof/>
        <w:color w:val="333333"/>
      </w:rPr>
      <w:t>3</w:t>
    </w:r>
    <w:r w:rsidR="00B5614A" w:rsidRPr="008A747E">
      <w:rPr>
        <w:rStyle w:val="Nmerodepgina"/>
        <w:color w:val="333333"/>
      </w:rPr>
      <w:fldChar w:fldCharType="end"/>
    </w:r>
    <w:r w:rsidRPr="008A747E">
      <w:rPr>
        <w:rStyle w:val="Nmerodepgina"/>
        <w:color w:val="333333"/>
      </w:rPr>
      <w:t>/</w:t>
    </w:r>
    <w:fldSimple w:instr=" NUMPAGES  \* MERGEFORMAT ">
      <w:r w:rsidR="000A783F" w:rsidRPr="000A783F">
        <w:rPr>
          <w:rStyle w:val="Nmerodepgina"/>
          <w:noProof/>
          <w:color w:val="333333"/>
        </w:rPr>
        <w:t>3</w:t>
      </w:r>
    </w:fldSimple>
    <w:r w:rsidRPr="008A747E">
      <w:rPr>
        <w:rStyle w:val="Nmerodepgina"/>
        <w:color w:val="333333"/>
      </w:rPr>
      <w:t xml:space="preserve"> </w:t>
    </w:r>
  </w:p>
  <w:p w:rsidR="00601A75" w:rsidRPr="008A747E" w:rsidRDefault="00601A75">
    <w:pPr>
      <w:pStyle w:val="Piedepgina"/>
      <w:rPr>
        <w:color w:val="333333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4498" w:rsidRDefault="00304498">
      <w:r>
        <w:separator/>
      </w:r>
    </w:p>
  </w:footnote>
  <w:footnote w:type="continuationSeparator" w:id="1">
    <w:p w:rsidR="00304498" w:rsidRDefault="003044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68A" w:rsidRDefault="004A7943" w:rsidP="0033168A">
    <w:pPr>
      <w:pStyle w:val="Encabezado"/>
      <w:ind w:left="-2410" w:firstLine="850"/>
      <w:jc w:val="center"/>
      <w:rPr>
        <w:i/>
        <w:sz w:val="18"/>
        <w:szCs w:val="18"/>
      </w:rPr>
    </w:pPr>
    <w:r>
      <w:rPr>
        <w:noProof/>
        <w:lang w:val="es-AR" w:eastAsia="es-AR"/>
      </w:rPr>
      <w:drawing>
        <wp:inline distT="0" distB="0" distL="0" distR="0">
          <wp:extent cx="1885950" cy="342900"/>
          <wp:effectExtent l="19050" t="0" r="0" b="0"/>
          <wp:docPr id="1" name="0 Imagen" descr="log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 descr="logo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5950" cy="342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33168A">
      <w:rPr>
        <w:i/>
        <w:sz w:val="18"/>
        <w:szCs w:val="18"/>
      </w:rPr>
      <w:br/>
    </w:r>
  </w:p>
  <w:p w:rsidR="00601A75" w:rsidRDefault="00601A75" w:rsidP="0033168A">
    <w:pPr>
      <w:pStyle w:val="Encabezado"/>
      <w:jc w:val="center"/>
      <w:rPr>
        <w:i/>
        <w:color w:val="000000"/>
        <w:shd w:val="clear" w:color="auto" w:fill="FFFFFF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167897"/>
    <w:multiLevelType w:val="multilevel"/>
    <w:tmpl w:val="01103B0C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">
    <w:nsid w:val="38456C41"/>
    <w:multiLevelType w:val="hybridMultilevel"/>
    <w:tmpl w:val="9950004C"/>
    <w:lvl w:ilvl="0" w:tplc="1F86BF4E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8A14D2"/>
    <w:multiLevelType w:val="hybridMultilevel"/>
    <w:tmpl w:val="C472E0C6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283B35"/>
    <w:multiLevelType w:val="hybridMultilevel"/>
    <w:tmpl w:val="D5CA3A1E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034E07"/>
    <w:multiLevelType w:val="multilevel"/>
    <w:tmpl w:val="F2B6BC72"/>
    <w:lvl w:ilvl="0">
      <w:start w:val="1"/>
      <w:numFmt w:val="lowerLetter"/>
      <w:lvlText w:val="%1)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C45153"/>
    <w:multiLevelType w:val="multilevel"/>
    <w:tmpl w:val="514A188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367046"/>
    <w:multiLevelType w:val="hybridMultilevel"/>
    <w:tmpl w:val="B130088E"/>
    <w:lvl w:ilvl="0" w:tplc="B83EADBC">
      <w:start w:val="1"/>
      <w:numFmt w:val="upp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5"/>
  </w:num>
  <w:num w:numId="5">
    <w:abstractNumId w:val="4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1506"/>
  </w:hdrShapeDefaults>
  <w:footnotePr>
    <w:footnote w:id="0"/>
    <w:footnote w:id="1"/>
  </w:footnotePr>
  <w:endnotePr>
    <w:endnote w:id="0"/>
    <w:endnote w:id="1"/>
  </w:endnotePr>
  <w:compat/>
  <w:rsids>
    <w:rsidRoot w:val="00E80312"/>
    <w:rsid w:val="00000D04"/>
    <w:rsid w:val="00001988"/>
    <w:rsid w:val="000031F8"/>
    <w:rsid w:val="00026430"/>
    <w:rsid w:val="00030DF5"/>
    <w:rsid w:val="0003615C"/>
    <w:rsid w:val="000376AB"/>
    <w:rsid w:val="00043882"/>
    <w:rsid w:val="00062864"/>
    <w:rsid w:val="00067370"/>
    <w:rsid w:val="000713D7"/>
    <w:rsid w:val="00071CFB"/>
    <w:rsid w:val="00077DAC"/>
    <w:rsid w:val="00080837"/>
    <w:rsid w:val="00081FFF"/>
    <w:rsid w:val="00085386"/>
    <w:rsid w:val="00085D07"/>
    <w:rsid w:val="000A783F"/>
    <w:rsid w:val="000B2290"/>
    <w:rsid w:val="000D1497"/>
    <w:rsid w:val="000D2860"/>
    <w:rsid w:val="000D6C54"/>
    <w:rsid w:val="000E3949"/>
    <w:rsid w:val="000F3A4A"/>
    <w:rsid w:val="000F74CB"/>
    <w:rsid w:val="000F7E30"/>
    <w:rsid w:val="00103C6B"/>
    <w:rsid w:val="00104335"/>
    <w:rsid w:val="00115A01"/>
    <w:rsid w:val="00127D10"/>
    <w:rsid w:val="00136787"/>
    <w:rsid w:val="00145948"/>
    <w:rsid w:val="00155C7C"/>
    <w:rsid w:val="00160A2A"/>
    <w:rsid w:val="001614A7"/>
    <w:rsid w:val="0019414B"/>
    <w:rsid w:val="001B0CF3"/>
    <w:rsid w:val="001B770D"/>
    <w:rsid w:val="001C18CC"/>
    <w:rsid w:val="001D480C"/>
    <w:rsid w:val="001E5394"/>
    <w:rsid w:val="001F2924"/>
    <w:rsid w:val="001F3AFD"/>
    <w:rsid w:val="00205802"/>
    <w:rsid w:val="00205DAD"/>
    <w:rsid w:val="00223436"/>
    <w:rsid w:val="002327DE"/>
    <w:rsid w:val="00246DF0"/>
    <w:rsid w:val="0026220D"/>
    <w:rsid w:val="00265972"/>
    <w:rsid w:val="00275865"/>
    <w:rsid w:val="00275A52"/>
    <w:rsid w:val="00276A7E"/>
    <w:rsid w:val="00282A07"/>
    <w:rsid w:val="00296815"/>
    <w:rsid w:val="002971A4"/>
    <w:rsid w:val="002B47D0"/>
    <w:rsid w:val="002C768C"/>
    <w:rsid w:val="002D05E9"/>
    <w:rsid w:val="002D533A"/>
    <w:rsid w:val="002D778C"/>
    <w:rsid w:val="002E297D"/>
    <w:rsid w:val="002E38C3"/>
    <w:rsid w:val="002F7961"/>
    <w:rsid w:val="00302300"/>
    <w:rsid w:val="00304498"/>
    <w:rsid w:val="00305DD1"/>
    <w:rsid w:val="003145ED"/>
    <w:rsid w:val="00315C77"/>
    <w:rsid w:val="0033168A"/>
    <w:rsid w:val="00335CD9"/>
    <w:rsid w:val="00340F54"/>
    <w:rsid w:val="0035681D"/>
    <w:rsid w:val="003A7311"/>
    <w:rsid w:val="003B471C"/>
    <w:rsid w:val="003C42A0"/>
    <w:rsid w:val="003D10AB"/>
    <w:rsid w:val="003D4000"/>
    <w:rsid w:val="003F1EFD"/>
    <w:rsid w:val="003F4249"/>
    <w:rsid w:val="00401C75"/>
    <w:rsid w:val="00404CDF"/>
    <w:rsid w:val="0040761B"/>
    <w:rsid w:val="00422C3F"/>
    <w:rsid w:val="004354AC"/>
    <w:rsid w:val="004355E2"/>
    <w:rsid w:val="00446E1A"/>
    <w:rsid w:val="004847CA"/>
    <w:rsid w:val="004A7943"/>
    <w:rsid w:val="004B7714"/>
    <w:rsid w:val="004C6D0F"/>
    <w:rsid w:val="004D2D62"/>
    <w:rsid w:val="004D30D5"/>
    <w:rsid w:val="004D438B"/>
    <w:rsid w:val="004E235F"/>
    <w:rsid w:val="0051012E"/>
    <w:rsid w:val="005142E6"/>
    <w:rsid w:val="00522C71"/>
    <w:rsid w:val="00534552"/>
    <w:rsid w:val="00540D49"/>
    <w:rsid w:val="00540E5C"/>
    <w:rsid w:val="00542542"/>
    <w:rsid w:val="00550A79"/>
    <w:rsid w:val="00551DE0"/>
    <w:rsid w:val="0057409D"/>
    <w:rsid w:val="005769D4"/>
    <w:rsid w:val="00584777"/>
    <w:rsid w:val="00587242"/>
    <w:rsid w:val="005A1232"/>
    <w:rsid w:val="005A14FE"/>
    <w:rsid w:val="005A26E7"/>
    <w:rsid w:val="005A32ED"/>
    <w:rsid w:val="005A3AA1"/>
    <w:rsid w:val="005A4D27"/>
    <w:rsid w:val="005B0FAF"/>
    <w:rsid w:val="005B14CE"/>
    <w:rsid w:val="005B6538"/>
    <w:rsid w:val="005C37AB"/>
    <w:rsid w:val="005F1BE0"/>
    <w:rsid w:val="005F35E2"/>
    <w:rsid w:val="00601A75"/>
    <w:rsid w:val="00606D7C"/>
    <w:rsid w:val="00616F70"/>
    <w:rsid w:val="00622DE5"/>
    <w:rsid w:val="00636BE0"/>
    <w:rsid w:val="0064363E"/>
    <w:rsid w:val="0065711B"/>
    <w:rsid w:val="006811D6"/>
    <w:rsid w:val="006872AE"/>
    <w:rsid w:val="00690392"/>
    <w:rsid w:val="00697F98"/>
    <w:rsid w:val="006A6925"/>
    <w:rsid w:val="006C326A"/>
    <w:rsid w:val="006C40E9"/>
    <w:rsid w:val="006D2740"/>
    <w:rsid w:val="006D3303"/>
    <w:rsid w:val="006D5CB7"/>
    <w:rsid w:val="006E3675"/>
    <w:rsid w:val="00705135"/>
    <w:rsid w:val="00706B8E"/>
    <w:rsid w:val="00715AF3"/>
    <w:rsid w:val="00720C1E"/>
    <w:rsid w:val="00734F30"/>
    <w:rsid w:val="007410E7"/>
    <w:rsid w:val="007420D8"/>
    <w:rsid w:val="00771B54"/>
    <w:rsid w:val="007728C1"/>
    <w:rsid w:val="00777916"/>
    <w:rsid w:val="00780167"/>
    <w:rsid w:val="00795E19"/>
    <w:rsid w:val="007B0FD7"/>
    <w:rsid w:val="007B3715"/>
    <w:rsid w:val="007B6DE7"/>
    <w:rsid w:val="007C0373"/>
    <w:rsid w:val="007C0CF9"/>
    <w:rsid w:val="007D2169"/>
    <w:rsid w:val="007D2459"/>
    <w:rsid w:val="007E0685"/>
    <w:rsid w:val="007E2AB2"/>
    <w:rsid w:val="007E3534"/>
    <w:rsid w:val="007E36D1"/>
    <w:rsid w:val="008019FD"/>
    <w:rsid w:val="008034F8"/>
    <w:rsid w:val="00812683"/>
    <w:rsid w:val="00820A3A"/>
    <w:rsid w:val="00827228"/>
    <w:rsid w:val="008433E2"/>
    <w:rsid w:val="00846702"/>
    <w:rsid w:val="008553EB"/>
    <w:rsid w:val="0086333F"/>
    <w:rsid w:val="00870A2D"/>
    <w:rsid w:val="008844BF"/>
    <w:rsid w:val="0088546A"/>
    <w:rsid w:val="00890C59"/>
    <w:rsid w:val="00890E2F"/>
    <w:rsid w:val="008938E5"/>
    <w:rsid w:val="008A747E"/>
    <w:rsid w:val="008B4536"/>
    <w:rsid w:val="008C4AC3"/>
    <w:rsid w:val="00906685"/>
    <w:rsid w:val="00910E0F"/>
    <w:rsid w:val="0091690E"/>
    <w:rsid w:val="00947238"/>
    <w:rsid w:val="00954D37"/>
    <w:rsid w:val="009624FC"/>
    <w:rsid w:val="0096461D"/>
    <w:rsid w:val="009953AF"/>
    <w:rsid w:val="00996E34"/>
    <w:rsid w:val="009A6E2B"/>
    <w:rsid w:val="009B4FAC"/>
    <w:rsid w:val="009C20D3"/>
    <w:rsid w:val="009E5835"/>
    <w:rsid w:val="009F4E01"/>
    <w:rsid w:val="00A06A2B"/>
    <w:rsid w:val="00A07090"/>
    <w:rsid w:val="00A11AD7"/>
    <w:rsid w:val="00A1286B"/>
    <w:rsid w:val="00A240CA"/>
    <w:rsid w:val="00A37C1D"/>
    <w:rsid w:val="00A40D86"/>
    <w:rsid w:val="00A43208"/>
    <w:rsid w:val="00A47920"/>
    <w:rsid w:val="00A479D4"/>
    <w:rsid w:val="00A502EF"/>
    <w:rsid w:val="00A55E61"/>
    <w:rsid w:val="00A66804"/>
    <w:rsid w:val="00A75EED"/>
    <w:rsid w:val="00A7779B"/>
    <w:rsid w:val="00A878E2"/>
    <w:rsid w:val="00A962A7"/>
    <w:rsid w:val="00AA08DB"/>
    <w:rsid w:val="00AA2FEA"/>
    <w:rsid w:val="00AA7C22"/>
    <w:rsid w:val="00AB0A73"/>
    <w:rsid w:val="00AB5EB2"/>
    <w:rsid w:val="00AC3839"/>
    <w:rsid w:val="00AE2E8F"/>
    <w:rsid w:val="00AF5760"/>
    <w:rsid w:val="00AF6352"/>
    <w:rsid w:val="00B05649"/>
    <w:rsid w:val="00B1723C"/>
    <w:rsid w:val="00B177FE"/>
    <w:rsid w:val="00B264C1"/>
    <w:rsid w:val="00B31B65"/>
    <w:rsid w:val="00B36178"/>
    <w:rsid w:val="00B41343"/>
    <w:rsid w:val="00B4532F"/>
    <w:rsid w:val="00B46232"/>
    <w:rsid w:val="00B5614A"/>
    <w:rsid w:val="00B85EE2"/>
    <w:rsid w:val="00BF2B7B"/>
    <w:rsid w:val="00BF71C2"/>
    <w:rsid w:val="00C12343"/>
    <w:rsid w:val="00C26F53"/>
    <w:rsid w:val="00C330CB"/>
    <w:rsid w:val="00C3675D"/>
    <w:rsid w:val="00C419C1"/>
    <w:rsid w:val="00C51E49"/>
    <w:rsid w:val="00C521F9"/>
    <w:rsid w:val="00C63351"/>
    <w:rsid w:val="00C71253"/>
    <w:rsid w:val="00C734F9"/>
    <w:rsid w:val="00C87365"/>
    <w:rsid w:val="00C93FF6"/>
    <w:rsid w:val="00CC20B0"/>
    <w:rsid w:val="00CD3069"/>
    <w:rsid w:val="00CE163F"/>
    <w:rsid w:val="00CF7471"/>
    <w:rsid w:val="00D06191"/>
    <w:rsid w:val="00D21279"/>
    <w:rsid w:val="00D23C57"/>
    <w:rsid w:val="00D43AA2"/>
    <w:rsid w:val="00D518DB"/>
    <w:rsid w:val="00D55ECB"/>
    <w:rsid w:val="00D67721"/>
    <w:rsid w:val="00D758CE"/>
    <w:rsid w:val="00D76A86"/>
    <w:rsid w:val="00D927D4"/>
    <w:rsid w:val="00DD2795"/>
    <w:rsid w:val="00DD4DE2"/>
    <w:rsid w:val="00DD520D"/>
    <w:rsid w:val="00DF0164"/>
    <w:rsid w:val="00DF54AA"/>
    <w:rsid w:val="00E07D33"/>
    <w:rsid w:val="00E12909"/>
    <w:rsid w:val="00E12DDE"/>
    <w:rsid w:val="00E143B6"/>
    <w:rsid w:val="00E30CFF"/>
    <w:rsid w:val="00E55186"/>
    <w:rsid w:val="00E615F1"/>
    <w:rsid w:val="00E63146"/>
    <w:rsid w:val="00E64A1D"/>
    <w:rsid w:val="00E74920"/>
    <w:rsid w:val="00E80312"/>
    <w:rsid w:val="00E81EE5"/>
    <w:rsid w:val="00E91F21"/>
    <w:rsid w:val="00EB6956"/>
    <w:rsid w:val="00EF0D22"/>
    <w:rsid w:val="00F13C69"/>
    <w:rsid w:val="00F41DF6"/>
    <w:rsid w:val="00F52245"/>
    <w:rsid w:val="00F5569F"/>
    <w:rsid w:val="00F60308"/>
    <w:rsid w:val="00F640D0"/>
    <w:rsid w:val="00F75389"/>
    <w:rsid w:val="00F903E8"/>
    <w:rsid w:val="00FA0C8C"/>
    <w:rsid w:val="00FB26DA"/>
    <w:rsid w:val="00FD0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5A52"/>
    <w:pPr>
      <w:jc w:val="both"/>
    </w:pPr>
    <w:rPr>
      <w:sz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redaccin">
    <w:name w:val="redacción"/>
    <w:basedOn w:val="Normal"/>
    <w:next w:val="Normal"/>
    <w:rsid w:val="00275A52"/>
    <w:pPr>
      <w:ind w:left="3686"/>
    </w:pPr>
  </w:style>
  <w:style w:type="paragraph" w:styleId="Encabezado">
    <w:name w:val="header"/>
    <w:basedOn w:val="Normal"/>
    <w:link w:val="EncabezadoCar"/>
    <w:uiPriority w:val="99"/>
    <w:rsid w:val="00275A52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275A52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275A52"/>
  </w:style>
  <w:style w:type="character" w:customStyle="1" w:styleId="EncabezadoCar">
    <w:name w:val="Encabezado Car"/>
    <w:basedOn w:val="Fuentedeprrafopredeter"/>
    <w:link w:val="Encabezado"/>
    <w:uiPriority w:val="99"/>
    <w:rsid w:val="0033168A"/>
    <w:rPr>
      <w:sz w:val="24"/>
      <w:lang w:val="es-ES_tradnl"/>
    </w:rPr>
  </w:style>
  <w:style w:type="paragraph" w:styleId="NormalWeb">
    <w:name w:val="Normal (Web)"/>
    <w:basedOn w:val="Normal"/>
    <w:uiPriority w:val="99"/>
    <w:unhideWhenUsed/>
    <w:rsid w:val="008A747E"/>
    <w:pPr>
      <w:spacing w:before="100" w:beforeAutospacing="1" w:after="100" w:afterAutospacing="1"/>
      <w:jc w:val="left"/>
    </w:pPr>
    <w:rPr>
      <w:szCs w:val="24"/>
      <w:lang w:val="es-AR" w:eastAsia="es-AR"/>
    </w:rPr>
  </w:style>
  <w:style w:type="paragraph" w:customStyle="1" w:styleId="normal0">
    <w:name w:val="normal"/>
    <w:rsid w:val="00E80312"/>
    <w:pPr>
      <w:jc w:val="both"/>
    </w:pPr>
    <w:rPr>
      <w:sz w:val="24"/>
      <w:szCs w:val="24"/>
      <w:lang w:val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F1BE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F1BE0"/>
    <w:rPr>
      <w:rFonts w:ascii="Tahoma" w:hAnsi="Tahoma" w:cs="Tahoma"/>
      <w:sz w:val="16"/>
      <w:szCs w:val="16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D061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quarleri\AppData\Roaming\Microsoft\Plantillas\Legislatura\Legislar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1A498E-2BFE-4016-9B9F-3C0A7A3D4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Legislar.DOT</Template>
  <TotalTime>0</TotalTime>
  <Pages>3</Pages>
  <Words>558</Words>
  <Characters>3071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Nuevo Proyecto</vt:lpstr>
    </vt:vector>
  </TitlesOfParts>
  <Company>Bangho</Company>
  <LinksUpToDate>false</LinksUpToDate>
  <CharactersWithSpaces>3622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Nuevo Proyecto</dc:title>
  <dc:creator>caquarleri</dc:creator>
  <cp:lastModifiedBy>suacuña</cp:lastModifiedBy>
  <cp:revision>2</cp:revision>
  <cp:lastPrinted>2022-07-07T19:56:00Z</cp:lastPrinted>
  <dcterms:created xsi:type="dcterms:W3CDTF">2022-08-26T18:40:00Z</dcterms:created>
  <dcterms:modified xsi:type="dcterms:W3CDTF">2022-08-26T18:40:00Z</dcterms:modified>
</cp:coreProperties>
</file>