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2D0" w:rsidRPr="003932D0" w:rsidRDefault="003932D0" w:rsidP="003932D0">
      <w:pPr>
        <w:ind w:left="708" w:hanging="708"/>
        <w:rPr>
          <w:rFonts w:ascii="Arial" w:hAnsi="Arial" w:cs="Arial"/>
          <w:b/>
          <w:szCs w:val="24"/>
          <w:lang w:val="es-MX"/>
        </w:rPr>
      </w:pPr>
      <w:r w:rsidRPr="003932D0">
        <w:rPr>
          <w:rFonts w:ascii="Arial" w:hAnsi="Arial" w:cs="Arial"/>
          <w:b/>
          <w:szCs w:val="24"/>
          <w:lang w:val="es-MX"/>
        </w:rPr>
        <w:t>Legislatura de la Ciudad Autónoma de Buenos Aires</w:t>
      </w:r>
    </w:p>
    <w:p w:rsidR="003932D0" w:rsidRPr="003932D0" w:rsidRDefault="003932D0" w:rsidP="003932D0">
      <w:pPr>
        <w:rPr>
          <w:rFonts w:ascii="Arial" w:hAnsi="Arial" w:cs="Arial"/>
          <w:b/>
          <w:szCs w:val="24"/>
          <w:lang w:val="es-MX"/>
        </w:rPr>
      </w:pPr>
    </w:p>
    <w:p w:rsidR="003932D0" w:rsidRPr="003932D0" w:rsidRDefault="003932D0" w:rsidP="003932D0">
      <w:pPr>
        <w:rPr>
          <w:rFonts w:ascii="Arial" w:hAnsi="Arial" w:cs="Arial"/>
          <w:b/>
          <w:szCs w:val="24"/>
          <w:lang w:val="es-MX"/>
        </w:rPr>
      </w:pPr>
      <w:r w:rsidRPr="003932D0">
        <w:rPr>
          <w:rFonts w:ascii="Arial" w:hAnsi="Arial" w:cs="Arial"/>
          <w:b/>
          <w:szCs w:val="24"/>
          <w:lang w:val="es-MX"/>
        </w:rPr>
        <w:t>Visto:</w:t>
      </w:r>
    </w:p>
    <w:p w:rsidR="003932D0" w:rsidRPr="003932D0" w:rsidRDefault="003932D0" w:rsidP="003932D0">
      <w:pPr>
        <w:rPr>
          <w:rFonts w:ascii="Arial" w:hAnsi="Arial" w:cs="Arial"/>
          <w:szCs w:val="24"/>
        </w:rPr>
      </w:pPr>
    </w:p>
    <w:p w:rsidR="003932D0" w:rsidRPr="003932D0" w:rsidRDefault="003932D0" w:rsidP="003932D0">
      <w:pPr>
        <w:pStyle w:val="NormalWeb"/>
        <w:spacing w:before="240" w:beforeAutospacing="0" w:after="200" w:afterAutospacing="0" w:line="360" w:lineRule="auto"/>
        <w:jc w:val="both"/>
        <w:rPr>
          <w:rFonts w:ascii="Arial" w:hAnsi="Arial" w:cs="Arial"/>
        </w:rPr>
      </w:pPr>
      <w:r w:rsidRPr="003932D0">
        <w:rPr>
          <w:rFonts w:ascii="Arial" w:hAnsi="Arial" w:cs="Arial"/>
          <w:lang w:val="es-MX"/>
        </w:rPr>
        <w:t>El expediente 1484-D-22 de autoría del Diputado</w:t>
      </w:r>
      <w:r w:rsidR="00B81B2F">
        <w:rPr>
          <w:rFonts w:ascii="Arial" w:hAnsi="Arial" w:cs="Arial"/>
          <w:lang w:val="es-MX"/>
        </w:rPr>
        <w:t xml:space="preserve"> </w:t>
      </w:r>
      <w:r w:rsidRPr="003932D0">
        <w:rPr>
          <w:rFonts w:ascii="Arial" w:hAnsi="Arial" w:cs="Arial"/>
          <w:bCs/>
        </w:rPr>
        <w:t>Del Gaiso</w:t>
      </w:r>
      <w:r w:rsidRPr="003932D0">
        <w:rPr>
          <w:rFonts w:ascii="Arial" w:hAnsi="Arial" w:cs="Arial"/>
          <w:lang w:val="es-MX"/>
        </w:rPr>
        <w:t>, Juan Facundo, referido a</w:t>
      </w:r>
      <w:r w:rsidRPr="003932D0">
        <w:rPr>
          <w:rFonts w:ascii="Arial" w:eastAsia="Arial Unicode MS" w:hAnsi="Arial" w:cs="Arial"/>
        </w:rPr>
        <w:t xml:space="preserve"> declarar de interés para la comunicación social y </w:t>
      </w:r>
      <w:r w:rsidRPr="003932D0">
        <w:rPr>
          <w:rFonts w:ascii="Arial" w:hAnsi="Arial" w:cs="Arial"/>
          <w:color w:val="000000"/>
        </w:rPr>
        <w:t>cultural de la Ciudad Autónoma de Buenos Aires el libro “¿Qué han hecho? Juan Pablo I. Conspiración en el Vaticano y milagro en la Argentina” de las autoras Nunzia Locatelli y Cintia Suárez.</w:t>
      </w:r>
    </w:p>
    <w:p w:rsidR="003932D0" w:rsidRPr="003932D0" w:rsidRDefault="003932D0" w:rsidP="003932D0">
      <w:pPr>
        <w:shd w:val="clear" w:color="auto" w:fill="FFFFFF"/>
        <w:rPr>
          <w:rFonts w:ascii="Arial" w:hAnsi="Arial" w:cs="Arial"/>
          <w:color w:val="000000"/>
          <w:szCs w:val="24"/>
          <w:lang w:val="es-ES" w:eastAsia="en-US"/>
        </w:rPr>
      </w:pPr>
    </w:p>
    <w:p w:rsidR="003932D0" w:rsidRPr="003932D0" w:rsidRDefault="003932D0" w:rsidP="003932D0">
      <w:pPr>
        <w:shd w:val="clear" w:color="auto" w:fill="FFFFFF"/>
        <w:rPr>
          <w:rFonts w:ascii="Arial" w:eastAsia="Arial Unicode MS" w:hAnsi="Arial" w:cs="Arial"/>
          <w:szCs w:val="24"/>
        </w:rPr>
      </w:pPr>
    </w:p>
    <w:p w:rsidR="003932D0" w:rsidRPr="003932D0" w:rsidRDefault="003932D0" w:rsidP="003932D0">
      <w:pPr>
        <w:rPr>
          <w:rFonts w:ascii="Arial" w:hAnsi="Arial" w:cs="Arial"/>
          <w:b/>
          <w:szCs w:val="24"/>
          <w:lang w:val="es-MX"/>
        </w:rPr>
      </w:pPr>
      <w:r w:rsidRPr="003932D0">
        <w:rPr>
          <w:rFonts w:ascii="Arial" w:hAnsi="Arial" w:cs="Arial"/>
          <w:b/>
          <w:szCs w:val="24"/>
          <w:lang w:val="es-MX"/>
        </w:rPr>
        <w:t>Considerando:</w:t>
      </w:r>
    </w:p>
    <w:p w:rsidR="005E3C49" w:rsidRPr="003932D0" w:rsidRDefault="005E3C49" w:rsidP="00E5658D">
      <w:pPr>
        <w:rPr>
          <w:rFonts w:ascii="Arial" w:hAnsi="Arial" w:cs="Arial"/>
          <w:szCs w:val="24"/>
        </w:rPr>
      </w:pPr>
    </w:p>
    <w:p w:rsidR="003932D0" w:rsidRPr="003932D0" w:rsidRDefault="003932D0" w:rsidP="003932D0">
      <w:pPr>
        <w:pStyle w:val="NormalWeb"/>
        <w:spacing w:before="0" w:beforeAutospacing="0" w:after="200" w:afterAutospacing="0" w:line="360" w:lineRule="auto"/>
        <w:jc w:val="both"/>
        <w:rPr>
          <w:rFonts w:ascii="Arial" w:hAnsi="Arial" w:cs="Arial"/>
        </w:rPr>
      </w:pPr>
      <w:r w:rsidRPr="003932D0">
        <w:rPr>
          <w:rFonts w:ascii="Arial" w:hAnsi="Arial" w:cs="Arial"/>
          <w:color w:val="000000"/>
        </w:rPr>
        <w:t>Que el libro “¿Qué han hecho? Juan Pablo I. Conspiración en el Vaticano y milagro en la Argentina” aborda el milagro argentino del Papa italiano Juan Pablo I y las conspiraciones sobre su muerte. Fue escrito por Nunzia Locatelli y Cintia Suarez y presentado el 17 de mayo en la Librería Ateneo Grand Splendid. </w:t>
      </w:r>
    </w:p>
    <w:p w:rsidR="003932D0" w:rsidRPr="003932D0" w:rsidRDefault="003932D0" w:rsidP="003932D0">
      <w:pPr>
        <w:pStyle w:val="NormalWeb"/>
        <w:spacing w:before="0" w:beforeAutospacing="0" w:after="200" w:afterAutospacing="0" w:line="360" w:lineRule="auto"/>
        <w:jc w:val="both"/>
        <w:rPr>
          <w:rFonts w:ascii="Arial" w:hAnsi="Arial" w:cs="Arial"/>
        </w:rPr>
      </w:pPr>
      <w:r w:rsidRPr="003932D0">
        <w:rPr>
          <w:rFonts w:ascii="Arial" w:hAnsi="Arial" w:cs="Arial"/>
          <w:color w:val="000000"/>
        </w:rPr>
        <w:t>Que el 4 de septiembre de este año Juan Pablo I, cuyo nombre era Albino Luciani, será beatificado por el papa Francisco por un milagro que se produjo en Argentina en 2011. Su proceso de canonización comenzó formalmente en 1990. En agosto de 2002, a los 24 años de la elección de Juan Pablo I como Papa, se anunció el inicio de la fase preliminar de reunión de documentos y testimonios para iniciar el proceso de canonización. El 13 de octubre de 2021 el papa Francisco autorizó a la Congregación para las Causas de los Santos a promulgar un decreto. En él se reconoce un milagro atribuido a la intercesión de Juan Pablo I, que es relatado en el libro de Nunzia Locatelli y Cintia Suárez. </w:t>
      </w:r>
    </w:p>
    <w:p w:rsidR="003932D0" w:rsidRPr="003932D0" w:rsidRDefault="003932D0" w:rsidP="003932D0">
      <w:pPr>
        <w:pStyle w:val="NormalWeb"/>
        <w:spacing w:before="240" w:beforeAutospacing="0" w:after="240" w:afterAutospacing="0" w:line="360" w:lineRule="auto"/>
        <w:jc w:val="both"/>
        <w:rPr>
          <w:rFonts w:ascii="Arial" w:hAnsi="Arial" w:cs="Arial"/>
        </w:rPr>
      </w:pPr>
      <w:r w:rsidRPr="003932D0">
        <w:rPr>
          <w:rFonts w:ascii="Arial" w:hAnsi="Arial" w:cs="Arial"/>
          <w:color w:val="000000"/>
        </w:rPr>
        <w:t>Que la publicación presenta al mundo "el milagro argentino" tras una larga investigación y testimonios exclusivos sobre un hecho cuyos protagonistas son una niña de Paraná, un sacerdote porteño y Juan Pablo I.</w:t>
      </w:r>
    </w:p>
    <w:p w:rsidR="003932D0" w:rsidRPr="003932D0" w:rsidRDefault="003932D0" w:rsidP="003932D0">
      <w:pPr>
        <w:pStyle w:val="NormalWeb"/>
        <w:spacing w:before="0" w:beforeAutospacing="0" w:after="200" w:afterAutospacing="0" w:line="360" w:lineRule="auto"/>
        <w:jc w:val="both"/>
        <w:rPr>
          <w:rFonts w:ascii="Arial" w:hAnsi="Arial" w:cs="Arial"/>
        </w:rPr>
      </w:pPr>
      <w:r w:rsidRPr="003932D0">
        <w:rPr>
          <w:rFonts w:ascii="Arial" w:hAnsi="Arial" w:cs="Arial"/>
          <w:color w:val="000000"/>
        </w:rPr>
        <w:t>Que las autoras conocieron al sacerdote que les hablaría de este hecho trascendental e inexplicable, el padre Jorge Dabusti, en la parroquia Nuestra Señora de la Rábida. De ese encuentro nació el trabajo que llevó a la escritura de este libro.</w:t>
      </w:r>
    </w:p>
    <w:p w:rsidR="003932D0" w:rsidRPr="003932D0" w:rsidRDefault="003932D0" w:rsidP="003932D0">
      <w:pPr>
        <w:pStyle w:val="NormalWeb"/>
        <w:spacing w:before="0" w:beforeAutospacing="0" w:after="200" w:afterAutospacing="0" w:line="360" w:lineRule="auto"/>
        <w:jc w:val="both"/>
        <w:rPr>
          <w:rFonts w:ascii="Arial" w:hAnsi="Arial" w:cs="Arial"/>
        </w:rPr>
      </w:pPr>
      <w:r w:rsidRPr="003932D0">
        <w:rPr>
          <w:rFonts w:ascii="Arial" w:hAnsi="Arial" w:cs="Arial"/>
          <w:color w:val="000000"/>
        </w:rPr>
        <w:t xml:space="preserve">Que como relatan las autoras del libro “En 2011, Dabusti era cura en la parroquia de la Rábida (ubicada frente al Departamento Central de Policía)”. “Y allí iba una mujer de Paraná cuya hija –Candela, de 10 años– estaba internada </w:t>
      </w:r>
      <w:r w:rsidRPr="003932D0">
        <w:rPr>
          <w:rFonts w:ascii="Arial" w:hAnsi="Arial" w:cs="Arial"/>
          <w:color w:val="000000"/>
        </w:rPr>
        <w:lastRenderedPageBreak/>
        <w:t>con un cuadro médico de gravedad en la Fundación Favaloro, habiendo ya pasado previamente por varias internaciones en su ciudad natal. Ella iba todos los días a buscar contención porque estaba sola hasta que una vez busca a Dabusti para que la acompañe a ver a su hija porque los médicos le dicen que había llegado al tope del tratamiento, que no había más por hacer por Candela. Y es ahí cuando le dice que se encomendara a Juan Pablo I.  La mujer no sabía quién había sido ese papa; el cura le explica quién es, que es una devoción personal suya, y le rezan. Y Candela pasa la noche y empieza a mejorar y sale del coma. Su curación llama la atención del cura, y de los dos médicos que seguían el caso de Candela. Dabusti informa al Vaticano y se inicia el proceso con varios contratiempos”.</w:t>
      </w:r>
    </w:p>
    <w:p w:rsidR="003932D0" w:rsidRPr="003932D0" w:rsidRDefault="003932D0" w:rsidP="003932D0">
      <w:pPr>
        <w:pStyle w:val="NormalWeb"/>
        <w:spacing w:before="0" w:beforeAutospacing="0" w:after="200" w:afterAutospacing="0" w:line="360" w:lineRule="auto"/>
        <w:jc w:val="both"/>
        <w:rPr>
          <w:rFonts w:ascii="Arial" w:hAnsi="Arial" w:cs="Arial"/>
        </w:rPr>
      </w:pPr>
      <w:r w:rsidRPr="003932D0">
        <w:rPr>
          <w:rFonts w:ascii="Arial" w:hAnsi="Arial" w:cs="Arial"/>
          <w:color w:val="000000"/>
        </w:rPr>
        <w:t>Que Nunzia Locatelli es una periodista y escritora italiana graduada en Magisterio por la Universidad Católica de Milán. En 2014 produjo para la televisión el documental “El Camino del Ángel”, sobre Francisco, el Papa argentino. En 2019, el presidente de la República Italiana, Sergio Mattarella, la condecoró como Cavaliere dell’Ordine della Stella d’Italia en reconocimiento a su sólida investigación sobre Mama Antula, por la que estrechó los vínculos entre Italia y Argentina.</w:t>
      </w:r>
    </w:p>
    <w:p w:rsidR="003932D0" w:rsidRPr="003932D0" w:rsidRDefault="003932D0" w:rsidP="003932D0">
      <w:pPr>
        <w:pStyle w:val="NormalWeb"/>
        <w:spacing w:before="0" w:beforeAutospacing="0" w:after="200" w:afterAutospacing="0" w:line="360" w:lineRule="auto"/>
        <w:jc w:val="both"/>
        <w:rPr>
          <w:rFonts w:ascii="Arial" w:hAnsi="Arial" w:cs="Arial"/>
        </w:rPr>
      </w:pPr>
      <w:r w:rsidRPr="003932D0">
        <w:rPr>
          <w:rFonts w:ascii="Arial" w:hAnsi="Arial" w:cs="Arial"/>
          <w:color w:val="000000"/>
        </w:rPr>
        <w:t>Que Cintia Suárez es licenciada en Periodismo por la Universidad del Salvador y se encuentra trabajando en su tesis para la maestría en Antropología Social por la Universidad Nacional de San Martín. Con su libro “María Antonia de Paz y Figueroa. La peregrina de los Esteros” (2015), honró a Santiago del Estero, Argentina, su tierra natal.</w:t>
      </w:r>
    </w:p>
    <w:p w:rsidR="003932D0" w:rsidRPr="003932D0" w:rsidRDefault="003932D0" w:rsidP="003932D0">
      <w:pPr>
        <w:pStyle w:val="NormalWeb"/>
        <w:spacing w:before="0" w:beforeAutospacing="0" w:after="200" w:afterAutospacing="0" w:line="360" w:lineRule="auto"/>
        <w:jc w:val="both"/>
        <w:rPr>
          <w:rFonts w:ascii="Arial" w:hAnsi="Arial" w:cs="Arial"/>
        </w:rPr>
      </w:pPr>
      <w:r w:rsidRPr="003932D0">
        <w:rPr>
          <w:rFonts w:ascii="Arial" w:hAnsi="Arial" w:cs="Arial"/>
          <w:color w:val="000000"/>
        </w:rPr>
        <w:t>Que ambas periodistas tienen una amplia trayectoria en la investigación de temas religiosos y ahora lanzan su nueva obra donde relatan la interesante vida de Juan Pablo I, a quien consideran como un antecesor del Papa Francisco, por su extrema humildad. </w:t>
      </w:r>
    </w:p>
    <w:p w:rsidR="003932D0" w:rsidRPr="003932D0" w:rsidRDefault="003932D0" w:rsidP="003932D0">
      <w:pPr>
        <w:pStyle w:val="NormalWeb"/>
        <w:spacing w:before="0" w:beforeAutospacing="0" w:after="200" w:afterAutospacing="0" w:line="360" w:lineRule="auto"/>
        <w:jc w:val="both"/>
        <w:rPr>
          <w:rFonts w:ascii="Arial" w:hAnsi="Arial" w:cs="Arial"/>
          <w:color w:val="000000"/>
        </w:rPr>
      </w:pPr>
      <w:r w:rsidRPr="003932D0">
        <w:rPr>
          <w:rFonts w:ascii="Arial" w:hAnsi="Arial" w:cs="Arial"/>
          <w:color w:val="000000"/>
        </w:rPr>
        <w:t>Que el trabajo de estas dos periodistas retrata la vida de Juan Pablo I, su vínculo con la Argentina, las supuestas conspiraciones en torno a su muerte y el milagro que lo convertirá en beato en septiembre del 2022.</w:t>
      </w:r>
    </w:p>
    <w:p w:rsidR="003932D0" w:rsidRPr="003932D0" w:rsidRDefault="003932D0" w:rsidP="003932D0">
      <w:pPr>
        <w:rPr>
          <w:rFonts w:ascii="Arial" w:hAnsi="Arial" w:cs="Arial"/>
          <w:szCs w:val="24"/>
          <w:lang w:val="es-MX"/>
        </w:rPr>
      </w:pPr>
      <w:r w:rsidRPr="003932D0">
        <w:rPr>
          <w:rFonts w:ascii="Arial" w:hAnsi="Arial" w:cs="Arial"/>
          <w:szCs w:val="24"/>
          <w:lang w:val="es-MX"/>
        </w:rPr>
        <w:t xml:space="preserve">Por todo lo expuesto, esta </w:t>
      </w:r>
      <w:r w:rsidRPr="003932D0">
        <w:rPr>
          <w:rFonts w:ascii="Arial" w:hAnsi="Arial" w:cs="Arial"/>
          <w:b/>
          <w:szCs w:val="24"/>
          <w:lang w:val="es-MX"/>
        </w:rPr>
        <w:t>Comisión de Comunicación Social</w:t>
      </w:r>
      <w:r w:rsidRPr="003932D0">
        <w:rPr>
          <w:rFonts w:ascii="Arial" w:hAnsi="Arial" w:cs="Arial"/>
          <w:szCs w:val="24"/>
          <w:lang w:val="es-MX"/>
        </w:rPr>
        <w:t xml:space="preserve"> aconseja la aprobación de la siguiente</w:t>
      </w:r>
    </w:p>
    <w:p w:rsidR="003932D0" w:rsidRDefault="003932D0" w:rsidP="003932D0">
      <w:pPr>
        <w:ind w:firstLine="708"/>
        <w:rPr>
          <w:rFonts w:ascii="Arial" w:hAnsi="Arial" w:cs="Arial"/>
          <w:szCs w:val="24"/>
          <w:lang w:val="es-MX"/>
        </w:rPr>
      </w:pPr>
    </w:p>
    <w:p w:rsidR="003932D0" w:rsidRDefault="003932D0" w:rsidP="003932D0">
      <w:pPr>
        <w:ind w:firstLine="708"/>
        <w:rPr>
          <w:rFonts w:ascii="Arial" w:hAnsi="Arial" w:cs="Arial"/>
          <w:szCs w:val="24"/>
          <w:lang w:val="es-MX"/>
        </w:rPr>
      </w:pPr>
    </w:p>
    <w:p w:rsidR="003932D0" w:rsidRDefault="003932D0" w:rsidP="003932D0">
      <w:pPr>
        <w:ind w:firstLine="708"/>
        <w:rPr>
          <w:rFonts w:ascii="Arial" w:hAnsi="Arial" w:cs="Arial"/>
          <w:szCs w:val="24"/>
          <w:lang w:val="es-MX"/>
        </w:rPr>
      </w:pPr>
    </w:p>
    <w:p w:rsidR="003932D0" w:rsidRPr="003932D0" w:rsidRDefault="003932D0" w:rsidP="003932D0">
      <w:pPr>
        <w:ind w:firstLine="708"/>
        <w:rPr>
          <w:rFonts w:ascii="Arial" w:hAnsi="Arial" w:cs="Arial"/>
          <w:szCs w:val="24"/>
          <w:lang w:val="es-MX"/>
        </w:rPr>
      </w:pPr>
    </w:p>
    <w:p w:rsidR="003932D0" w:rsidRPr="003932D0" w:rsidRDefault="003932D0" w:rsidP="003932D0">
      <w:pPr>
        <w:ind w:firstLine="708"/>
        <w:rPr>
          <w:rFonts w:ascii="Arial" w:hAnsi="Arial" w:cs="Arial"/>
          <w:szCs w:val="24"/>
        </w:rPr>
      </w:pPr>
    </w:p>
    <w:p w:rsidR="003932D0" w:rsidRPr="003932D0" w:rsidRDefault="003932D0" w:rsidP="003932D0">
      <w:pPr>
        <w:jc w:val="center"/>
        <w:rPr>
          <w:rFonts w:ascii="Arial" w:hAnsi="Arial" w:cs="Arial"/>
          <w:b/>
          <w:szCs w:val="24"/>
          <w:lang w:val="es-MX"/>
        </w:rPr>
      </w:pPr>
      <w:r w:rsidRPr="003932D0">
        <w:rPr>
          <w:rFonts w:ascii="Arial" w:hAnsi="Arial" w:cs="Arial"/>
          <w:b/>
          <w:szCs w:val="24"/>
          <w:lang w:val="es-MX"/>
        </w:rPr>
        <w:lastRenderedPageBreak/>
        <w:t>DECLARACION</w:t>
      </w:r>
      <w:bookmarkStart w:id="0" w:name="_GoBack"/>
      <w:bookmarkEnd w:id="0"/>
    </w:p>
    <w:p w:rsidR="003932D0" w:rsidRPr="003932D0" w:rsidRDefault="003932D0" w:rsidP="003932D0">
      <w:pPr>
        <w:jc w:val="center"/>
        <w:rPr>
          <w:rFonts w:ascii="Arial" w:hAnsi="Arial" w:cs="Arial"/>
          <w:b/>
          <w:szCs w:val="24"/>
          <w:lang w:val="es-MX"/>
        </w:rPr>
      </w:pPr>
    </w:p>
    <w:p w:rsidR="003932D0" w:rsidRPr="003932D0" w:rsidRDefault="003932D0" w:rsidP="003932D0">
      <w:pPr>
        <w:rPr>
          <w:rFonts w:ascii="Arial" w:hAnsi="Arial" w:cs="Arial"/>
          <w:szCs w:val="24"/>
          <w:lang w:val="es-MX"/>
        </w:rPr>
      </w:pPr>
    </w:p>
    <w:p w:rsidR="003932D0" w:rsidRPr="003932D0" w:rsidRDefault="003932D0" w:rsidP="003932D0">
      <w:pPr>
        <w:pStyle w:val="NormalWeb"/>
        <w:spacing w:before="240" w:beforeAutospacing="0" w:after="200" w:afterAutospacing="0" w:line="360" w:lineRule="auto"/>
        <w:jc w:val="both"/>
        <w:rPr>
          <w:rFonts w:ascii="Arial" w:hAnsi="Arial" w:cs="Arial"/>
        </w:rPr>
      </w:pPr>
      <w:r w:rsidRPr="003932D0">
        <w:rPr>
          <w:rFonts w:ascii="Arial" w:hAnsi="Arial" w:cs="Arial"/>
          <w:lang w:val="es-MX"/>
        </w:rPr>
        <w:t xml:space="preserve">Declárase </w:t>
      </w:r>
      <w:r w:rsidRPr="003932D0">
        <w:rPr>
          <w:rFonts w:ascii="Arial" w:hAnsi="Arial" w:cs="Arial"/>
          <w:color w:val="000000" w:themeColor="text1"/>
        </w:rPr>
        <w:t>de interés</w:t>
      </w:r>
      <w:r w:rsidRPr="003932D0">
        <w:rPr>
          <w:rFonts w:ascii="Arial" w:eastAsia="Arial Unicode MS" w:hAnsi="Arial" w:cs="Arial"/>
        </w:rPr>
        <w:t xml:space="preserve"> para la comunicación social y </w:t>
      </w:r>
      <w:r w:rsidRPr="003932D0">
        <w:rPr>
          <w:rFonts w:ascii="Arial" w:hAnsi="Arial" w:cs="Arial"/>
          <w:color w:val="000000"/>
        </w:rPr>
        <w:t>cultural de la Ciudad Autónoma de Buenos Aires el libro “¿Qué han hecho? Juan Pablo I. Conspiración en el Vaticano y milagro en la Argentina” de las autoras Nunzia Locatelli y Cintia Suárez.</w:t>
      </w:r>
    </w:p>
    <w:p w:rsidR="003932D0" w:rsidRPr="003932D0" w:rsidRDefault="003932D0" w:rsidP="003932D0">
      <w:pPr>
        <w:shd w:val="clear" w:color="auto" w:fill="FFFFFF"/>
        <w:rPr>
          <w:rFonts w:ascii="Arial" w:hAnsi="Arial" w:cs="Arial"/>
          <w:color w:val="000000"/>
          <w:szCs w:val="24"/>
          <w:lang w:val="es-AR" w:eastAsia="en-US"/>
        </w:rPr>
      </w:pPr>
    </w:p>
    <w:p w:rsidR="003932D0" w:rsidRPr="003932D0" w:rsidRDefault="003932D0" w:rsidP="003932D0">
      <w:pPr>
        <w:pStyle w:val="Body"/>
        <w:shd w:val="clear" w:color="auto" w:fill="FFFFFF"/>
        <w:spacing w:line="360" w:lineRule="auto"/>
        <w:rPr>
          <w:rFonts w:ascii="Arial" w:eastAsia="Cambria" w:hAnsi="Arial" w:cs="Arial"/>
          <w:color w:val="1C1C1C"/>
          <w:u w:color="1C1C1C"/>
        </w:rPr>
      </w:pPr>
    </w:p>
    <w:p w:rsidR="003932D0" w:rsidRPr="003932D0" w:rsidRDefault="003932D0" w:rsidP="003932D0">
      <w:pPr>
        <w:shd w:val="clear" w:color="auto" w:fill="FFFFFF"/>
        <w:rPr>
          <w:rFonts w:ascii="Arial" w:eastAsia="Arial Unicode MS" w:hAnsi="Arial" w:cs="Arial"/>
          <w:szCs w:val="24"/>
        </w:rPr>
      </w:pPr>
    </w:p>
    <w:p w:rsidR="003932D0" w:rsidRPr="003932D0" w:rsidRDefault="003932D0" w:rsidP="003932D0">
      <w:pPr>
        <w:rPr>
          <w:rFonts w:ascii="Arial" w:hAnsi="Arial" w:cs="Arial"/>
          <w:szCs w:val="24"/>
          <w:lang w:val="es-MX"/>
        </w:rPr>
      </w:pPr>
      <w:r w:rsidRPr="003932D0">
        <w:rPr>
          <w:rFonts w:ascii="Arial" w:hAnsi="Arial" w:cs="Arial"/>
          <w:szCs w:val="24"/>
          <w:lang w:val="es-MX"/>
        </w:rPr>
        <w:t>Sala de la Comisión</w:t>
      </w:r>
      <w:r w:rsidR="00726DC1">
        <w:rPr>
          <w:rFonts w:ascii="Arial" w:hAnsi="Arial" w:cs="Arial"/>
          <w:szCs w:val="24"/>
          <w:lang w:val="es-MX"/>
        </w:rPr>
        <w:t>, 31 de Agosto de 2022</w:t>
      </w:r>
      <w:r w:rsidRPr="003932D0">
        <w:rPr>
          <w:rFonts w:ascii="Arial" w:hAnsi="Arial" w:cs="Arial"/>
          <w:szCs w:val="24"/>
          <w:lang w:val="es-MX"/>
        </w:rPr>
        <w:t xml:space="preserve"> </w:t>
      </w:r>
    </w:p>
    <w:p w:rsidR="003932D0" w:rsidRPr="003932D0" w:rsidRDefault="003932D0" w:rsidP="003932D0">
      <w:pPr>
        <w:rPr>
          <w:rFonts w:ascii="Arial" w:hAnsi="Arial" w:cs="Arial"/>
          <w:szCs w:val="24"/>
          <w:lang w:val="es-MX"/>
        </w:rPr>
      </w:pPr>
    </w:p>
    <w:p w:rsidR="003932D0" w:rsidRPr="003932D0" w:rsidRDefault="003932D0" w:rsidP="003932D0">
      <w:pPr>
        <w:rPr>
          <w:rFonts w:ascii="Arial" w:hAnsi="Arial" w:cs="Arial"/>
          <w:szCs w:val="24"/>
          <w:lang w:val="es-MX"/>
        </w:rPr>
      </w:pPr>
    </w:p>
    <w:p w:rsidR="003932D0" w:rsidRPr="003932D0" w:rsidRDefault="003932D0" w:rsidP="003932D0">
      <w:pPr>
        <w:ind w:firstLine="708"/>
        <w:rPr>
          <w:rFonts w:ascii="Arial" w:hAnsi="Arial" w:cs="Arial"/>
          <w:szCs w:val="24"/>
        </w:rPr>
      </w:pPr>
    </w:p>
    <w:p w:rsidR="003932D0" w:rsidRPr="003932D0" w:rsidRDefault="003932D0" w:rsidP="003932D0">
      <w:pPr>
        <w:rPr>
          <w:rFonts w:ascii="Arial" w:hAnsi="Arial" w:cs="Arial"/>
          <w:b/>
          <w:szCs w:val="24"/>
        </w:rPr>
      </w:pPr>
    </w:p>
    <w:p w:rsidR="003932D0" w:rsidRPr="003932D0" w:rsidRDefault="003932D0" w:rsidP="003932D0">
      <w:pPr>
        <w:jc w:val="center"/>
        <w:rPr>
          <w:rFonts w:ascii="Arial" w:hAnsi="Arial" w:cs="Arial"/>
          <w:szCs w:val="24"/>
        </w:rPr>
      </w:pP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t>Méndez, María Sol</w:t>
      </w:r>
    </w:p>
    <w:p w:rsidR="003932D0" w:rsidRPr="003932D0" w:rsidRDefault="003932D0" w:rsidP="003932D0">
      <w:pPr>
        <w:jc w:val="center"/>
        <w:rPr>
          <w:rFonts w:ascii="Arial" w:hAnsi="Arial" w:cs="Arial"/>
          <w:szCs w:val="24"/>
        </w:rPr>
      </w:pP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t>Presidente</w:t>
      </w: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r w:rsidRPr="003932D0">
        <w:rPr>
          <w:rFonts w:ascii="Arial" w:hAnsi="Arial" w:cs="Arial"/>
          <w:szCs w:val="24"/>
        </w:rPr>
        <w:t xml:space="preserve"> Vitali, Franco                   </w:t>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t xml:space="preserve">       Guouman, Marcelo</w:t>
      </w:r>
    </w:p>
    <w:p w:rsidR="003932D0" w:rsidRPr="003932D0" w:rsidRDefault="003932D0" w:rsidP="003932D0">
      <w:pPr>
        <w:jc w:val="left"/>
        <w:rPr>
          <w:rFonts w:ascii="Arial" w:hAnsi="Arial" w:cs="Arial"/>
          <w:szCs w:val="24"/>
        </w:rPr>
      </w:pPr>
      <w:r w:rsidRPr="003932D0">
        <w:rPr>
          <w:rFonts w:ascii="Arial" w:hAnsi="Arial" w:cs="Arial"/>
          <w:szCs w:val="24"/>
        </w:rPr>
        <w:t>Vicepresidente</w:t>
      </w: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r w:rsidRPr="003932D0">
        <w:rPr>
          <w:rFonts w:ascii="Arial" w:hAnsi="Arial" w:cs="Arial"/>
          <w:szCs w:val="24"/>
        </w:rPr>
        <w:t>Garrido, Esteban</w:t>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t>Romano, Lucía</w:t>
      </w: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p>
    <w:p w:rsidR="003932D0" w:rsidRPr="003932D0" w:rsidRDefault="003932D0" w:rsidP="003932D0">
      <w:pPr>
        <w:jc w:val="left"/>
        <w:rPr>
          <w:rFonts w:ascii="Arial" w:hAnsi="Arial" w:cs="Arial"/>
          <w:szCs w:val="24"/>
        </w:rPr>
      </w:pPr>
      <w:r w:rsidRPr="003932D0">
        <w:rPr>
          <w:rFonts w:ascii="Arial" w:hAnsi="Arial" w:cs="Arial"/>
          <w:szCs w:val="24"/>
        </w:rPr>
        <w:t xml:space="preserve">   Nieto, Darío</w:t>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r>
      <w:r w:rsidRPr="003932D0">
        <w:rPr>
          <w:rFonts w:ascii="Arial" w:hAnsi="Arial" w:cs="Arial"/>
          <w:szCs w:val="24"/>
        </w:rPr>
        <w:tab/>
        <w:t>Fleitas, Rebeca</w:t>
      </w:r>
    </w:p>
    <w:p w:rsidR="003932D0" w:rsidRPr="003932D0" w:rsidRDefault="003932D0" w:rsidP="003932D0">
      <w:pPr>
        <w:rPr>
          <w:rFonts w:ascii="Arial" w:hAnsi="Arial" w:cs="Arial"/>
          <w:szCs w:val="24"/>
        </w:rPr>
      </w:pPr>
    </w:p>
    <w:p w:rsidR="003932D0" w:rsidRPr="003932D0" w:rsidRDefault="003932D0" w:rsidP="003932D0">
      <w:pPr>
        <w:pStyle w:val="NormalWeb"/>
        <w:spacing w:before="0" w:beforeAutospacing="0" w:after="200" w:afterAutospacing="0" w:line="360" w:lineRule="auto"/>
        <w:jc w:val="both"/>
        <w:rPr>
          <w:rFonts w:ascii="Arial" w:hAnsi="Arial" w:cs="Arial"/>
          <w:lang w:val="es-ES_tradnl"/>
        </w:rPr>
      </w:pPr>
    </w:p>
    <w:p w:rsidR="003932D0" w:rsidRPr="003932D0" w:rsidRDefault="003932D0" w:rsidP="00E5658D">
      <w:pPr>
        <w:rPr>
          <w:rFonts w:ascii="Arial" w:hAnsi="Arial" w:cs="Arial"/>
          <w:szCs w:val="24"/>
          <w:lang w:val="es-AR"/>
        </w:rPr>
      </w:pPr>
    </w:p>
    <w:sectPr w:rsidR="003932D0" w:rsidRPr="003932D0"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49F6" w:rsidRDefault="00FD49F6">
      <w:r>
        <w:separator/>
      </w:r>
    </w:p>
  </w:endnote>
  <w:endnote w:type="continuationSeparator" w:id="1">
    <w:p w:rsidR="00FD49F6" w:rsidRDefault="00FD49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96E61" w:rsidRPr="00B96E61">
        <w:rPr>
          <w:noProof/>
          <w:color w:val="333333"/>
          <w:sz w:val="20"/>
        </w:rPr>
        <w:t>30/08/2022 11:58:00</w:t>
      </w:r>
    </w:fldSimple>
    <w:r w:rsidRPr="001C19C4">
      <w:rPr>
        <w:color w:val="333333"/>
        <w:sz w:val="20"/>
      </w:rPr>
      <w:t xml:space="preserve">  -  Cantidad de caracteres: </w:t>
    </w:r>
    <w:fldSimple w:instr=" NUMCHARS  \* MERGEFORMAT ">
      <w:r w:rsidR="00B96E61" w:rsidRPr="00B96E61">
        <w:rPr>
          <w:noProof/>
          <w:color w:val="333333"/>
          <w:sz w:val="20"/>
        </w:rPr>
        <w:t>3894</w:t>
      </w:r>
    </w:fldSimple>
    <w:r w:rsidRPr="001C19C4">
      <w:rPr>
        <w:color w:val="333333"/>
        <w:sz w:val="20"/>
      </w:rPr>
      <w:t xml:space="preserve"> - Cantidad de palabras: </w:t>
    </w:r>
    <w:fldSimple w:instr=" NUMWORDS  \* MERGEFORMAT ">
      <w:r w:rsidR="00B96E61" w:rsidRPr="00B96E61">
        <w:rPr>
          <w:noProof/>
          <w:color w:val="333333"/>
          <w:sz w:val="20"/>
        </w:rPr>
        <w:t>797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509D7" w:rsidRPr="001C19C4">
      <w:rPr>
        <w:rStyle w:val="Nmerodepgina"/>
        <w:color w:val="333333"/>
      </w:rPr>
      <w:fldChar w:fldCharType="begin"/>
    </w:r>
    <w:r w:rsidRPr="001C19C4">
      <w:rPr>
        <w:rStyle w:val="Nmerodepgina"/>
        <w:color w:val="333333"/>
      </w:rPr>
      <w:instrText xml:space="preserve"> PAGE </w:instrText>
    </w:r>
    <w:r w:rsidR="006509D7" w:rsidRPr="001C19C4">
      <w:rPr>
        <w:rStyle w:val="Nmerodepgina"/>
        <w:color w:val="333333"/>
      </w:rPr>
      <w:fldChar w:fldCharType="separate"/>
    </w:r>
    <w:r w:rsidR="00B96E61">
      <w:rPr>
        <w:rStyle w:val="Nmerodepgina"/>
        <w:noProof/>
        <w:color w:val="333333"/>
      </w:rPr>
      <w:t>1</w:t>
    </w:r>
    <w:r w:rsidR="006509D7" w:rsidRPr="001C19C4">
      <w:rPr>
        <w:rStyle w:val="Nmerodepgina"/>
        <w:color w:val="333333"/>
      </w:rPr>
      <w:fldChar w:fldCharType="end"/>
    </w:r>
    <w:r w:rsidRPr="001C19C4">
      <w:rPr>
        <w:rStyle w:val="Nmerodepgina"/>
        <w:color w:val="333333"/>
      </w:rPr>
      <w:t>/</w:t>
    </w:r>
    <w:fldSimple w:instr=" NUMPAGES  \* MERGEFORMAT ">
      <w:r w:rsidR="00B96E61" w:rsidRPr="00B96E61">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49F6" w:rsidRDefault="00FD49F6">
      <w:r>
        <w:separator/>
      </w:r>
    </w:p>
  </w:footnote>
  <w:footnote w:type="continuationSeparator" w:id="1">
    <w:p w:rsidR="00FD49F6" w:rsidRDefault="00FD49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3932D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32D0"/>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39D8"/>
    <w:rsid w:val="005E3C49"/>
    <w:rsid w:val="005F35E2"/>
    <w:rsid w:val="005F4430"/>
    <w:rsid w:val="00601A75"/>
    <w:rsid w:val="00616F70"/>
    <w:rsid w:val="00622DE5"/>
    <w:rsid w:val="00636BE0"/>
    <w:rsid w:val="0064363E"/>
    <w:rsid w:val="006509D7"/>
    <w:rsid w:val="006811D6"/>
    <w:rsid w:val="00690392"/>
    <w:rsid w:val="00697F98"/>
    <w:rsid w:val="006C326A"/>
    <w:rsid w:val="006C40E9"/>
    <w:rsid w:val="006D3303"/>
    <w:rsid w:val="006D5CB7"/>
    <w:rsid w:val="006E3675"/>
    <w:rsid w:val="00706B8E"/>
    <w:rsid w:val="00715AF3"/>
    <w:rsid w:val="00720C1E"/>
    <w:rsid w:val="00726DC1"/>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1B2F"/>
    <w:rsid w:val="00B85EE2"/>
    <w:rsid w:val="00B96E61"/>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49F6"/>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2D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3932D0"/>
    <w:pPr>
      <w:spacing w:before="100" w:beforeAutospacing="1" w:after="100" w:afterAutospacing="1"/>
      <w:jc w:val="left"/>
    </w:pPr>
    <w:rPr>
      <w:szCs w:val="24"/>
      <w:lang w:val="es-AR" w:eastAsia="es-AR"/>
    </w:rPr>
  </w:style>
  <w:style w:type="paragraph" w:customStyle="1" w:styleId="Body">
    <w:name w:val="Body"/>
    <w:rsid w:val="003932D0"/>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4FE60-7281-48C8-9146-0929BE830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21</TotalTime>
  <Pages>3</Pages>
  <Words>797</Words>
  <Characters>3894</Characters>
  <Application>Microsoft Office Word</Application>
  <DocSecurity>0</DocSecurity>
  <Lines>113</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5</cp:revision>
  <cp:lastPrinted>2022-08-30T14:58:00Z</cp:lastPrinted>
  <dcterms:created xsi:type="dcterms:W3CDTF">2022-08-22T12:18:00Z</dcterms:created>
  <dcterms:modified xsi:type="dcterms:W3CDTF">2022-08-30T14:59:00Z</dcterms:modified>
</cp:coreProperties>
</file>