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557B7A" w:rsidRPr="00557B7A" w:rsidRDefault="00557B7A" w:rsidP="00081FFF">
      <w:pPr>
        <w:rPr>
          <w:b/>
          <w:lang w:val="es-MX"/>
        </w:rPr>
      </w:pPr>
      <w:r w:rsidRPr="00557B7A">
        <w:rPr>
          <w:b/>
          <w:lang w:val="es-MX"/>
        </w:rPr>
        <w:t>Legislatura de la Ciudad Autónoma de Buenos Aires</w:t>
      </w:r>
    </w:p>
    <w:p w:rsidR="00557B7A" w:rsidRPr="00557B7A" w:rsidRDefault="00557B7A" w:rsidP="00081FFF">
      <w:pPr>
        <w:rPr>
          <w:b/>
          <w:lang w:val="es-MX"/>
        </w:rPr>
      </w:pPr>
    </w:p>
    <w:p w:rsidR="00557B7A" w:rsidRPr="00557B7A" w:rsidRDefault="00557B7A" w:rsidP="00081FFF">
      <w:pPr>
        <w:rPr>
          <w:b/>
          <w:lang w:val="es-MX"/>
        </w:rPr>
      </w:pPr>
      <w:r w:rsidRPr="00557B7A">
        <w:rPr>
          <w:b/>
          <w:lang w:val="es-MX"/>
        </w:rPr>
        <w:t>Visto:</w:t>
      </w:r>
    </w:p>
    <w:p w:rsidR="00557B7A" w:rsidRPr="00557B7A" w:rsidRDefault="00557B7A" w:rsidP="00081FFF">
      <w:pPr>
        <w:rPr>
          <w:b/>
          <w:lang w:val="es-MX"/>
        </w:rPr>
      </w:pPr>
    </w:p>
    <w:p w:rsidR="00557B7A" w:rsidRPr="00557B7A" w:rsidRDefault="00557B7A" w:rsidP="00296F63">
      <w:pPr>
        <w:spacing w:line="276" w:lineRule="auto"/>
        <w:rPr>
          <w:lang w:val="es-MX"/>
        </w:rPr>
      </w:pPr>
      <w:r>
        <w:rPr>
          <w:lang w:val="es-MX"/>
        </w:rPr>
        <w:tab/>
        <w:t xml:space="preserve">El </w:t>
      </w:r>
      <w:r w:rsidRPr="00557B7A">
        <w:rPr>
          <w:b/>
          <w:lang w:val="es-MX"/>
        </w:rPr>
        <w:t>Expediente Nº 1124-D-2022</w:t>
      </w:r>
      <w:r>
        <w:rPr>
          <w:b/>
          <w:lang w:val="es-MX"/>
        </w:rPr>
        <w:t xml:space="preserve"> </w:t>
      </w:r>
      <w:r w:rsidRPr="00557B7A">
        <w:rPr>
          <w:lang w:val="es-MX"/>
        </w:rPr>
        <w:t>proyecto de</w:t>
      </w:r>
      <w:r>
        <w:rPr>
          <w:lang w:val="es-MX"/>
        </w:rPr>
        <w:t xml:space="preserve"> Declaración de autoría de la/el diputada/o A. Martín y </w:t>
      </w:r>
      <w:r w:rsidR="006A5AB7">
        <w:rPr>
          <w:lang w:val="es-MX"/>
        </w:rPr>
        <w:t>G. Solano quienes solicitan: Exí</w:t>
      </w:r>
      <w:r>
        <w:rPr>
          <w:lang w:val="es-MX"/>
        </w:rPr>
        <w:t>gese verdad y jus</w:t>
      </w:r>
      <w:r w:rsidR="006A5AB7">
        <w:rPr>
          <w:lang w:val="es-MX"/>
        </w:rPr>
        <w:t>ticia en el caso Cecilia Basaldú</w:t>
      </w:r>
      <w:r>
        <w:rPr>
          <w:lang w:val="es-MX"/>
        </w:rPr>
        <w:t>a; y</w:t>
      </w:r>
    </w:p>
    <w:p w:rsidR="00557B7A" w:rsidRPr="00557B7A" w:rsidRDefault="00557B7A" w:rsidP="00296F63">
      <w:pPr>
        <w:spacing w:line="276" w:lineRule="auto"/>
        <w:rPr>
          <w:lang w:val="es-MX"/>
        </w:rPr>
      </w:pPr>
    </w:p>
    <w:p w:rsidR="00557B7A" w:rsidRPr="00557B7A" w:rsidRDefault="00557B7A" w:rsidP="00081FFF">
      <w:pPr>
        <w:rPr>
          <w:b/>
          <w:lang w:val="es-MX"/>
        </w:rPr>
      </w:pPr>
      <w:r w:rsidRPr="00557B7A">
        <w:rPr>
          <w:b/>
          <w:lang w:val="es-MX"/>
        </w:rPr>
        <w:t>Considerando:</w:t>
      </w:r>
    </w:p>
    <w:p w:rsidR="00557B7A" w:rsidRPr="00557B7A" w:rsidRDefault="00557B7A" w:rsidP="00081FFF">
      <w:pPr>
        <w:rPr>
          <w:lang w:val="es-MX"/>
        </w:rPr>
      </w:pPr>
    </w:p>
    <w:p w:rsidR="00557B7A" w:rsidRPr="00296F63" w:rsidRDefault="00557B7A" w:rsidP="00557B7A">
      <w:pPr>
        <w:spacing w:line="360" w:lineRule="auto"/>
        <w:ind w:firstLine="709"/>
        <w:rPr>
          <w:color w:val="000000"/>
          <w:szCs w:val="24"/>
        </w:rPr>
      </w:pPr>
      <w:r w:rsidRPr="00296F63">
        <w:rPr>
          <w:szCs w:val="24"/>
          <w:lang w:val="es-MX"/>
        </w:rPr>
        <w:t xml:space="preserve">Que </w:t>
      </w:r>
      <w:r w:rsidRPr="00296F63">
        <w:rPr>
          <w:color w:val="000000"/>
          <w:szCs w:val="24"/>
        </w:rPr>
        <w:t xml:space="preserve">Cecilia Gisela Basaldúa de 35 años, oriunda de la Ciudad de Buenos Aires, había regresado de un viaje de mochilera por Latinoamérica que duró 5 años. Por ese entonces estaba escribiendo un libro en Capilla del Monte, ciudad en la que residía durante el aislamiento por la pandemia. El 5 de abril de 2020 fue vista con vida por última vez. Veinte días después, su cuerpo sin vida fue hallado por un vecino del lugar en un descampado con signos de abuso sexual y muerte por estrangulamiento. </w:t>
      </w:r>
    </w:p>
    <w:p w:rsidR="00557B7A" w:rsidRPr="00296F63" w:rsidRDefault="00557B7A" w:rsidP="00557B7A">
      <w:pPr>
        <w:spacing w:line="360" w:lineRule="auto"/>
        <w:ind w:firstLine="709"/>
        <w:rPr>
          <w:color w:val="000000"/>
          <w:szCs w:val="24"/>
        </w:rPr>
      </w:pPr>
      <w:r w:rsidRPr="00296F63">
        <w:rPr>
          <w:color w:val="000000"/>
          <w:szCs w:val="24"/>
        </w:rPr>
        <w:t xml:space="preserve">Que se trató de uno de los primeros casos de violencia y femicidio que cobró estado público en Córdoba durante el transcurso del aislamiento social preventivo y obligatorio por la pandemia de COVID-19, en Abril del 2020, momento en que se experimentaba un crecimiento exponencial de la violencia de género puertas adentro de los hogares. </w:t>
      </w:r>
    </w:p>
    <w:p w:rsidR="00557B7A" w:rsidRPr="00296F63" w:rsidRDefault="00557B7A" w:rsidP="00557B7A">
      <w:pPr>
        <w:spacing w:line="360" w:lineRule="auto"/>
        <w:ind w:firstLine="709"/>
        <w:rPr>
          <w:color w:val="000000"/>
          <w:szCs w:val="24"/>
        </w:rPr>
      </w:pPr>
      <w:r w:rsidRPr="00296F63">
        <w:rPr>
          <w:color w:val="000000"/>
          <w:szCs w:val="24"/>
        </w:rPr>
        <w:t>Que el caso, que tuvo en vilo al país durante los veinte días de su búsqueda, conmocionó a la sociedad entera. El movimiento de mujeres de Córdoba, organizado por la Asamblea Ni Una Menos, abrazó la causa rápidamente, primero exigiendo la búsqueda inmediata de Cecilia, luego luchando por justicia.</w:t>
      </w:r>
    </w:p>
    <w:p w:rsidR="00557B7A" w:rsidRPr="00296F63" w:rsidRDefault="00557B7A" w:rsidP="00557B7A">
      <w:pPr>
        <w:spacing w:line="360" w:lineRule="auto"/>
        <w:ind w:firstLine="709"/>
        <w:rPr>
          <w:color w:val="000000"/>
          <w:szCs w:val="24"/>
        </w:rPr>
      </w:pPr>
      <w:r w:rsidRPr="00296F63">
        <w:rPr>
          <w:color w:val="000000"/>
          <w:szCs w:val="24"/>
        </w:rPr>
        <w:t xml:space="preserve">Que así lo hace también su familia, su papá Daniel y su mamá, que </w:t>
      </w:r>
      <w:r w:rsidRPr="00296F63">
        <w:rPr>
          <w:szCs w:val="24"/>
        </w:rPr>
        <w:t>convirtieron</w:t>
      </w:r>
      <w:r w:rsidRPr="00296F63">
        <w:rPr>
          <w:color w:val="000000"/>
          <w:szCs w:val="24"/>
        </w:rPr>
        <w:t xml:space="preserve"> su dolor en fuerza para luchar por la justicia en memoria de Cecilia y porque estos tipos de crímenes no sucedan más.</w:t>
      </w:r>
    </w:p>
    <w:p w:rsidR="00557B7A" w:rsidRPr="00296F63" w:rsidRDefault="00557B7A" w:rsidP="00557B7A">
      <w:pPr>
        <w:spacing w:line="360" w:lineRule="auto"/>
        <w:ind w:firstLine="709"/>
        <w:rPr>
          <w:color w:val="000000"/>
          <w:szCs w:val="24"/>
          <w:highlight w:val="white"/>
        </w:rPr>
      </w:pPr>
      <w:r w:rsidRPr="00296F63">
        <w:rPr>
          <w:color w:val="000000"/>
          <w:szCs w:val="24"/>
          <w:highlight w:val="white"/>
        </w:rPr>
        <w:t>Que su compromiso es ejemplo de lucha y debe movilizarnos</w:t>
      </w:r>
      <w:r w:rsidRPr="00296F63">
        <w:rPr>
          <w:szCs w:val="24"/>
          <w:highlight w:val="white"/>
        </w:rPr>
        <w:t xml:space="preserve"> a continuar </w:t>
      </w:r>
      <w:r w:rsidRPr="00296F63">
        <w:rPr>
          <w:color w:val="000000"/>
          <w:szCs w:val="24"/>
          <w:highlight w:val="white"/>
        </w:rPr>
        <w:t>trabaja</w:t>
      </w:r>
      <w:r w:rsidRPr="00296F63">
        <w:rPr>
          <w:szCs w:val="24"/>
          <w:highlight w:val="white"/>
        </w:rPr>
        <w:t>ndo</w:t>
      </w:r>
      <w:r w:rsidRPr="00296F63">
        <w:rPr>
          <w:color w:val="000000"/>
          <w:szCs w:val="24"/>
          <w:highlight w:val="white"/>
        </w:rPr>
        <w:t xml:space="preserve"> para </w:t>
      </w:r>
      <w:r w:rsidRPr="00296F63">
        <w:rPr>
          <w:szCs w:val="24"/>
          <w:highlight w:val="white"/>
        </w:rPr>
        <w:t xml:space="preserve">la erradicación de la violencia por razones de género. </w:t>
      </w:r>
    </w:p>
    <w:p w:rsidR="00557B7A" w:rsidRPr="00296F63" w:rsidRDefault="00557B7A" w:rsidP="00081FFF">
      <w:pPr>
        <w:rPr>
          <w:szCs w:val="24"/>
          <w:lang w:val="es-MX"/>
        </w:rPr>
      </w:pPr>
    </w:p>
    <w:p w:rsidR="00557B7A" w:rsidRPr="00296F63" w:rsidRDefault="00557B7A" w:rsidP="00296F63">
      <w:pPr>
        <w:spacing w:line="360" w:lineRule="auto"/>
        <w:rPr>
          <w:szCs w:val="24"/>
          <w:lang w:val="es-MX"/>
        </w:rPr>
      </w:pPr>
      <w:r w:rsidRPr="00296F63">
        <w:rPr>
          <w:szCs w:val="24"/>
          <w:lang w:val="es-MX"/>
        </w:rPr>
        <w:tab/>
        <w:t>Por lo expuesto, esta Comisión de Mujeres, Géneros y Diversidades aconseja la aprobación de la siguiente</w:t>
      </w:r>
    </w:p>
    <w:p w:rsidR="00557B7A" w:rsidRPr="00557B7A" w:rsidRDefault="00557B7A" w:rsidP="00081FFF">
      <w:pPr>
        <w:rPr>
          <w:lang w:val="es-MX"/>
        </w:rPr>
      </w:pPr>
    </w:p>
    <w:p w:rsidR="00557B7A" w:rsidRPr="00557B7A" w:rsidRDefault="00557B7A" w:rsidP="00081FFF">
      <w:pPr>
        <w:rPr>
          <w:lang w:val="es-MX"/>
        </w:rPr>
      </w:pPr>
    </w:p>
    <w:p w:rsidR="00557B7A" w:rsidRPr="00557B7A" w:rsidRDefault="00557B7A" w:rsidP="00557B7A">
      <w:pPr>
        <w:jc w:val="center"/>
        <w:rPr>
          <w:b/>
          <w:lang w:val="es-MX"/>
        </w:rPr>
      </w:pPr>
      <w:bookmarkStart w:id="0" w:name="DDeclaración"/>
      <w:bookmarkEnd w:id="0"/>
      <w:r w:rsidRPr="00557B7A">
        <w:rPr>
          <w:b/>
          <w:lang w:val="es-MX"/>
        </w:rPr>
        <w:t>DECLARACIÓN</w:t>
      </w:r>
    </w:p>
    <w:p w:rsidR="00557B7A" w:rsidRPr="00557B7A" w:rsidRDefault="00557B7A" w:rsidP="00557B7A">
      <w:pPr>
        <w:rPr>
          <w:b/>
          <w:lang w:val="es-MX"/>
        </w:rPr>
      </w:pPr>
    </w:p>
    <w:p w:rsidR="00557B7A" w:rsidRDefault="00557B7A" w:rsidP="00557B7A">
      <w:pPr>
        <w:spacing w:before="240" w:after="240" w:line="276" w:lineRule="auto"/>
        <w:rPr>
          <w:szCs w:val="24"/>
          <w:highlight w:val="white"/>
        </w:rPr>
      </w:pPr>
      <w:r>
        <w:rPr>
          <w:szCs w:val="24"/>
          <w:highlight w:val="white"/>
        </w:rPr>
        <w:t>La Legislatura de la Ciudad Autónoma de Buenos Aires expresa su solidaridad y acompaña</w:t>
      </w:r>
      <w:r w:rsidR="006A5AB7">
        <w:rPr>
          <w:szCs w:val="24"/>
          <w:highlight w:val="white"/>
        </w:rPr>
        <w:t xml:space="preserve"> a la familia de Cecilia Basaldú</w:t>
      </w:r>
      <w:r>
        <w:rPr>
          <w:szCs w:val="24"/>
          <w:highlight w:val="white"/>
        </w:rPr>
        <w:t>a, a más de dos años de su femicidio.</w:t>
      </w:r>
    </w:p>
    <w:p w:rsidR="00557B7A" w:rsidRPr="00557B7A" w:rsidRDefault="00557B7A" w:rsidP="00557B7A"/>
    <w:p w:rsidR="00AF6352" w:rsidRPr="00557B7A" w:rsidRDefault="00557B7A" w:rsidP="00557B7A">
      <w:pPr>
        <w:rPr>
          <w:lang w:val="es-MX"/>
        </w:rPr>
      </w:pPr>
      <w:r w:rsidRPr="00557B7A">
        <w:rPr>
          <w:lang w:val="es-MX"/>
        </w:rPr>
        <w:t xml:space="preserve">Sala de la Comisión: ... de </w:t>
      </w:r>
      <w:r>
        <w:rPr>
          <w:lang w:val="es-MX"/>
        </w:rPr>
        <w:t xml:space="preserve"> setiembre  de 2022 </w:t>
      </w:r>
    </w:p>
    <w:p w:rsidR="00B177FE" w:rsidRPr="00557B7A" w:rsidRDefault="00B177FE" w:rsidP="00081FFF">
      <w:pPr>
        <w:rPr>
          <w:lang w:val="es-MX"/>
        </w:rPr>
      </w:pPr>
    </w:p>
    <w:p w:rsidR="00B177FE" w:rsidRPr="00557B7A" w:rsidRDefault="00B177FE" w:rsidP="00081FFF">
      <w:pPr>
        <w:rPr>
          <w:lang w:val="es-MX"/>
        </w:rPr>
      </w:pPr>
    </w:p>
    <w:p w:rsidR="00AF6352" w:rsidRDefault="00AF6352" w:rsidP="00081FFF"/>
    <w:p w:rsidR="00557B7A" w:rsidRPr="00557B7A" w:rsidRDefault="00557B7A" w:rsidP="00081FFF"/>
    <w:p w:rsidR="00557B7A" w:rsidRDefault="00557B7A" w:rsidP="00081FFF">
      <w:pPr>
        <w:rPr>
          <w:lang w:val="es-MX"/>
        </w:rPr>
      </w:pPr>
    </w:p>
    <w:p w:rsidR="00557B7A" w:rsidRDefault="00557B7A" w:rsidP="00081FFF">
      <w:pPr>
        <w:rPr>
          <w:lang w:val="es-MX"/>
        </w:rPr>
      </w:pPr>
    </w:p>
    <w:p w:rsidR="00557B7A" w:rsidRDefault="00557B7A" w:rsidP="00557B7A">
      <w:pPr>
        <w:jc w:val="center"/>
        <w:rPr>
          <w:lang w:val="es-MX"/>
        </w:rPr>
      </w:pPr>
    </w:p>
    <w:p w:rsidR="00557B7A" w:rsidRDefault="00557B7A" w:rsidP="00296F63">
      <w:pPr>
        <w:jc w:val="center"/>
      </w:pPr>
      <w:r>
        <w:t>Lucia Cámpora</w:t>
      </w:r>
    </w:p>
    <w:p w:rsidR="00557B7A" w:rsidRDefault="00557B7A" w:rsidP="00557B7A">
      <w:pPr>
        <w:jc w:val="center"/>
      </w:pPr>
      <w:r>
        <w:t>Presidenta</w:t>
      </w:r>
    </w:p>
    <w:p w:rsidR="00557B7A" w:rsidRDefault="00557B7A" w:rsidP="00557B7A">
      <w:pPr>
        <w:jc w:val="center"/>
      </w:pPr>
    </w:p>
    <w:p w:rsidR="00557B7A" w:rsidRDefault="00557B7A" w:rsidP="00557B7A">
      <w:pPr>
        <w:jc w:val="center"/>
      </w:pPr>
    </w:p>
    <w:p w:rsidR="00557B7A" w:rsidRDefault="00557B7A" w:rsidP="00557B7A">
      <w:pPr>
        <w:jc w:val="center"/>
      </w:pPr>
    </w:p>
    <w:p w:rsidR="00557B7A" w:rsidRDefault="00557B7A" w:rsidP="00557B7A">
      <w:pPr>
        <w:jc w:val="center"/>
      </w:pPr>
    </w:p>
    <w:p w:rsidR="00557B7A" w:rsidRDefault="00557B7A" w:rsidP="00557B7A">
      <w:pPr>
        <w:jc w:val="center"/>
      </w:pPr>
    </w:p>
    <w:p w:rsidR="00557B7A" w:rsidRDefault="00557B7A" w:rsidP="00557B7A">
      <w:pPr>
        <w:jc w:val="center"/>
      </w:pPr>
    </w:p>
    <w:p w:rsidR="00557B7A" w:rsidRDefault="00557B7A" w:rsidP="00557B7A">
      <w:pPr>
        <w:jc w:val="center"/>
      </w:pPr>
    </w:p>
    <w:p w:rsidR="00557B7A" w:rsidRDefault="00557B7A" w:rsidP="00557B7A">
      <w:pPr>
        <w:jc w:val="center"/>
      </w:pPr>
    </w:p>
    <w:p w:rsidR="00557B7A" w:rsidRDefault="00557B7A" w:rsidP="00557B7A">
      <w:r>
        <w:t xml:space="preserve">Gimena Villafruela                         </w:t>
      </w:r>
      <w:r>
        <w:tab/>
      </w:r>
      <w:r>
        <w:tab/>
      </w:r>
      <w:r>
        <w:tab/>
        <w:t>Jessica Barreto</w:t>
      </w:r>
    </w:p>
    <w:p w:rsidR="00557B7A" w:rsidRDefault="00557B7A" w:rsidP="00557B7A">
      <w:r>
        <w:t xml:space="preserve">   Vicepresidenta</w:t>
      </w:r>
    </w:p>
    <w:p w:rsidR="00557B7A" w:rsidRDefault="00557B7A" w:rsidP="00557B7A"/>
    <w:p w:rsidR="00557B7A" w:rsidRDefault="00557B7A" w:rsidP="00557B7A"/>
    <w:p w:rsidR="00557B7A" w:rsidRDefault="00557B7A" w:rsidP="00557B7A"/>
    <w:p w:rsidR="00557B7A" w:rsidRDefault="00557B7A" w:rsidP="00557B7A"/>
    <w:p w:rsidR="00557B7A" w:rsidRDefault="00557B7A" w:rsidP="00557B7A"/>
    <w:p w:rsidR="00557B7A" w:rsidRDefault="00557B7A" w:rsidP="00557B7A"/>
    <w:p w:rsidR="00557B7A" w:rsidRDefault="00557B7A" w:rsidP="00557B7A"/>
    <w:p w:rsidR="00557B7A" w:rsidRDefault="00557B7A" w:rsidP="00557B7A"/>
    <w:p w:rsidR="00557B7A" w:rsidRDefault="006A5AB7" w:rsidP="00557B7A">
      <w:r>
        <w:t>Ana María</w:t>
      </w:r>
      <w:r w:rsidR="00557B7A">
        <w:t xml:space="preserve"> Bou Pérez</w:t>
      </w:r>
      <w:r w:rsidR="00557B7A">
        <w:tab/>
      </w:r>
      <w:r w:rsidR="00557B7A">
        <w:tab/>
      </w:r>
      <w:r w:rsidR="00557B7A">
        <w:tab/>
      </w:r>
      <w:r>
        <w:t>María Luisa Gonzá</w:t>
      </w:r>
      <w:r w:rsidR="00557B7A">
        <w:t>lez Estevarena</w:t>
      </w:r>
    </w:p>
    <w:p w:rsidR="00557B7A" w:rsidRDefault="00557B7A" w:rsidP="00557B7A"/>
    <w:p w:rsidR="00557B7A" w:rsidRDefault="00557B7A" w:rsidP="00557B7A"/>
    <w:p w:rsidR="00557B7A" w:rsidRDefault="00557B7A" w:rsidP="00557B7A"/>
    <w:p w:rsidR="00557B7A" w:rsidRDefault="00557B7A" w:rsidP="00557B7A"/>
    <w:p w:rsidR="00557B7A" w:rsidRDefault="00557B7A" w:rsidP="00557B7A"/>
    <w:p w:rsidR="00557B7A" w:rsidRDefault="00557B7A" w:rsidP="00557B7A"/>
    <w:p w:rsidR="00557B7A" w:rsidRDefault="00557B7A" w:rsidP="00557B7A"/>
    <w:p w:rsidR="00557B7A" w:rsidRDefault="00557B7A" w:rsidP="00557B7A"/>
    <w:p w:rsidR="00557B7A" w:rsidRDefault="00557B7A" w:rsidP="00557B7A">
      <w:r>
        <w:t>Ofelia Fernández</w:t>
      </w:r>
      <w:r>
        <w:tab/>
      </w:r>
      <w:r>
        <w:tab/>
      </w:r>
      <w:r>
        <w:tab/>
      </w:r>
      <w:r>
        <w:tab/>
      </w:r>
      <w:r>
        <w:tab/>
        <w:t xml:space="preserve">    Amanda Martin</w:t>
      </w:r>
    </w:p>
    <w:p w:rsidR="00557B7A" w:rsidRDefault="00557B7A" w:rsidP="00557B7A"/>
    <w:p w:rsidR="00557B7A" w:rsidRDefault="00557B7A" w:rsidP="00557B7A"/>
    <w:p w:rsidR="00557B7A" w:rsidRDefault="00557B7A" w:rsidP="00557B7A"/>
    <w:p w:rsidR="00557B7A" w:rsidRDefault="00557B7A" w:rsidP="00557B7A"/>
    <w:p w:rsidR="00557B7A" w:rsidRDefault="00557B7A" w:rsidP="00557B7A"/>
    <w:p w:rsidR="00557B7A" w:rsidRDefault="00557B7A" w:rsidP="00557B7A"/>
    <w:p w:rsidR="00557B7A" w:rsidRDefault="00557B7A" w:rsidP="00557B7A"/>
    <w:p w:rsidR="00557B7A" w:rsidRDefault="00557B7A" w:rsidP="00557B7A"/>
    <w:p w:rsidR="00557B7A" w:rsidRDefault="006A5AB7" w:rsidP="00557B7A">
      <w:r>
        <w:t>María</w:t>
      </w:r>
      <w:r w:rsidR="00557B7A">
        <w:t xml:space="preserve"> Sol Méndez</w:t>
      </w:r>
      <w:r w:rsidR="00557B7A">
        <w:tab/>
      </w:r>
      <w:r w:rsidR="00557B7A">
        <w:tab/>
      </w:r>
      <w:r w:rsidR="00557B7A">
        <w:tab/>
      </w:r>
      <w:r w:rsidR="00557B7A">
        <w:tab/>
      </w:r>
      <w:r w:rsidR="00557B7A">
        <w:tab/>
        <w:t xml:space="preserve">    Paola Michielotto</w:t>
      </w:r>
    </w:p>
    <w:p w:rsidR="00557B7A" w:rsidRDefault="00557B7A" w:rsidP="00557B7A"/>
    <w:p w:rsidR="00557B7A" w:rsidRDefault="00557B7A" w:rsidP="00557B7A"/>
    <w:p w:rsidR="00557B7A" w:rsidRDefault="00557B7A" w:rsidP="00557B7A"/>
    <w:p w:rsidR="00557B7A" w:rsidRDefault="00557B7A" w:rsidP="00557B7A"/>
    <w:p w:rsidR="00557B7A" w:rsidRDefault="00557B7A" w:rsidP="00557B7A"/>
    <w:p w:rsidR="00557B7A" w:rsidRDefault="00557B7A" w:rsidP="00557B7A"/>
    <w:p w:rsidR="00557B7A" w:rsidRDefault="00557B7A" w:rsidP="00557B7A"/>
    <w:p w:rsidR="00557B7A" w:rsidRDefault="00557B7A" w:rsidP="00557B7A"/>
    <w:p w:rsidR="00557B7A" w:rsidRDefault="00557B7A" w:rsidP="00557B7A"/>
    <w:p w:rsidR="00557B7A" w:rsidRDefault="00557B7A" w:rsidP="00557B7A"/>
    <w:p w:rsidR="00557B7A" w:rsidRDefault="00557B7A" w:rsidP="00557B7A">
      <w:r>
        <w:t>Darío Nieto</w:t>
      </w:r>
      <w:r>
        <w:tab/>
      </w:r>
      <w:r>
        <w:tab/>
      </w:r>
      <w:r>
        <w:tab/>
      </w:r>
      <w:r>
        <w:tab/>
      </w:r>
      <w:r>
        <w:tab/>
      </w:r>
      <w:r>
        <w:tab/>
        <w:t xml:space="preserve">     Hernán Reyes</w:t>
      </w:r>
    </w:p>
    <w:p w:rsidR="00557B7A" w:rsidRDefault="00557B7A" w:rsidP="00557B7A"/>
    <w:p w:rsidR="00557B7A" w:rsidRDefault="00557B7A" w:rsidP="00557B7A"/>
    <w:p w:rsidR="00557B7A" w:rsidRDefault="00557B7A" w:rsidP="00557B7A"/>
    <w:p w:rsidR="00557B7A" w:rsidRDefault="00557B7A" w:rsidP="00557B7A"/>
    <w:p w:rsidR="00557B7A" w:rsidRDefault="00557B7A" w:rsidP="00557B7A"/>
    <w:p w:rsidR="00557B7A" w:rsidRDefault="00557B7A" w:rsidP="00557B7A"/>
    <w:p w:rsidR="00557B7A" w:rsidRDefault="00557B7A" w:rsidP="00557B7A"/>
    <w:p w:rsidR="00557B7A" w:rsidRDefault="00557B7A" w:rsidP="00557B7A"/>
    <w:p w:rsidR="00557B7A" w:rsidRDefault="00557B7A" w:rsidP="00557B7A"/>
    <w:p w:rsidR="00557B7A" w:rsidRDefault="00557B7A" w:rsidP="00557B7A">
      <w:r>
        <w:t>Laura Velasco</w:t>
      </w:r>
      <w:r>
        <w:tab/>
      </w:r>
      <w:r>
        <w:tab/>
      </w:r>
      <w:r>
        <w:tab/>
      </w:r>
      <w:r>
        <w:tab/>
      </w:r>
      <w:r>
        <w:tab/>
      </w:r>
      <w:r>
        <w:tab/>
        <w:t xml:space="preserve">     Patricia Vischi</w:t>
      </w:r>
    </w:p>
    <w:p w:rsidR="00557B7A" w:rsidRDefault="00557B7A" w:rsidP="00557B7A">
      <w:pPr>
        <w:jc w:val="center"/>
      </w:pPr>
    </w:p>
    <w:p w:rsidR="00557B7A" w:rsidRDefault="00557B7A" w:rsidP="00557B7A">
      <w:pPr>
        <w:jc w:val="center"/>
      </w:pPr>
    </w:p>
    <w:p w:rsidR="00557B7A" w:rsidRDefault="00557B7A" w:rsidP="00557B7A"/>
    <w:p w:rsidR="00557B7A" w:rsidRDefault="00557B7A" w:rsidP="00557B7A"/>
    <w:p w:rsidR="00557B7A" w:rsidRPr="00557B7A" w:rsidRDefault="00557B7A" w:rsidP="00081FFF"/>
    <w:sectPr w:rsidR="00557B7A" w:rsidRPr="00557B7A" w:rsidSect="005A3AA1">
      <w:headerReference w:type="default" r:id="rId7"/>
      <w:footerReference w:type="default" r:id="rId8"/>
      <w:pgSz w:w="12242" w:h="20163" w:code="5"/>
      <w:pgMar w:top="2268" w:right="851" w:bottom="1418" w:left="2835" w:header="720" w:footer="720" w:gutter="0"/>
      <w:cols w:space="72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4443C3" w:rsidRDefault="004443C3">
      <w:r>
        <w:separator/>
      </w:r>
    </w:p>
  </w:endnote>
  <w:endnote w:type="continuationSeparator" w:id="1">
    <w:p w:rsidR="004443C3" w:rsidRDefault="004443C3">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1A75" w:rsidRPr="00557B7A" w:rsidRDefault="00601A75">
    <w:pPr>
      <w:pStyle w:val="Piedepgina"/>
      <w:rPr>
        <w:color w:val="333333"/>
        <w:sz w:val="20"/>
      </w:rPr>
    </w:pPr>
    <w:bookmarkStart w:id="1" w:name="Despacho"/>
    <w:bookmarkEnd w:id="1"/>
  </w:p>
  <w:p w:rsidR="00601A75" w:rsidRPr="00557B7A" w:rsidRDefault="00601A75">
    <w:pPr>
      <w:pStyle w:val="Piedepgina"/>
      <w:rPr>
        <w:color w:val="333333"/>
        <w:sz w:val="20"/>
      </w:rPr>
    </w:pPr>
    <w:r w:rsidRPr="00557B7A">
      <w:rPr>
        <w:color w:val="333333"/>
        <w:sz w:val="20"/>
      </w:rPr>
      <w:t xml:space="preserve">Último cambio: </w:t>
    </w:r>
    <w:fldSimple w:instr=" SAVEDATE  \* MERGEFORMAT ">
      <w:r w:rsidR="00A35F1B" w:rsidRPr="00A35F1B">
        <w:rPr>
          <w:noProof/>
          <w:color w:val="333333"/>
          <w:sz w:val="20"/>
        </w:rPr>
        <w:t>01/09/2022 15:23:00</w:t>
      </w:r>
    </w:fldSimple>
    <w:r w:rsidRPr="00557B7A">
      <w:rPr>
        <w:color w:val="333333"/>
        <w:sz w:val="20"/>
      </w:rPr>
      <w:t xml:space="preserve">  -  Cantidad de caracteres: </w:t>
    </w:r>
    <w:fldSimple w:instr=" NUMCHARS  \* MERGEFORMAT ">
      <w:r w:rsidR="006A5AB7" w:rsidRPr="006A5AB7">
        <w:rPr>
          <w:noProof/>
          <w:color w:val="333333"/>
          <w:sz w:val="20"/>
        </w:rPr>
        <w:t>1911</w:t>
      </w:r>
    </w:fldSimple>
    <w:r w:rsidRPr="00557B7A">
      <w:rPr>
        <w:color w:val="333333"/>
        <w:sz w:val="20"/>
      </w:rPr>
      <w:t xml:space="preserve"> - Cantidad de palabras: </w:t>
    </w:r>
    <w:fldSimple w:instr=" NUMWORDS  \* MERGEFORMAT ">
      <w:r w:rsidR="006A5AB7" w:rsidRPr="006A5AB7">
        <w:rPr>
          <w:noProof/>
          <w:color w:val="333333"/>
          <w:sz w:val="20"/>
        </w:rPr>
        <w:t>379</w:t>
      </w:r>
    </w:fldSimple>
  </w:p>
  <w:p w:rsidR="00601A75" w:rsidRPr="00557B7A" w:rsidRDefault="00601A75" w:rsidP="006A5AB7">
    <w:pPr>
      <w:pStyle w:val="Piedepgina"/>
      <w:tabs>
        <w:tab w:val="left" w:pos="3540"/>
      </w:tabs>
      <w:rPr>
        <w:rStyle w:val="Nmerodepgina"/>
        <w:color w:val="333333"/>
      </w:rPr>
    </w:pPr>
    <w:r w:rsidRPr="00557B7A">
      <w:rPr>
        <w:color w:val="333333"/>
        <w:sz w:val="20"/>
      </w:rPr>
      <w:tab/>
    </w:r>
    <w:r w:rsidR="006A5AB7">
      <w:rPr>
        <w:color w:val="333333"/>
        <w:sz w:val="20"/>
      </w:rPr>
      <w:tab/>
    </w:r>
    <w:r w:rsidRPr="00557B7A">
      <w:rPr>
        <w:color w:val="333333"/>
        <w:sz w:val="20"/>
      </w:rPr>
      <w:t>Pág.</w:t>
    </w:r>
    <w:r w:rsidRPr="00557B7A">
      <w:rPr>
        <w:color w:val="333333"/>
      </w:rPr>
      <w:t xml:space="preserve"> </w:t>
    </w:r>
    <w:r w:rsidR="0084028B" w:rsidRPr="00557B7A">
      <w:rPr>
        <w:rStyle w:val="Nmerodepgina"/>
        <w:color w:val="333333"/>
      </w:rPr>
      <w:fldChar w:fldCharType="begin"/>
    </w:r>
    <w:r w:rsidRPr="00557B7A">
      <w:rPr>
        <w:rStyle w:val="Nmerodepgina"/>
        <w:color w:val="333333"/>
      </w:rPr>
      <w:instrText xml:space="preserve"> PAGE </w:instrText>
    </w:r>
    <w:r w:rsidR="0084028B" w:rsidRPr="00557B7A">
      <w:rPr>
        <w:rStyle w:val="Nmerodepgina"/>
        <w:color w:val="333333"/>
      </w:rPr>
      <w:fldChar w:fldCharType="separate"/>
    </w:r>
    <w:r w:rsidR="00A35F1B">
      <w:rPr>
        <w:rStyle w:val="Nmerodepgina"/>
        <w:noProof/>
        <w:color w:val="333333"/>
      </w:rPr>
      <w:t>1</w:t>
    </w:r>
    <w:r w:rsidR="0084028B" w:rsidRPr="00557B7A">
      <w:rPr>
        <w:rStyle w:val="Nmerodepgina"/>
        <w:color w:val="333333"/>
      </w:rPr>
      <w:fldChar w:fldCharType="end"/>
    </w:r>
    <w:r w:rsidRPr="00557B7A">
      <w:rPr>
        <w:rStyle w:val="Nmerodepgina"/>
        <w:color w:val="333333"/>
      </w:rPr>
      <w:t>/</w:t>
    </w:r>
    <w:fldSimple w:instr=" NUMPAGES  \* MERGEFORMAT ">
      <w:r w:rsidR="00A35F1B" w:rsidRPr="00A35F1B">
        <w:rPr>
          <w:rStyle w:val="Nmerodepgina"/>
          <w:noProof/>
          <w:color w:val="333333"/>
        </w:rPr>
        <w:t>3</w:t>
      </w:r>
    </w:fldSimple>
    <w:r w:rsidRPr="00557B7A">
      <w:rPr>
        <w:rStyle w:val="Nmerodepgina"/>
        <w:color w:val="333333"/>
      </w:rPr>
      <w:t xml:space="preserve"> </w:t>
    </w:r>
  </w:p>
  <w:p w:rsidR="00601A75" w:rsidRPr="00557B7A" w:rsidRDefault="00601A75">
    <w:pPr>
      <w:pStyle w:val="Piedepgina"/>
      <w:rPr>
        <w:color w:val="333333"/>
        <w:sz w:val="20"/>
      </w:rP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4443C3" w:rsidRDefault="004443C3">
      <w:r>
        <w:separator/>
      </w:r>
    </w:p>
  </w:footnote>
  <w:footnote w:type="continuationSeparator" w:id="1">
    <w:p w:rsidR="004443C3" w:rsidRDefault="004443C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3168A" w:rsidRDefault="00557B7A" w:rsidP="0033168A">
    <w:pPr>
      <w:pStyle w:val="Encabezado"/>
      <w:ind w:left="-2410" w:firstLine="850"/>
      <w:jc w:val="center"/>
      <w:rPr>
        <w:i/>
        <w:sz w:val="18"/>
        <w:szCs w:val="18"/>
      </w:rPr>
    </w:pPr>
    <w:r>
      <w:rPr>
        <w:noProof/>
        <w:lang w:val="es-US" w:eastAsia="es-US"/>
      </w:rPr>
      <w:drawing>
        <wp:inline distT="0" distB="0" distL="0" distR="0">
          <wp:extent cx="1885950" cy="342900"/>
          <wp:effectExtent l="19050" t="0" r="0" b="0"/>
          <wp:docPr id="1" name="0 Imagen" descr="logo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0 Imagen" descr="logo1.jpg"/>
                  <pic:cNvPicPr>
                    <a:picLocks noChangeAspect="1" noChangeArrowheads="1"/>
                  </pic:cNvPicPr>
                </pic:nvPicPr>
                <pic:blipFill>
                  <a:blip r:embed="rId1"/>
                  <a:srcRect/>
                  <a:stretch>
                    <a:fillRect/>
                  </a:stretch>
                </pic:blipFill>
                <pic:spPr bwMode="auto">
                  <a:xfrm>
                    <a:off x="0" y="0"/>
                    <a:ext cx="1885950" cy="342900"/>
                  </a:xfrm>
                  <a:prstGeom prst="rect">
                    <a:avLst/>
                  </a:prstGeom>
                  <a:noFill/>
                  <a:ln w="9525">
                    <a:noFill/>
                    <a:miter lim="800000"/>
                    <a:headEnd/>
                    <a:tailEnd/>
                  </a:ln>
                </pic:spPr>
              </pic:pic>
            </a:graphicData>
          </a:graphic>
        </wp:inline>
      </w:drawing>
    </w:r>
    <w:r w:rsidR="0033168A">
      <w:rPr>
        <w:i/>
        <w:sz w:val="18"/>
        <w:szCs w:val="18"/>
      </w:rPr>
      <w:br/>
    </w:r>
  </w:p>
  <w:p w:rsidR="00601A75" w:rsidRDefault="00601A75" w:rsidP="0033168A">
    <w:pPr>
      <w:pStyle w:val="Encabezado"/>
      <w:jc w:val="center"/>
      <w:rPr>
        <w:i/>
        <w:color w:val="000000"/>
        <w:shd w:val="clear" w:color="auto" w:fill="FFFFFF"/>
      </w:rP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isplayBackgroundShape/>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hdrShapeDefaults>
    <o:shapedefaults v:ext="edit" spidmax="12290"/>
  </w:hdrShapeDefaults>
  <w:footnotePr>
    <w:footnote w:id="0"/>
    <w:footnote w:id="1"/>
  </w:footnotePr>
  <w:endnotePr>
    <w:endnote w:id="0"/>
    <w:endnote w:id="1"/>
  </w:endnotePr>
  <w:compat/>
  <w:rsids>
    <w:rsidRoot w:val="00A6509F"/>
    <w:rsid w:val="00000D04"/>
    <w:rsid w:val="00001988"/>
    <w:rsid w:val="000031F8"/>
    <w:rsid w:val="00026430"/>
    <w:rsid w:val="00030DF5"/>
    <w:rsid w:val="0003615C"/>
    <w:rsid w:val="000376AB"/>
    <w:rsid w:val="00043882"/>
    <w:rsid w:val="00062864"/>
    <w:rsid w:val="00067370"/>
    <w:rsid w:val="000713D7"/>
    <w:rsid w:val="00071CFB"/>
    <w:rsid w:val="00077DAC"/>
    <w:rsid w:val="00080837"/>
    <w:rsid w:val="00081FFF"/>
    <w:rsid w:val="00085D07"/>
    <w:rsid w:val="000B2290"/>
    <w:rsid w:val="000B4D22"/>
    <w:rsid w:val="000D1497"/>
    <w:rsid w:val="000D2860"/>
    <w:rsid w:val="000D6C54"/>
    <w:rsid w:val="000E3949"/>
    <w:rsid w:val="000F74CB"/>
    <w:rsid w:val="000F7E30"/>
    <w:rsid w:val="00103C6B"/>
    <w:rsid w:val="00104335"/>
    <w:rsid w:val="00127D10"/>
    <w:rsid w:val="00136787"/>
    <w:rsid w:val="00137892"/>
    <w:rsid w:val="00145948"/>
    <w:rsid w:val="00155C7C"/>
    <w:rsid w:val="00160A2A"/>
    <w:rsid w:val="001614A7"/>
    <w:rsid w:val="0019414B"/>
    <w:rsid w:val="001B0CF3"/>
    <w:rsid w:val="001B770D"/>
    <w:rsid w:val="001C18CC"/>
    <w:rsid w:val="001D480C"/>
    <w:rsid w:val="001E5394"/>
    <w:rsid w:val="001F2924"/>
    <w:rsid w:val="001F3AFD"/>
    <w:rsid w:val="00205802"/>
    <w:rsid w:val="00205DAD"/>
    <w:rsid w:val="00223436"/>
    <w:rsid w:val="002327DE"/>
    <w:rsid w:val="00246DF0"/>
    <w:rsid w:val="0026220D"/>
    <w:rsid w:val="00265972"/>
    <w:rsid w:val="00275865"/>
    <w:rsid w:val="00276A7E"/>
    <w:rsid w:val="00296815"/>
    <w:rsid w:val="00296F63"/>
    <w:rsid w:val="002971A4"/>
    <w:rsid w:val="002B47D0"/>
    <w:rsid w:val="002C768C"/>
    <w:rsid w:val="002D05E9"/>
    <w:rsid w:val="002D533A"/>
    <w:rsid w:val="002D778C"/>
    <w:rsid w:val="002E38C3"/>
    <w:rsid w:val="002F7961"/>
    <w:rsid w:val="00302300"/>
    <w:rsid w:val="00305DD1"/>
    <w:rsid w:val="003145ED"/>
    <w:rsid w:val="00315C77"/>
    <w:rsid w:val="0033168A"/>
    <w:rsid w:val="00335CD9"/>
    <w:rsid w:val="00340F54"/>
    <w:rsid w:val="0035681D"/>
    <w:rsid w:val="003A7311"/>
    <w:rsid w:val="003B471C"/>
    <w:rsid w:val="003D10AB"/>
    <w:rsid w:val="003D4000"/>
    <w:rsid w:val="003F1EFD"/>
    <w:rsid w:val="003F4249"/>
    <w:rsid w:val="00401C75"/>
    <w:rsid w:val="0040761B"/>
    <w:rsid w:val="00422C3F"/>
    <w:rsid w:val="004354AC"/>
    <w:rsid w:val="004443C3"/>
    <w:rsid w:val="00446E1A"/>
    <w:rsid w:val="004847CA"/>
    <w:rsid w:val="004B7714"/>
    <w:rsid w:val="004D2D62"/>
    <w:rsid w:val="004D30D5"/>
    <w:rsid w:val="004D438B"/>
    <w:rsid w:val="004E235F"/>
    <w:rsid w:val="0051012E"/>
    <w:rsid w:val="005142E6"/>
    <w:rsid w:val="00522C71"/>
    <w:rsid w:val="00534552"/>
    <w:rsid w:val="00540D49"/>
    <w:rsid w:val="00540E5C"/>
    <w:rsid w:val="00550A79"/>
    <w:rsid w:val="00551DE0"/>
    <w:rsid w:val="00557B7A"/>
    <w:rsid w:val="0057409D"/>
    <w:rsid w:val="005769D4"/>
    <w:rsid w:val="00584777"/>
    <w:rsid w:val="00587242"/>
    <w:rsid w:val="005A1232"/>
    <w:rsid w:val="005A32ED"/>
    <w:rsid w:val="005A3AA1"/>
    <w:rsid w:val="005A4D27"/>
    <w:rsid w:val="005B0FAF"/>
    <w:rsid w:val="005B14CE"/>
    <w:rsid w:val="005B6538"/>
    <w:rsid w:val="005C37AB"/>
    <w:rsid w:val="005F35E2"/>
    <w:rsid w:val="00601A75"/>
    <w:rsid w:val="00606D7C"/>
    <w:rsid w:val="00616F70"/>
    <w:rsid w:val="00622DE5"/>
    <w:rsid w:val="00636BE0"/>
    <w:rsid w:val="0064363E"/>
    <w:rsid w:val="0065711B"/>
    <w:rsid w:val="006811D6"/>
    <w:rsid w:val="00690392"/>
    <w:rsid w:val="00697F98"/>
    <w:rsid w:val="006A5AB7"/>
    <w:rsid w:val="006A6925"/>
    <w:rsid w:val="006C326A"/>
    <w:rsid w:val="006C40E9"/>
    <w:rsid w:val="006D3303"/>
    <w:rsid w:val="006D5CB7"/>
    <w:rsid w:val="006E3675"/>
    <w:rsid w:val="00705135"/>
    <w:rsid w:val="00706B8E"/>
    <w:rsid w:val="00715AF3"/>
    <w:rsid w:val="00720C1E"/>
    <w:rsid w:val="00734F30"/>
    <w:rsid w:val="007410E7"/>
    <w:rsid w:val="007420D8"/>
    <w:rsid w:val="00771B54"/>
    <w:rsid w:val="007728C1"/>
    <w:rsid w:val="00777916"/>
    <w:rsid w:val="00780167"/>
    <w:rsid w:val="00795E19"/>
    <w:rsid w:val="007B0FD7"/>
    <w:rsid w:val="007B3715"/>
    <w:rsid w:val="007B6DE7"/>
    <w:rsid w:val="007C0373"/>
    <w:rsid w:val="007C0CF9"/>
    <w:rsid w:val="007D2169"/>
    <w:rsid w:val="007D2459"/>
    <w:rsid w:val="007D4CF3"/>
    <w:rsid w:val="007E2AB2"/>
    <w:rsid w:val="007E3534"/>
    <w:rsid w:val="007E36D1"/>
    <w:rsid w:val="008019FD"/>
    <w:rsid w:val="008034F8"/>
    <w:rsid w:val="00812683"/>
    <w:rsid w:val="00820A3A"/>
    <w:rsid w:val="00827228"/>
    <w:rsid w:val="0084028B"/>
    <w:rsid w:val="008433E2"/>
    <w:rsid w:val="00846702"/>
    <w:rsid w:val="008553EB"/>
    <w:rsid w:val="0086333F"/>
    <w:rsid w:val="00870A2D"/>
    <w:rsid w:val="008844BF"/>
    <w:rsid w:val="0088546A"/>
    <w:rsid w:val="00890C59"/>
    <w:rsid w:val="00890E2F"/>
    <w:rsid w:val="008938E5"/>
    <w:rsid w:val="008B4536"/>
    <w:rsid w:val="008C4AC3"/>
    <w:rsid w:val="00906685"/>
    <w:rsid w:val="00910E0F"/>
    <w:rsid w:val="0091690E"/>
    <w:rsid w:val="00947238"/>
    <w:rsid w:val="009624FC"/>
    <w:rsid w:val="0096461D"/>
    <w:rsid w:val="009953AF"/>
    <w:rsid w:val="00996E34"/>
    <w:rsid w:val="009A6E2B"/>
    <w:rsid w:val="009B4FAC"/>
    <w:rsid w:val="009C20D3"/>
    <w:rsid w:val="009E5835"/>
    <w:rsid w:val="009F4E01"/>
    <w:rsid w:val="00A06A2B"/>
    <w:rsid w:val="00A06F8B"/>
    <w:rsid w:val="00A07090"/>
    <w:rsid w:val="00A11AD7"/>
    <w:rsid w:val="00A1286B"/>
    <w:rsid w:val="00A240CA"/>
    <w:rsid w:val="00A35F1B"/>
    <w:rsid w:val="00A37C1D"/>
    <w:rsid w:val="00A40D86"/>
    <w:rsid w:val="00A43208"/>
    <w:rsid w:val="00A47920"/>
    <w:rsid w:val="00A502EF"/>
    <w:rsid w:val="00A55E61"/>
    <w:rsid w:val="00A6509F"/>
    <w:rsid w:val="00A66804"/>
    <w:rsid w:val="00A75EED"/>
    <w:rsid w:val="00A7779B"/>
    <w:rsid w:val="00A878E2"/>
    <w:rsid w:val="00A962A7"/>
    <w:rsid w:val="00AA08DB"/>
    <w:rsid w:val="00AA2FEA"/>
    <w:rsid w:val="00AA7C22"/>
    <w:rsid w:val="00AB0A73"/>
    <w:rsid w:val="00AB5EB2"/>
    <w:rsid w:val="00AC3839"/>
    <w:rsid w:val="00AE2E8F"/>
    <w:rsid w:val="00AF5760"/>
    <w:rsid w:val="00AF6352"/>
    <w:rsid w:val="00B05649"/>
    <w:rsid w:val="00B1723C"/>
    <w:rsid w:val="00B177FE"/>
    <w:rsid w:val="00B264C1"/>
    <w:rsid w:val="00B31B65"/>
    <w:rsid w:val="00B36178"/>
    <w:rsid w:val="00B4532F"/>
    <w:rsid w:val="00B46232"/>
    <w:rsid w:val="00B85EE2"/>
    <w:rsid w:val="00BF2B7B"/>
    <w:rsid w:val="00BF71C2"/>
    <w:rsid w:val="00C26F53"/>
    <w:rsid w:val="00C330CB"/>
    <w:rsid w:val="00C3675D"/>
    <w:rsid w:val="00C419C1"/>
    <w:rsid w:val="00C51E49"/>
    <w:rsid w:val="00C521F9"/>
    <w:rsid w:val="00C63351"/>
    <w:rsid w:val="00C71253"/>
    <w:rsid w:val="00C734F9"/>
    <w:rsid w:val="00C87365"/>
    <w:rsid w:val="00C93FF6"/>
    <w:rsid w:val="00CC20B0"/>
    <w:rsid w:val="00CD3069"/>
    <w:rsid w:val="00CE163F"/>
    <w:rsid w:val="00D21279"/>
    <w:rsid w:val="00D23C57"/>
    <w:rsid w:val="00D43AA2"/>
    <w:rsid w:val="00D518DB"/>
    <w:rsid w:val="00D55ECB"/>
    <w:rsid w:val="00D67721"/>
    <w:rsid w:val="00D758CE"/>
    <w:rsid w:val="00D76A86"/>
    <w:rsid w:val="00D927D4"/>
    <w:rsid w:val="00DD2795"/>
    <w:rsid w:val="00DD4DE2"/>
    <w:rsid w:val="00DD520D"/>
    <w:rsid w:val="00DF0164"/>
    <w:rsid w:val="00DF54AA"/>
    <w:rsid w:val="00E07D33"/>
    <w:rsid w:val="00E12909"/>
    <w:rsid w:val="00E12DDE"/>
    <w:rsid w:val="00E143B6"/>
    <w:rsid w:val="00E30CFF"/>
    <w:rsid w:val="00E55186"/>
    <w:rsid w:val="00E615F1"/>
    <w:rsid w:val="00E63146"/>
    <w:rsid w:val="00E64A1D"/>
    <w:rsid w:val="00E74920"/>
    <w:rsid w:val="00E81EE5"/>
    <w:rsid w:val="00E91F21"/>
    <w:rsid w:val="00EB6956"/>
    <w:rsid w:val="00EF0D22"/>
    <w:rsid w:val="00F13C69"/>
    <w:rsid w:val="00F41DF6"/>
    <w:rsid w:val="00F52245"/>
    <w:rsid w:val="00F5569F"/>
    <w:rsid w:val="00F60308"/>
    <w:rsid w:val="00F640D0"/>
    <w:rsid w:val="00F75389"/>
    <w:rsid w:val="00F903E8"/>
    <w:rsid w:val="00FA0C8C"/>
    <w:rsid w:val="00FB26DA"/>
    <w:rsid w:val="00FD07F5"/>
  </w:rsids>
  <m:mathPr>
    <m:mathFont m:val="Cambria Math"/>
    <m:brkBin m:val="before"/>
    <m:brkBinSub m:val="--"/>
    <m:smallFrac m:val="off"/>
    <m:dispDef/>
    <m:lMargin m:val="0"/>
    <m:rMargin m:val="0"/>
    <m:defJc m:val="centerGroup"/>
    <m:wrapIndent m:val="1440"/>
    <m:intLim m:val="subSup"/>
    <m:naryLim m:val="undOvr"/>
  </m:mathPr>
  <w:themeFontLang w:val="es-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s-US" w:eastAsia="es-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B4D22"/>
    <w:pPr>
      <w:jc w:val="both"/>
    </w:pPr>
    <w:rPr>
      <w:sz w:val="24"/>
      <w:lang w:val="es-ES_tradnl" w:eastAsia="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redaccin">
    <w:name w:val="redacción"/>
    <w:basedOn w:val="Normal"/>
    <w:next w:val="Normal"/>
    <w:rsid w:val="000B4D22"/>
    <w:pPr>
      <w:ind w:left="3686"/>
    </w:pPr>
  </w:style>
  <w:style w:type="paragraph" w:styleId="Encabezado">
    <w:name w:val="header"/>
    <w:basedOn w:val="Normal"/>
    <w:link w:val="EncabezadoCar"/>
    <w:uiPriority w:val="99"/>
    <w:rsid w:val="000B4D22"/>
    <w:pPr>
      <w:tabs>
        <w:tab w:val="center" w:pos="4419"/>
        <w:tab w:val="right" w:pos="8838"/>
      </w:tabs>
    </w:pPr>
  </w:style>
  <w:style w:type="paragraph" w:styleId="Piedepgina">
    <w:name w:val="footer"/>
    <w:basedOn w:val="Normal"/>
    <w:rsid w:val="000B4D22"/>
    <w:pPr>
      <w:tabs>
        <w:tab w:val="center" w:pos="4419"/>
        <w:tab w:val="right" w:pos="8838"/>
      </w:tabs>
    </w:pPr>
  </w:style>
  <w:style w:type="character" w:styleId="Nmerodepgina">
    <w:name w:val="page number"/>
    <w:basedOn w:val="Fuentedeprrafopredeter"/>
    <w:rsid w:val="000B4D22"/>
  </w:style>
  <w:style w:type="character" w:customStyle="1" w:styleId="EncabezadoCar">
    <w:name w:val="Encabezado Car"/>
    <w:basedOn w:val="Fuentedeprrafopredeter"/>
    <w:link w:val="Encabezado"/>
    <w:uiPriority w:val="99"/>
    <w:rsid w:val="0033168A"/>
    <w:rPr>
      <w:sz w:val="24"/>
      <w:lang w:val="es-ES_tradnl"/>
    </w:rPr>
  </w:style>
  <w:style w:type="paragraph" w:styleId="Textodeglobo">
    <w:name w:val="Balloon Text"/>
    <w:basedOn w:val="Normal"/>
    <w:link w:val="TextodegloboCar"/>
    <w:uiPriority w:val="99"/>
    <w:semiHidden/>
    <w:unhideWhenUsed/>
    <w:rsid w:val="006A5AB7"/>
    <w:rPr>
      <w:rFonts w:ascii="Tahoma" w:hAnsi="Tahoma" w:cs="Tahoma"/>
      <w:sz w:val="16"/>
      <w:szCs w:val="16"/>
    </w:rPr>
  </w:style>
  <w:style w:type="character" w:customStyle="1" w:styleId="TextodegloboCar">
    <w:name w:val="Texto de globo Car"/>
    <w:basedOn w:val="Fuentedeprrafopredeter"/>
    <w:link w:val="Textodeglobo"/>
    <w:uiPriority w:val="99"/>
    <w:semiHidden/>
    <w:rsid w:val="006A5AB7"/>
    <w:rPr>
      <w:rFonts w:ascii="Tahoma" w:hAnsi="Tahoma" w:cs="Tahoma"/>
      <w:sz w:val="16"/>
      <w:szCs w:val="16"/>
      <w:lang w:val="es-ES_tradnl" w:eastAsia="es-E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anbernasconi\AppData\Roaming\Microsoft\Plantillas\Legislatura\Legislar.dot"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A327D50C-DCB4-49DE-A062-FC28C4C9F27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Legislar</Template>
  <TotalTime>0</TotalTime>
  <Pages>3</Pages>
  <Words>374</Words>
  <Characters>2063</Characters>
  <Application>Microsoft Office Word</Application>
  <DocSecurity>0</DocSecurity>
  <Lines>17</Lines>
  <Paragraphs>4</Paragraphs>
  <ScaleCrop>false</ScaleCrop>
  <HeadingPairs>
    <vt:vector size="2" baseType="variant">
      <vt:variant>
        <vt:lpstr>Título</vt:lpstr>
      </vt:variant>
      <vt:variant>
        <vt:i4>1</vt:i4>
      </vt:variant>
    </vt:vector>
  </HeadingPairs>
  <TitlesOfParts>
    <vt:vector size="1" baseType="lpstr">
      <vt:lpstr>Nuevo Proyecto</vt:lpstr>
    </vt:vector>
  </TitlesOfParts>
  <Company>Bangho</Company>
  <LinksUpToDate>false</LinksUpToDate>
  <CharactersWithSpaces>2433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Nuevo Proyecto</dc:title>
  <dc:creator>Ana Lia Bernasconi</dc:creator>
  <cp:lastModifiedBy>Ana Lia Bernasconi</cp:lastModifiedBy>
  <cp:revision>2</cp:revision>
  <cp:lastPrinted>2022-09-01T17:41:00Z</cp:lastPrinted>
  <dcterms:created xsi:type="dcterms:W3CDTF">2022-09-06T19:30:00Z</dcterms:created>
  <dcterms:modified xsi:type="dcterms:W3CDTF">2022-09-06T19:30:00Z</dcterms:modified>
</cp:coreProperties>
</file>