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  <w:r w:rsidRPr="005A4AAD">
        <w:rPr>
          <w:lang w:val="es-MX"/>
        </w:rPr>
        <w:t>Legislatura de la Ciudad Autónoma de Buenos Aires</w:t>
      </w: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  <w:r w:rsidRPr="005A4AAD">
        <w:rPr>
          <w:lang w:val="es-MX"/>
        </w:rPr>
        <w:t xml:space="preserve">Visto: </w:t>
      </w: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ind w:firstLine="708"/>
        <w:rPr>
          <w:lang w:val="es-MX"/>
        </w:rPr>
      </w:pPr>
      <w:r w:rsidRPr="005A4AAD">
        <w:rPr>
          <w:lang w:val="es-MX"/>
        </w:rPr>
        <w:t>Que el expediente N° 951-D-2022 de autoría de Lurdes M Hidalgo Lujan que fuera hecho propio por las Diputadas como indica a fojas 7 Claudia Neira, antecedente N°1 y a Fojas 1; antecedente N°2; Berenice Iañez,; Diputada Montenegro, Victoria a Fojas 1; antecedente N°3; referido a la materialización de un espacio público con fines conmemorativos frente al predio sito en la calle Luis Viale 1269; y</w:t>
      </w: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  <w:r w:rsidRPr="005A4AAD">
        <w:rPr>
          <w:lang w:val="es-MX"/>
        </w:rPr>
        <w:t>Considerando:</w:t>
      </w:r>
    </w:p>
    <w:p w:rsidR="00F50E97" w:rsidRPr="005A4AAD" w:rsidRDefault="00F50E97" w:rsidP="005A4AAD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E97" w:rsidRPr="005A4AAD" w:rsidRDefault="00F50E97" w:rsidP="005A4AAD">
      <w:pPr>
        <w:ind w:firstLine="708"/>
        <w:rPr>
          <w:szCs w:val="24"/>
        </w:rPr>
      </w:pPr>
      <w:r w:rsidRPr="005A4AAD">
        <w:rPr>
          <w:szCs w:val="24"/>
          <w:lang w:val="es-AR"/>
        </w:rPr>
        <w:t>Que e</w:t>
      </w:r>
      <w:r w:rsidRPr="005A4AAD">
        <w:rPr>
          <w:szCs w:val="24"/>
        </w:rPr>
        <w:t>l 30 de Marzo del año 2006, se produjo un fatídico incendio de un taller textil que funcionaba clandestinamente en el predio de la calle Luis Viale 1269, del barrio de Caballito - Comuna 6.</w:t>
      </w:r>
    </w:p>
    <w:p w:rsidR="00F50E97" w:rsidRPr="005A4AAD" w:rsidRDefault="00F50E97" w:rsidP="005A4AAD">
      <w:pPr>
        <w:rPr>
          <w:szCs w:val="24"/>
        </w:rPr>
      </w:pPr>
    </w:p>
    <w:p w:rsidR="00F50E97" w:rsidRPr="005A4AAD" w:rsidRDefault="00F50E97" w:rsidP="005A4AAD">
      <w:pPr>
        <w:ind w:firstLine="708"/>
        <w:rPr>
          <w:szCs w:val="24"/>
        </w:rPr>
      </w:pPr>
      <w:r w:rsidRPr="005A4AAD">
        <w:rPr>
          <w:szCs w:val="24"/>
        </w:rPr>
        <w:t>Que aquella tragedia, que se llevó la vida de seis personas de nacionalidad boliviana (entre ellas cinco niña/os menores de 15 años: Juana Vilca (embarazada), de 25 años; Harry Rodríguez, de 3 años; Luis Quispe, de 4 años; Rodrigo Quispe Carabajal, de 4 años; Elías Carabajal Quispe, de 10 años y Wilfredo Quispe Mendoza, de 15 años.</w:t>
      </w:r>
    </w:p>
    <w:p w:rsidR="00F50E97" w:rsidRPr="005A4AAD" w:rsidRDefault="00F50E97" w:rsidP="005A4AAD">
      <w:pPr>
        <w:rPr>
          <w:szCs w:val="24"/>
        </w:rPr>
      </w:pPr>
    </w:p>
    <w:p w:rsidR="00F50E97" w:rsidRPr="005A4AAD" w:rsidRDefault="00F50E97" w:rsidP="005A4AAD">
      <w:pPr>
        <w:ind w:firstLine="708"/>
        <w:rPr>
          <w:b/>
          <w:szCs w:val="24"/>
        </w:rPr>
      </w:pPr>
      <w:r w:rsidRPr="005A4AAD">
        <w:rPr>
          <w:szCs w:val="24"/>
        </w:rPr>
        <w:t>Que con la certeza que la memoria colectiva es un elemento esencial en la construcción de la identidad barrial y el paisaje urbano el registro testimonial de su historia, propiciamos la materialización de un espacio público conmemorativo.</w:t>
      </w:r>
    </w:p>
    <w:p w:rsidR="00F50E97" w:rsidRPr="005A4AAD" w:rsidRDefault="00F50E97" w:rsidP="005A4AAD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E97" w:rsidRPr="005A4AAD" w:rsidRDefault="00F50E97" w:rsidP="005A4AAD">
      <w:pPr>
        <w:pStyle w:val="Normal1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ind w:firstLine="708"/>
        <w:rPr>
          <w:lang w:val="es-MX"/>
        </w:rPr>
      </w:pPr>
      <w:r w:rsidRPr="005A4AAD">
        <w:rPr>
          <w:lang w:val="es-MX"/>
        </w:rPr>
        <w:t>Por lo expuesto, esta Comisión de Protección y Uso del Espacio Publico  aconseja la aprobación de la siguiente</w:t>
      </w: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b/>
          <w:lang w:val="es-MX"/>
        </w:rPr>
      </w:pPr>
    </w:p>
    <w:p w:rsidR="00F50E97" w:rsidRPr="005A4AAD" w:rsidRDefault="00F50E97" w:rsidP="005A4AAD">
      <w:pPr>
        <w:rPr>
          <w:b/>
          <w:lang w:val="es-MX"/>
        </w:rPr>
      </w:pPr>
    </w:p>
    <w:p w:rsidR="00F50E97" w:rsidRPr="005A4AAD" w:rsidRDefault="00F50E97" w:rsidP="005A4AAD">
      <w:pPr>
        <w:jc w:val="center"/>
        <w:rPr>
          <w:b/>
          <w:lang w:val="es-MX"/>
        </w:rPr>
      </w:pPr>
    </w:p>
    <w:p w:rsidR="00F50E97" w:rsidRPr="005A4AAD" w:rsidRDefault="00F50E97" w:rsidP="005A4AAD">
      <w:pPr>
        <w:jc w:val="center"/>
        <w:rPr>
          <w:b/>
          <w:lang w:val="es-MX"/>
        </w:rPr>
      </w:pPr>
      <w:r w:rsidRPr="005A4AAD">
        <w:rPr>
          <w:b/>
          <w:lang w:val="es-MX"/>
        </w:rPr>
        <w:t>DECLARACIÓN</w:t>
      </w: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BF6765" w:rsidP="005A4AAD">
      <w:pPr>
        <w:rPr>
          <w:lang w:val="es-MX"/>
        </w:rPr>
      </w:pPr>
      <w:r w:rsidRPr="005A4AAD">
        <w:rPr>
          <w:szCs w:val="24"/>
        </w:rPr>
        <w:t xml:space="preserve"> L</w:t>
      </w:r>
      <w:r w:rsidR="00F50E97" w:rsidRPr="005A4AAD">
        <w:rPr>
          <w:szCs w:val="24"/>
        </w:rPr>
        <w:t>a Legislatura de la Ciudad de Buenos Aires vería con agrado que el  Poder Ejecutivo, a través de los organismos competentes, impulse la realización de una intervención conmemorativa en el espacio público frentista al predio de la calle Luis Viale 1269, del  Barrio de Caballito - Comuna 6, cómo registro testimonial de la tragedia ocurrida el 30 de Marzo del año 2006.</w:t>
      </w:r>
    </w:p>
    <w:p w:rsidR="00F50E97" w:rsidRPr="005A4AAD" w:rsidRDefault="00F50E97" w:rsidP="005A4AAD"/>
    <w:p w:rsidR="00F50E97" w:rsidRPr="005A4AAD" w:rsidRDefault="00F50E97" w:rsidP="005A4AAD"/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b/>
          <w:lang w:val="es-MX"/>
        </w:rPr>
      </w:pPr>
      <w:bookmarkStart w:id="0" w:name="DDeclaración"/>
      <w:bookmarkEnd w:id="0"/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  <w:r w:rsidRPr="005A4AAD">
        <w:rPr>
          <w:lang w:val="es-MX"/>
        </w:rPr>
        <w:t>Sala de la Comisión:</w:t>
      </w: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MX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  <w:r w:rsidRPr="005A4AAD">
        <w:rPr>
          <w:lang w:val="es-AR"/>
        </w:rPr>
        <w:t>SOCIAS, Manuel</w:t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  <w:t>DE LAS CASAS, Mercedes</w:t>
      </w:r>
    </w:p>
    <w:p w:rsidR="00F50E97" w:rsidRPr="005A4AAD" w:rsidRDefault="00F50E97" w:rsidP="005A4AAD">
      <w:pPr>
        <w:rPr>
          <w:lang w:val="es-AR"/>
        </w:rPr>
      </w:pPr>
      <w:r w:rsidRPr="005A4AAD">
        <w:rPr>
          <w:lang w:val="es-AR"/>
        </w:rPr>
        <w:t>Presidente</w:t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  <w:t>Vicepresidenta 1°</w:t>
      </w: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  <w:r w:rsidRPr="005A4AAD">
        <w:rPr>
          <w:lang w:val="es-AR"/>
        </w:rPr>
        <w:t>REYES, Hernán</w:t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  <w:t>BOU PÉREZ, Ana María</w:t>
      </w: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  <w:r w:rsidRPr="005A4AAD">
        <w:rPr>
          <w:lang w:val="es-AR"/>
        </w:rPr>
        <w:t>VELASCO, Laura</w:t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  <w:t>WECK, Diego</w:t>
      </w: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  <w:r w:rsidRPr="005A4AAD">
        <w:rPr>
          <w:lang w:val="es-AR"/>
        </w:rPr>
        <w:t>IAÑEZ, Berenice</w:t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</w:r>
      <w:r w:rsidRPr="005A4AAD">
        <w:rPr>
          <w:lang w:val="es-AR"/>
        </w:rPr>
        <w:tab/>
        <w:t>DEL SOL, Daniel</w:t>
      </w: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</w:p>
    <w:p w:rsidR="00F50E97" w:rsidRPr="005A4AAD" w:rsidRDefault="00F50E97" w:rsidP="005A4AAD">
      <w:pPr>
        <w:rPr>
          <w:lang w:val="es-AR"/>
        </w:rPr>
      </w:pPr>
      <w:r w:rsidRPr="005A4AAD">
        <w:rPr>
          <w:lang w:val="es-AR"/>
        </w:rPr>
        <w:t>VISCHI, María Patricia</w:t>
      </w:r>
    </w:p>
    <w:p w:rsidR="00F50E97" w:rsidRPr="005A4AAD" w:rsidRDefault="00F50E97" w:rsidP="005A4AAD">
      <w:pPr>
        <w:rPr>
          <w:lang w:val="es-MX"/>
        </w:rPr>
      </w:pPr>
    </w:p>
    <w:p w:rsidR="00B177FE" w:rsidRPr="005A4AAD" w:rsidRDefault="00B177FE" w:rsidP="005A4AAD">
      <w:pPr>
        <w:rPr>
          <w:lang w:val="es-MX"/>
        </w:rPr>
      </w:pPr>
    </w:p>
    <w:p w:rsidR="00B177FE" w:rsidRPr="005A4AAD" w:rsidRDefault="00B177FE" w:rsidP="005A4AAD">
      <w:pPr>
        <w:rPr>
          <w:lang w:val="es-MX"/>
        </w:rPr>
      </w:pPr>
    </w:p>
    <w:p w:rsidR="00AF6352" w:rsidRPr="005A4AAD" w:rsidRDefault="00AF6352" w:rsidP="005A4AAD">
      <w:pPr>
        <w:rPr>
          <w:lang w:val="es-MX"/>
        </w:rPr>
      </w:pPr>
    </w:p>
    <w:sectPr w:rsidR="00AF6352" w:rsidRPr="005A4AAD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32F" w:rsidRDefault="00C8332F">
      <w:r>
        <w:separator/>
      </w:r>
    </w:p>
  </w:endnote>
  <w:endnote w:type="continuationSeparator" w:id="1">
    <w:p w:rsidR="00C8332F" w:rsidRDefault="00C833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363F73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363F73" w:rsidRDefault="00601A75">
    <w:pPr>
      <w:pStyle w:val="Piedepgina"/>
      <w:rPr>
        <w:color w:val="333333"/>
        <w:sz w:val="20"/>
      </w:rPr>
    </w:pPr>
    <w:r w:rsidRPr="00363F73">
      <w:rPr>
        <w:color w:val="333333"/>
        <w:sz w:val="20"/>
      </w:rPr>
      <w:t xml:space="preserve">Último cambio: </w:t>
    </w:r>
    <w:fldSimple w:instr=" SAVEDATE  \* MERGEFORMAT ">
      <w:r w:rsidR="00363F73" w:rsidRPr="00363F73">
        <w:rPr>
          <w:noProof/>
          <w:color w:val="333333"/>
          <w:sz w:val="20"/>
        </w:rPr>
        <w:t>22/08/2022 17:12:00</w:t>
      </w:r>
    </w:fldSimple>
    <w:r w:rsidRPr="00363F73">
      <w:rPr>
        <w:color w:val="333333"/>
        <w:sz w:val="20"/>
      </w:rPr>
      <w:t xml:space="preserve">  -  Cantidad de caracteres: </w:t>
    </w:r>
    <w:fldSimple w:instr=" NUMCHARS  \* MERGEFORMAT ">
      <w:r w:rsidR="00363F73" w:rsidRPr="00363F73">
        <w:rPr>
          <w:noProof/>
          <w:color w:val="333333"/>
          <w:sz w:val="20"/>
        </w:rPr>
        <w:t>1614</w:t>
      </w:r>
    </w:fldSimple>
    <w:r w:rsidRPr="00363F73">
      <w:rPr>
        <w:color w:val="333333"/>
        <w:sz w:val="20"/>
      </w:rPr>
      <w:t xml:space="preserve"> - Cantidad de palabras: </w:t>
    </w:r>
    <w:fldSimple w:instr=" NUMWORDS  \* MERGEFORMAT ">
      <w:r w:rsidR="00363F73" w:rsidRPr="00363F73">
        <w:rPr>
          <w:noProof/>
          <w:color w:val="333333"/>
          <w:sz w:val="20"/>
        </w:rPr>
        <w:t>318</w:t>
      </w:r>
    </w:fldSimple>
  </w:p>
  <w:p w:rsidR="00601A75" w:rsidRPr="00363F73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363F73">
      <w:rPr>
        <w:color w:val="333333"/>
        <w:sz w:val="20"/>
      </w:rPr>
      <w:tab/>
      <w:t>Pág.</w:t>
    </w:r>
    <w:r w:rsidRPr="00363F73">
      <w:rPr>
        <w:color w:val="333333"/>
      </w:rPr>
      <w:t xml:space="preserve"> </w:t>
    </w:r>
    <w:r w:rsidR="008F463C" w:rsidRPr="00363F73">
      <w:rPr>
        <w:rStyle w:val="Nmerodepgina"/>
        <w:color w:val="333333"/>
      </w:rPr>
      <w:fldChar w:fldCharType="begin"/>
    </w:r>
    <w:r w:rsidRPr="00363F73">
      <w:rPr>
        <w:rStyle w:val="Nmerodepgina"/>
        <w:color w:val="333333"/>
      </w:rPr>
      <w:instrText xml:space="preserve"> PAGE </w:instrText>
    </w:r>
    <w:r w:rsidR="008F463C" w:rsidRPr="00363F73">
      <w:rPr>
        <w:rStyle w:val="Nmerodepgina"/>
        <w:color w:val="333333"/>
      </w:rPr>
      <w:fldChar w:fldCharType="separate"/>
    </w:r>
    <w:r w:rsidR="00363F73">
      <w:rPr>
        <w:rStyle w:val="Nmerodepgina"/>
        <w:noProof/>
        <w:color w:val="333333"/>
      </w:rPr>
      <w:t>2</w:t>
    </w:r>
    <w:r w:rsidR="008F463C" w:rsidRPr="00363F73">
      <w:rPr>
        <w:rStyle w:val="Nmerodepgina"/>
        <w:color w:val="333333"/>
      </w:rPr>
      <w:fldChar w:fldCharType="end"/>
    </w:r>
    <w:r w:rsidRPr="00363F73">
      <w:rPr>
        <w:rStyle w:val="Nmerodepgina"/>
        <w:color w:val="333333"/>
      </w:rPr>
      <w:t>/</w:t>
    </w:r>
    <w:fldSimple w:instr=" NUMPAGES  \* MERGEFORMAT ">
      <w:r w:rsidR="00363F73" w:rsidRPr="00363F73">
        <w:rPr>
          <w:rStyle w:val="Nmerodepgina"/>
          <w:noProof/>
          <w:color w:val="333333"/>
        </w:rPr>
        <w:t>2</w:t>
      </w:r>
    </w:fldSimple>
    <w:r w:rsidRPr="00363F73">
      <w:rPr>
        <w:rStyle w:val="Nmerodepgina"/>
        <w:color w:val="333333"/>
      </w:rPr>
      <w:t xml:space="preserve"> </w:t>
    </w:r>
  </w:p>
  <w:p w:rsidR="00601A75" w:rsidRPr="00363F73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32F" w:rsidRDefault="00C8332F">
      <w:r>
        <w:separator/>
      </w:r>
    </w:p>
  </w:footnote>
  <w:footnote w:type="continuationSeparator" w:id="1">
    <w:p w:rsidR="00C8332F" w:rsidRDefault="00C8332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F50E97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noProof/>
        <w:color w:val="000000"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342900</wp:posOffset>
          </wp:positionH>
          <wp:positionV relativeFrom="paragraph">
            <wp:posOffset>-175260</wp:posOffset>
          </wp:positionV>
          <wp:extent cx="2514600" cy="990600"/>
          <wp:effectExtent l="19050" t="0" r="0" b="0"/>
          <wp:wrapSquare wrapText="bothSides"/>
          <wp:docPr id="1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/>
  <w:rsids>
    <w:rsidRoot w:val="00AF2379"/>
    <w:rsid w:val="00001988"/>
    <w:rsid w:val="000031F8"/>
    <w:rsid w:val="0002060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3F7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27C3C"/>
    <w:rsid w:val="00534552"/>
    <w:rsid w:val="00540D49"/>
    <w:rsid w:val="00540E5C"/>
    <w:rsid w:val="00547D24"/>
    <w:rsid w:val="00550A79"/>
    <w:rsid w:val="00551DE0"/>
    <w:rsid w:val="0057409D"/>
    <w:rsid w:val="005769D4"/>
    <w:rsid w:val="00584777"/>
    <w:rsid w:val="00587242"/>
    <w:rsid w:val="005916C6"/>
    <w:rsid w:val="005A1232"/>
    <w:rsid w:val="005A32ED"/>
    <w:rsid w:val="005A3AA1"/>
    <w:rsid w:val="005A4AAD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F463C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2379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6765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332F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26AE8"/>
    <w:rsid w:val="00F41DF6"/>
    <w:rsid w:val="00F50E97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D24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47D24"/>
    <w:pPr>
      <w:ind w:left="3686"/>
    </w:pPr>
  </w:style>
  <w:style w:type="paragraph" w:styleId="Encabezado">
    <w:name w:val="header"/>
    <w:basedOn w:val="Normal"/>
    <w:link w:val="EncabezadoCar"/>
    <w:uiPriority w:val="99"/>
    <w:rsid w:val="00547D24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547D24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547D24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1">
    <w:name w:val="Normal1"/>
    <w:rsid w:val="00F50E97"/>
    <w:pPr>
      <w:spacing w:line="276" w:lineRule="auto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earne\AppData\Roaming\Microsoft\Plantillas\Legislatura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7D50C-DCB4-49DE-A062-FC28C4C9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20</TotalTime>
  <Pages>2</Pages>
  <Words>318</Words>
  <Characters>1614</Characters>
  <Application>Microsoft Office Word</Application>
  <DocSecurity>0</DocSecurity>
  <Lines>105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mahearne</dc:creator>
  <cp:lastModifiedBy>mahearne</cp:lastModifiedBy>
  <cp:revision>10</cp:revision>
  <cp:lastPrinted>2022-08-22T20:07:00Z</cp:lastPrinted>
  <dcterms:created xsi:type="dcterms:W3CDTF">2022-08-22T19:21:00Z</dcterms:created>
  <dcterms:modified xsi:type="dcterms:W3CDTF">2022-08-22T20:12:00Z</dcterms:modified>
</cp:coreProperties>
</file>