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958" w:rsidRPr="00895958" w:rsidRDefault="00895958" w:rsidP="00895958">
      <w:pPr>
        <w:jc w:val="center"/>
        <w:rPr>
          <w:rFonts w:ascii="Times New Roman" w:hAnsi="Times New Roman" w:cs="Times New Roman"/>
          <w:b/>
          <w:bCs/>
          <w:spacing w:val="-20"/>
          <w:sz w:val="24"/>
          <w:szCs w:val="24"/>
        </w:rPr>
      </w:pPr>
      <w:r w:rsidRPr="00387A4C">
        <w:rPr>
          <w:rFonts w:ascii="Times New Roman" w:hAnsi="Times New Roman" w:cs="Times New Roman"/>
          <w:b/>
          <w:bCs/>
          <w:sz w:val="24"/>
          <w:szCs w:val="24"/>
        </w:rPr>
        <w:t>PROYECTO DE DECLARACIÓN</w:t>
      </w:r>
    </w:p>
    <w:p w:rsidR="00895958" w:rsidRPr="00387A4C" w:rsidRDefault="00895958" w:rsidP="00895958">
      <w:pPr>
        <w:jc w:val="both"/>
        <w:rPr>
          <w:rFonts w:ascii="Times New Roman" w:hAnsi="Times New Roman" w:cs="Times New Roman"/>
          <w:b/>
          <w:bCs/>
          <w:sz w:val="24"/>
          <w:szCs w:val="24"/>
        </w:rPr>
      </w:pPr>
    </w:p>
    <w:p w:rsidR="00895958" w:rsidRPr="00387A4C" w:rsidRDefault="00895958" w:rsidP="00895958">
      <w:pPr>
        <w:jc w:val="both"/>
        <w:rPr>
          <w:rFonts w:ascii="Times New Roman" w:hAnsi="Times New Roman" w:cs="Times New Roman"/>
          <w:sz w:val="24"/>
          <w:szCs w:val="24"/>
        </w:rPr>
      </w:pPr>
      <w:r w:rsidRPr="00387A4C">
        <w:rPr>
          <w:rFonts w:ascii="Times New Roman" w:hAnsi="Times New Roman" w:cs="Times New Roman"/>
          <w:sz w:val="24"/>
          <w:szCs w:val="24"/>
        </w:rPr>
        <w:t>Declárase de interés social y educativo</w:t>
      </w:r>
      <w:r>
        <w:rPr>
          <w:rFonts w:ascii="Times New Roman" w:hAnsi="Times New Roman" w:cs="Times New Roman"/>
          <w:sz w:val="24"/>
          <w:szCs w:val="24"/>
        </w:rPr>
        <w:t xml:space="preserve"> </w:t>
      </w:r>
      <w:r w:rsidRPr="00387A4C">
        <w:rPr>
          <w:rFonts w:ascii="Times New Roman" w:hAnsi="Times New Roman" w:cs="Times New Roman"/>
          <w:sz w:val="24"/>
          <w:szCs w:val="24"/>
        </w:rPr>
        <w:t>de la Ciudad Autónoma de Buenos Aires a la plataforma “Historias para Armar”, de la Asociación Chicos.Net.</w:t>
      </w:r>
    </w:p>
    <w:p w:rsidR="00895958" w:rsidRPr="00387A4C" w:rsidRDefault="00895958" w:rsidP="00895958">
      <w:pPr>
        <w:jc w:val="both"/>
        <w:rPr>
          <w:rFonts w:ascii="Times New Roman" w:hAnsi="Times New Roman" w:cs="Times New Roman"/>
          <w:b/>
          <w:bCs/>
          <w:sz w:val="24"/>
          <w:szCs w:val="24"/>
        </w:rPr>
      </w:pPr>
    </w:p>
    <w:p w:rsidR="00895958" w:rsidRPr="00387A4C" w:rsidRDefault="00895958" w:rsidP="00895958">
      <w:pPr>
        <w:jc w:val="center"/>
        <w:rPr>
          <w:rFonts w:ascii="Times New Roman" w:hAnsi="Times New Roman" w:cs="Times New Roman"/>
          <w:b/>
          <w:bCs/>
          <w:sz w:val="24"/>
          <w:szCs w:val="24"/>
        </w:rPr>
      </w:pPr>
    </w:p>
    <w:p w:rsidR="00895958" w:rsidRPr="00387A4C" w:rsidRDefault="00895958" w:rsidP="00895958">
      <w:pPr>
        <w:spacing w:after="0" w:line="240" w:lineRule="auto"/>
        <w:rPr>
          <w:rFonts w:ascii="Times New Roman" w:hAnsi="Times New Roman" w:cs="Times New Roman"/>
          <w:b/>
          <w:bCs/>
          <w:sz w:val="24"/>
          <w:szCs w:val="24"/>
        </w:rPr>
      </w:pPr>
      <w:r w:rsidRPr="00387A4C">
        <w:rPr>
          <w:rFonts w:ascii="Times New Roman" w:hAnsi="Times New Roman" w:cs="Times New Roman"/>
          <w:b/>
          <w:bCs/>
          <w:sz w:val="24"/>
          <w:szCs w:val="24"/>
        </w:rPr>
        <w:br w:type="page"/>
      </w:r>
    </w:p>
    <w:p w:rsidR="00895958" w:rsidRPr="00387A4C" w:rsidRDefault="00895958" w:rsidP="00895958">
      <w:pPr>
        <w:jc w:val="center"/>
        <w:rPr>
          <w:rFonts w:ascii="Times New Roman" w:hAnsi="Times New Roman" w:cs="Times New Roman"/>
          <w:b/>
          <w:bCs/>
          <w:sz w:val="24"/>
          <w:szCs w:val="24"/>
        </w:rPr>
      </w:pPr>
      <w:r w:rsidRPr="00387A4C">
        <w:rPr>
          <w:rFonts w:ascii="Times New Roman" w:hAnsi="Times New Roman" w:cs="Times New Roman"/>
          <w:b/>
          <w:bCs/>
          <w:sz w:val="24"/>
          <w:szCs w:val="24"/>
        </w:rPr>
        <w:lastRenderedPageBreak/>
        <w:t>FUNDAMENTOS</w:t>
      </w:r>
    </w:p>
    <w:p w:rsidR="00895958" w:rsidRPr="00387A4C" w:rsidRDefault="00895958" w:rsidP="00895958">
      <w:pPr>
        <w:jc w:val="both"/>
        <w:rPr>
          <w:rFonts w:ascii="Times New Roman" w:hAnsi="Times New Roman" w:cs="Times New Roman"/>
          <w:sz w:val="24"/>
          <w:szCs w:val="24"/>
        </w:rPr>
      </w:pPr>
      <w:r w:rsidRPr="00387A4C">
        <w:rPr>
          <w:rFonts w:ascii="Times New Roman" w:hAnsi="Times New Roman" w:cs="Times New Roman"/>
          <w:sz w:val="24"/>
          <w:szCs w:val="24"/>
        </w:rPr>
        <w:t>Sr. Presidente:</w:t>
      </w:r>
    </w:p>
    <w:p w:rsidR="00895958" w:rsidRPr="00387A4C" w:rsidRDefault="00895958" w:rsidP="00895958">
      <w:pPr>
        <w:ind w:firstLine="708"/>
        <w:jc w:val="both"/>
        <w:rPr>
          <w:rFonts w:ascii="Times New Roman" w:hAnsi="Times New Roman" w:cs="Times New Roman"/>
          <w:sz w:val="24"/>
          <w:szCs w:val="24"/>
          <w:shd w:val="clear" w:color="auto" w:fill="FFFFFF"/>
        </w:rPr>
      </w:pPr>
      <w:r w:rsidRPr="00387A4C">
        <w:rPr>
          <w:rFonts w:ascii="Times New Roman" w:hAnsi="Times New Roman" w:cs="Times New Roman"/>
          <w:sz w:val="24"/>
          <w:szCs w:val="24"/>
          <w:shd w:val="clear" w:color="auto" w:fill="FFFFFF"/>
        </w:rPr>
        <w:t>Chicos.net es una organización civil sin fines de lucro que desde su lanzamiento, en 1998, ha trabajado en pos del bienestar de la infancia hacia una educación integral para la cultura digital. Su enfoque procura incluir a los medios digitales como facilitadores del acceso a la información y contenidos de calidad, a la inclusión social y educativa, al derecho a la expresión y la participación.</w:t>
      </w:r>
    </w:p>
    <w:p w:rsidR="00895958" w:rsidRPr="00387A4C" w:rsidRDefault="00895958" w:rsidP="00895958">
      <w:pPr>
        <w:ind w:firstLine="708"/>
        <w:jc w:val="both"/>
        <w:rPr>
          <w:rFonts w:ascii="Times New Roman" w:hAnsi="Times New Roman" w:cs="Times New Roman"/>
          <w:sz w:val="24"/>
          <w:szCs w:val="24"/>
          <w:shd w:val="clear" w:color="auto" w:fill="FFFFFF"/>
        </w:rPr>
      </w:pPr>
      <w:r w:rsidRPr="00387A4C">
        <w:rPr>
          <w:rFonts w:ascii="Times New Roman" w:hAnsi="Times New Roman" w:cs="Times New Roman"/>
          <w:sz w:val="24"/>
          <w:szCs w:val="24"/>
          <w:shd w:val="clear" w:color="auto" w:fill="FFFFFF"/>
        </w:rPr>
        <w:t>Con este objetivo, diseña e implementa líneas de investigación, desarrolla</w:t>
      </w:r>
      <w:r>
        <w:rPr>
          <w:rFonts w:ascii="Times New Roman" w:hAnsi="Times New Roman" w:cs="Times New Roman"/>
          <w:sz w:val="24"/>
          <w:szCs w:val="24"/>
          <w:shd w:val="clear" w:color="auto" w:fill="FFFFFF"/>
        </w:rPr>
        <w:t xml:space="preserve"> </w:t>
      </w:r>
      <w:r w:rsidRPr="00387A4C">
        <w:rPr>
          <w:rFonts w:ascii="Times New Roman" w:hAnsi="Times New Roman" w:cs="Times New Roman"/>
          <w:sz w:val="24"/>
          <w:szCs w:val="24"/>
          <w:shd w:val="clear" w:color="auto" w:fill="FFFFFF"/>
        </w:rPr>
        <w:t>recursos didácticos, campañas de sensibilización, capacitación a niños/as y jóvenes y programas de formación para educadores/as de Argentina y la región en todas sus modalidades: sincrónica, asincrónica, híbrida, autogestionada o con tutorías. En alianza con el sector público, privado y otros organismos, Chicos.net diseña e implementa proyectos nacionales y regionales que buscan que la tecnología tenga un rol clave y transformador en la vida de niños y niñas en Latinoamérica y el Caribe.</w:t>
      </w:r>
    </w:p>
    <w:p w:rsidR="00895958" w:rsidRPr="00387A4C" w:rsidRDefault="00895958" w:rsidP="00895958">
      <w:pPr>
        <w:ind w:firstLine="708"/>
        <w:jc w:val="both"/>
        <w:rPr>
          <w:rFonts w:ascii="Times New Roman" w:hAnsi="Times New Roman" w:cs="Times New Roman"/>
          <w:sz w:val="24"/>
          <w:szCs w:val="24"/>
          <w:shd w:val="clear" w:color="auto" w:fill="FFFFFF"/>
        </w:rPr>
      </w:pPr>
      <w:r w:rsidRPr="00387A4C">
        <w:rPr>
          <w:rFonts w:ascii="Times New Roman" w:hAnsi="Times New Roman" w:cs="Times New Roman"/>
          <w:sz w:val="24"/>
          <w:szCs w:val="24"/>
          <w:shd w:val="clear" w:color="auto" w:fill="FFFFFF"/>
        </w:rPr>
        <w:t xml:space="preserve">En el mes de mayo (2021), Chicos.net realizó el lanzamiento de </w:t>
      </w:r>
      <w:r w:rsidRPr="00387A4C">
        <w:rPr>
          <w:rFonts w:ascii="Times New Roman" w:hAnsi="Times New Roman" w:cs="Times New Roman"/>
          <w:sz w:val="24"/>
          <w:szCs w:val="24"/>
        </w:rPr>
        <w:t>“Historias para Armar”</w:t>
      </w:r>
      <w:r w:rsidRPr="00387A4C">
        <w:rPr>
          <w:rFonts w:ascii="Times New Roman" w:hAnsi="Times New Roman" w:cs="Times New Roman"/>
          <w:sz w:val="24"/>
          <w:szCs w:val="24"/>
          <w:shd w:val="clear" w:color="auto" w:fill="FFFFFF"/>
        </w:rPr>
        <w:t>(</w:t>
      </w:r>
      <w:hyperlink r:id="rId7" w:history="1">
        <w:r w:rsidRPr="00387A4C">
          <w:rPr>
            <w:rStyle w:val="Hipervnculo"/>
            <w:rFonts w:ascii="Times New Roman" w:hAnsi="Times New Roman" w:cs="Times New Roman"/>
            <w:sz w:val="24"/>
            <w:szCs w:val="24"/>
            <w:shd w:val="clear" w:color="auto" w:fill="FFFFFF"/>
          </w:rPr>
          <w:t>www.historiasparaarmar.org</w:t>
        </w:r>
      </w:hyperlink>
      <w:r w:rsidRPr="00387A4C">
        <w:rPr>
          <w:rFonts w:ascii="Times New Roman" w:hAnsi="Times New Roman" w:cs="Times New Roman"/>
          <w:sz w:val="24"/>
          <w:szCs w:val="24"/>
          <w:shd w:val="clear" w:color="auto" w:fill="FFFFFF"/>
        </w:rPr>
        <w:t>), una iniciativa que impulsa la creación de historias con medios digitales como estrategia para potenciar prácticas de lectura, escritura, el pensamiento computacional, y promover el desarrollo de habilidades socioemocionales y del siglo XXI. </w:t>
      </w:r>
    </w:p>
    <w:p w:rsidR="00895958" w:rsidRPr="00387A4C" w:rsidRDefault="00895958" w:rsidP="00895958">
      <w:pPr>
        <w:ind w:firstLine="708"/>
        <w:jc w:val="both"/>
        <w:rPr>
          <w:rFonts w:ascii="Times New Roman" w:hAnsi="Times New Roman" w:cs="Times New Roman"/>
          <w:sz w:val="24"/>
          <w:szCs w:val="24"/>
        </w:rPr>
      </w:pPr>
      <w:r w:rsidRPr="00387A4C">
        <w:rPr>
          <w:rFonts w:ascii="Times New Roman" w:hAnsi="Times New Roman" w:cs="Times New Roman"/>
          <w:sz w:val="24"/>
          <w:szCs w:val="24"/>
          <w:shd w:val="clear" w:color="auto" w:fill="FFFFFF"/>
        </w:rPr>
        <w:t>La plataforma está dirigida a niños y niñas de entre 8 y 11 años, así como a sus familias y a docentes de todas las áreas. El proyecto fue diseñado con una perspectiva de inclusión, facilitando su uso y aprovechamiento en comunidades de distinto contexto y posibilidades. Todos los recursos están en español, son 100% gratuitos y pueden utilizarse aún con tecnología básica y sin acceso a Internet.  La iniciativa ofrece, además, instancias formativas y de capacitación para docentes de todas las áreas de conocimiento.</w:t>
      </w:r>
      <w:r w:rsidRPr="00387A4C">
        <w:rPr>
          <w:rFonts w:ascii="Times New Roman" w:hAnsi="Times New Roman" w:cs="Times New Roman"/>
          <w:sz w:val="24"/>
          <w:szCs w:val="24"/>
        </w:rPr>
        <w:tab/>
      </w:r>
    </w:p>
    <w:p w:rsidR="00895958" w:rsidRPr="00387A4C" w:rsidRDefault="00895958" w:rsidP="00895958">
      <w:pPr>
        <w:ind w:firstLine="708"/>
        <w:jc w:val="both"/>
        <w:rPr>
          <w:rFonts w:ascii="Times New Roman" w:hAnsi="Times New Roman" w:cs="Times New Roman"/>
          <w:sz w:val="24"/>
          <w:szCs w:val="24"/>
        </w:rPr>
      </w:pPr>
      <w:r w:rsidRPr="00387A4C">
        <w:rPr>
          <w:rFonts w:ascii="Times New Roman" w:hAnsi="Times New Roman" w:cs="Times New Roman"/>
          <w:sz w:val="24"/>
          <w:szCs w:val="24"/>
        </w:rPr>
        <w:t xml:space="preserve">El alcance de esta iniciativa fue acrecentándose con el correr del tiempo. En el último año, accedieron al sitio </w:t>
      </w:r>
      <w:r w:rsidRPr="00387A4C">
        <w:rPr>
          <w:rFonts w:ascii="Times New Roman" w:hAnsi="Times New Roman" w:cs="Times New Roman"/>
          <w:sz w:val="24"/>
          <w:szCs w:val="24"/>
          <w:shd w:val="clear" w:color="auto" w:fill="FFFFFF"/>
        </w:rPr>
        <w:t>148.923 usuarios únicos (docentes, estudiantes y familias). Se han creado 70.716 historias, y más de 20.000 docentes fueron beneficiados de manera directa. Además, más de medio millón de niños han utilizado los recursos que ofrece el sitio.</w:t>
      </w:r>
    </w:p>
    <w:p w:rsidR="00895958" w:rsidRPr="00387A4C" w:rsidRDefault="00895958" w:rsidP="00895958">
      <w:pPr>
        <w:ind w:firstLine="708"/>
        <w:jc w:val="both"/>
        <w:rPr>
          <w:rFonts w:ascii="Times New Roman" w:hAnsi="Times New Roman" w:cs="Times New Roman"/>
          <w:sz w:val="24"/>
          <w:szCs w:val="24"/>
        </w:rPr>
      </w:pPr>
      <w:r w:rsidRPr="00387A4C">
        <w:rPr>
          <w:rFonts w:ascii="Times New Roman" w:hAnsi="Times New Roman" w:cs="Times New Roman"/>
          <w:sz w:val="24"/>
          <w:szCs w:val="24"/>
        </w:rPr>
        <w:t>Junto al Gobierno de la Provincia de Tucumán, se han diseñado e implementado diversos cursos con puntaje docente. A su vez, se han incorporado contenidos de Historias para Armar al portal educativo, y se logró una importante participación de docentes en ciclos de capacitaciones abiertas, gratuitas y sincrónicas.</w:t>
      </w:r>
    </w:p>
    <w:p w:rsidR="00895958" w:rsidRPr="00387A4C" w:rsidRDefault="00895958" w:rsidP="00895958">
      <w:pPr>
        <w:ind w:firstLine="708"/>
        <w:jc w:val="both"/>
        <w:rPr>
          <w:rFonts w:ascii="Times New Roman" w:hAnsi="Times New Roman" w:cs="Times New Roman"/>
          <w:sz w:val="24"/>
          <w:szCs w:val="24"/>
          <w:shd w:val="clear" w:color="auto" w:fill="FFFFFF"/>
        </w:rPr>
      </w:pPr>
      <w:r w:rsidRPr="00387A4C">
        <w:rPr>
          <w:rFonts w:ascii="Times New Roman" w:hAnsi="Times New Roman" w:cs="Times New Roman"/>
          <w:sz w:val="24"/>
          <w:szCs w:val="24"/>
        </w:rPr>
        <w:t>En Neuquén, también participaron docentes y facilitadores en la “Comunidad de aprendizaje” durante noviembre 2021. El Gobierno de dicha provincia, incorporó además contenidos de Historias para Armar en el portal educativo provincial. Además, se han organizado numerosos ciclos de capacitaciones abiertos, gratuitas y sincrónicas con la colaboración del Ministerio de Educación, a través del equipo de Educación Digital de la Coordinación de Educación Social y Cultural.</w:t>
      </w:r>
    </w:p>
    <w:p w:rsidR="00895958" w:rsidRDefault="00895958" w:rsidP="00895958">
      <w:pPr>
        <w:ind w:firstLine="708"/>
        <w:jc w:val="both"/>
        <w:rPr>
          <w:rFonts w:ascii="Times New Roman" w:hAnsi="Times New Roman" w:cs="Times New Roman"/>
          <w:sz w:val="24"/>
          <w:szCs w:val="24"/>
          <w:shd w:val="clear" w:color="auto" w:fill="FFFFFF"/>
        </w:rPr>
      </w:pPr>
      <w:r w:rsidRPr="00387A4C">
        <w:rPr>
          <w:rFonts w:ascii="Times New Roman" w:hAnsi="Times New Roman" w:cs="Times New Roman"/>
          <w:sz w:val="24"/>
          <w:szCs w:val="24"/>
          <w:shd w:val="clear" w:color="auto" w:fill="FFFFFF"/>
        </w:rPr>
        <w:t>El portal educativo de la Nación “Educ.ar” también incluyó los contenidos de “Historias para Armar”, además de difundir y promocionar los ciclos de capacitaciones abiertos, gratuitos y sincrónicos.</w:t>
      </w:r>
    </w:p>
    <w:p w:rsidR="00895958" w:rsidRPr="00387A4C" w:rsidRDefault="00895958" w:rsidP="00895958">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Junto al Ministerio de Educación de la Ciudad de Buenos Aires, se han dictado capacitaciones sincrónicas para educadores/as y facilitadores/as de INTEC, donde han </w:t>
      </w:r>
      <w:r>
        <w:rPr>
          <w:rFonts w:ascii="Times New Roman" w:hAnsi="Times New Roman" w:cs="Times New Roman"/>
          <w:sz w:val="24"/>
          <w:szCs w:val="24"/>
          <w:shd w:val="clear" w:color="auto" w:fill="FFFFFF"/>
        </w:rPr>
        <w:lastRenderedPageBreak/>
        <w:t xml:space="preserve">participado más de doscientos docentes. </w:t>
      </w:r>
      <w:r w:rsidRPr="00895958">
        <w:rPr>
          <w:rFonts w:ascii="Times New Roman" w:hAnsi="Times New Roman" w:cs="Times New Roman"/>
          <w:spacing w:val="-20"/>
          <w:sz w:val="24"/>
          <w:szCs w:val="24"/>
          <w:shd w:val="clear" w:color="auto" w:fill="FFFFFF"/>
        </w:rPr>
        <w:t>Así mismo, INTEC ha incorporado en su plataforma diversos contenidos de “Historias para Armar”, promocionando también en redes sociales y newsletters los ciclos de capacitaciones abiertos, gratuitos y sincrónicos.</w:t>
      </w:r>
    </w:p>
    <w:p w:rsidR="00895958" w:rsidRPr="00387A4C" w:rsidRDefault="00895958" w:rsidP="00895958">
      <w:pPr>
        <w:ind w:firstLine="708"/>
        <w:jc w:val="both"/>
        <w:rPr>
          <w:rFonts w:ascii="Times New Roman" w:hAnsi="Times New Roman" w:cs="Times New Roman"/>
          <w:sz w:val="24"/>
          <w:szCs w:val="24"/>
          <w:shd w:val="clear" w:color="auto" w:fill="FFFFFF"/>
        </w:rPr>
      </w:pPr>
      <w:r w:rsidRPr="00387A4C">
        <w:rPr>
          <w:rFonts w:ascii="Times New Roman" w:hAnsi="Times New Roman" w:cs="Times New Roman"/>
          <w:sz w:val="24"/>
          <w:szCs w:val="24"/>
          <w:shd w:val="clear" w:color="auto" w:fill="FFFFFF"/>
        </w:rPr>
        <w:t>Historias para Armar también ha tenido desarrollo a nivel Latinoamericano. Junto al Ministerio de Educación de Perú, se han diseñado e implementado el curso “Habilidades del Siglo XXI – Contar historias con medios digitales”, en el cual participaron trescientos docentes.</w:t>
      </w:r>
    </w:p>
    <w:p w:rsidR="00895958" w:rsidRDefault="00895958" w:rsidP="00895958">
      <w:pPr>
        <w:ind w:firstLine="708"/>
        <w:jc w:val="both"/>
        <w:rPr>
          <w:rFonts w:ascii="Times New Roman" w:hAnsi="Times New Roman" w:cs="Times New Roman"/>
          <w:sz w:val="24"/>
          <w:szCs w:val="24"/>
          <w:shd w:val="clear" w:color="auto" w:fill="FFFFFF"/>
        </w:rPr>
      </w:pPr>
      <w:r w:rsidRPr="00387A4C">
        <w:rPr>
          <w:rFonts w:ascii="Times New Roman" w:hAnsi="Times New Roman" w:cs="Times New Roman"/>
          <w:sz w:val="24"/>
          <w:szCs w:val="24"/>
          <w:shd w:val="clear" w:color="auto" w:fill="FFFFFF"/>
        </w:rPr>
        <w:t>También se han incorporado contenidos de Historias para Armar en el portal educativo Educ.ar Chile, a la vez que se han diseñado e implementado MOOC (Massive Open Online Course) para todo Latinoamérica y el Caribe.</w:t>
      </w:r>
    </w:p>
    <w:p w:rsidR="00895958" w:rsidRPr="00387A4C" w:rsidRDefault="00895958" w:rsidP="00895958">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Este tipo de iniciativas fortalecen y potencian aspectos fundamentales en la educación de niños y niñas y en las propuestas docentes.</w:t>
      </w:r>
    </w:p>
    <w:p w:rsidR="00895958" w:rsidRPr="00387A4C" w:rsidRDefault="00895958" w:rsidP="00895958">
      <w:pPr>
        <w:spacing w:line="276" w:lineRule="auto"/>
        <w:ind w:firstLine="709"/>
        <w:jc w:val="both"/>
        <w:rPr>
          <w:rFonts w:ascii="Times New Roman" w:hAnsi="Times New Roman" w:cs="Times New Roman"/>
          <w:sz w:val="24"/>
          <w:szCs w:val="24"/>
        </w:rPr>
      </w:pPr>
      <w:r w:rsidRPr="00387A4C">
        <w:rPr>
          <w:rFonts w:ascii="Times New Roman" w:hAnsi="Times New Roman" w:cs="Times New Roman"/>
          <w:sz w:val="24"/>
          <w:szCs w:val="24"/>
        </w:rPr>
        <w:t>Por todo lo expuesto, solicito la aprobación del presente Proyecto de Declaración.</w:t>
      </w:r>
    </w:p>
    <w:p w:rsidR="00895958" w:rsidRDefault="00895958" w:rsidP="00895958">
      <w:pPr>
        <w:spacing w:line="276" w:lineRule="auto"/>
        <w:jc w:val="both"/>
        <w:rPr>
          <w:rFonts w:ascii="Times New Roman" w:hAnsi="Times New Roman" w:cs="Times New Roman"/>
          <w:sz w:val="24"/>
          <w:szCs w:val="24"/>
        </w:rPr>
      </w:pPr>
    </w:p>
    <w:p w:rsidR="00895958" w:rsidRDefault="00895958" w:rsidP="00895958">
      <w:pPr>
        <w:spacing w:line="276" w:lineRule="auto"/>
        <w:jc w:val="both"/>
        <w:rPr>
          <w:rFonts w:ascii="Times New Roman" w:hAnsi="Times New Roman" w:cs="Times New Roman"/>
          <w:sz w:val="24"/>
          <w:szCs w:val="24"/>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941" w:rsidRDefault="00147941">
      <w:r>
        <w:separator/>
      </w:r>
    </w:p>
  </w:endnote>
  <w:endnote w:type="continuationSeparator" w:id="1">
    <w:p w:rsidR="00147941" w:rsidRDefault="001479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95958" w:rsidRPr="00895958">
        <w:rPr>
          <w:noProof/>
          <w:color w:val="333333"/>
          <w:sz w:val="20"/>
        </w:rPr>
        <w:t>00/00/0000 0:00:00</w:t>
      </w:r>
    </w:fldSimple>
    <w:r w:rsidRPr="001C19C4">
      <w:rPr>
        <w:color w:val="333333"/>
        <w:sz w:val="20"/>
      </w:rPr>
      <w:t xml:space="preserve">  -  Cantidad de caracteres: </w:t>
    </w:r>
    <w:fldSimple w:instr=" NUMCHARS  \* MERGEFORMAT ">
      <w:r w:rsidR="00895958" w:rsidRPr="00895958">
        <w:rPr>
          <w:noProof/>
          <w:color w:val="333333"/>
          <w:sz w:val="20"/>
        </w:rPr>
        <w:t>3824</w:t>
      </w:r>
    </w:fldSimple>
    <w:r w:rsidRPr="001C19C4">
      <w:rPr>
        <w:color w:val="333333"/>
        <w:sz w:val="20"/>
      </w:rPr>
      <w:t xml:space="preserve"> - Cantidad de palabras: </w:t>
    </w:r>
    <w:fldSimple w:instr=" NUMWORDS  \* MERGEFORMAT ">
      <w:r w:rsidR="00895958" w:rsidRPr="00895958">
        <w:rPr>
          <w:noProof/>
          <w:color w:val="333333"/>
          <w:sz w:val="20"/>
        </w:rPr>
        <w:t>673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6235D" w:rsidRPr="001C19C4">
      <w:rPr>
        <w:rStyle w:val="Nmerodepgina"/>
        <w:color w:val="333333"/>
      </w:rPr>
      <w:fldChar w:fldCharType="begin"/>
    </w:r>
    <w:r w:rsidRPr="001C19C4">
      <w:rPr>
        <w:rStyle w:val="Nmerodepgina"/>
        <w:color w:val="333333"/>
      </w:rPr>
      <w:instrText xml:space="preserve"> PAGE </w:instrText>
    </w:r>
    <w:r w:rsidR="0006235D" w:rsidRPr="001C19C4">
      <w:rPr>
        <w:rStyle w:val="Nmerodepgina"/>
        <w:color w:val="333333"/>
      </w:rPr>
      <w:fldChar w:fldCharType="separate"/>
    </w:r>
    <w:r w:rsidR="00895958">
      <w:rPr>
        <w:rStyle w:val="Nmerodepgina"/>
        <w:noProof/>
        <w:color w:val="333333"/>
      </w:rPr>
      <w:t>2</w:t>
    </w:r>
    <w:r w:rsidR="0006235D" w:rsidRPr="001C19C4">
      <w:rPr>
        <w:rStyle w:val="Nmerodepgina"/>
        <w:color w:val="333333"/>
      </w:rPr>
      <w:fldChar w:fldCharType="end"/>
    </w:r>
    <w:r w:rsidRPr="001C19C4">
      <w:rPr>
        <w:rStyle w:val="Nmerodepgina"/>
        <w:color w:val="333333"/>
      </w:rPr>
      <w:t>/</w:t>
    </w:r>
    <w:fldSimple w:instr=" NUMPAGES  \* MERGEFORMAT ">
      <w:r w:rsidR="00895958" w:rsidRPr="0089595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941" w:rsidRDefault="00147941">
      <w:r>
        <w:separator/>
      </w:r>
    </w:p>
  </w:footnote>
  <w:footnote w:type="continuationSeparator" w:id="1">
    <w:p w:rsidR="00147941" w:rsidRDefault="001479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147941"/>
    <w:rsid w:val="00026430"/>
    <w:rsid w:val="00030DF5"/>
    <w:rsid w:val="0003615C"/>
    <w:rsid w:val="000376AB"/>
    <w:rsid w:val="00043882"/>
    <w:rsid w:val="0006235D"/>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7941"/>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5958"/>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958"/>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895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istoriasparaarmar.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OffLine%20(9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F64B7-048A-4E56-BFBC-882FCAE9F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(91)</Template>
  <TotalTime>7</TotalTime>
  <Pages>3</Pages>
  <Words>673</Words>
  <Characters>3824</Characters>
  <Application>Microsoft Office Word</Application>
  <DocSecurity>0</DocSecurity>
  <Lines>69</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2022-04-26T19:29:00Z</dcterms:created>
  <dcterms:modified xsi:type="dcterms:W3CDTF">2022-04-26T19:36:00Z</dcterms:modified>
</cp:coreProperties>
</file>