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  <w:r w:rsidRPr="00BB2ADF">
        <w:rPr>
          <w:lang w:val="es-MX"/>
        </w:rPr>
        <w:t>Legislatura de la Ciudad Autónoma de Buenos Aires</w:t>
      </w: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  <w:r w:rsidRPr="00BB2ADF">
        <w:rPr>
          <w:lang w:val="es-MX"/>
        </w:rPr>
        <w:t>Visto:</w:t>
      </w: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  <w:r w:rsidRPr="00BB2ADF">
        <w:rPr>
          <w:lang w:val="es-MX"/>
        </w:rPr>
        <w:tab/>
      </w:r>
      <w:r w:rsidRPr="00BB2ADF">
        <w:rPr>
          <w:szCs w:val="24"/>
          <w:lang w:val="es-MX"/>
        </w:rPr>
        <w:t xml:space="preserve">Que el Expediente N° 371-D-2022, Proyecto de </w:t>
      </w:r>
      <w:r w:rsidRPr="00BB2ADF">
        <w:rPr>
          <w:lang w:val="es-MX"/>
        </w:rPr>
        <w:t>Declaración</w:t>
      </w:r>
      <w:r w:rsidRPr="00BB2ADF">
        <w:rPr>
          <w:szCs w:val="24"/>
          <w:lang w:val="es-MX"/>
        </w:rPr>
        <w:t xml:space="preserve">, de Autoría del </w:t>
      </w:r>
      <w:r w:rsidR="000350E1" w:rsidRPr="00BB2ADF">
        <w:rPr>
          <w:szCs w:val="24"/>
          <w:lang w:val="es-MX"/>
        </w:rPr>
        <w:t xml:space="preserve">Diputado </w:t>
      </w:r>
      <w:r w:rsidRPr="00BB2ADF">
        <w:rPr>
          <w:szCs w:val="24"/>
          <w:lang w:val="es-MX"/>
        </w:rPr>
        <w:t xml:space="preserve">Juan Manuel </w:t>
      </w:r>
      <w:r w:rsidRPr="00BB2ADF">
        <w:rPr>
          <w:lang w:val="es-MX"/>
        </w:rPr>
        <w:t>Valdés</w:t>
      </w:r>
      <w:r w:rsidRPr="00BB2ADF">
        <w:rPr>
          <w:szCs w:val="24"/>
        </w:rPr>
        <w:t>, y en forma conjunta con los</w:t>
      </w:r>
      <w:r w:rsidR="00177ED0" w:rsidRPr="00BB2ADF">
        <w:rPr>
          <w:szCs w:val="24"/>
        </w:rPr>
        <w:t>/as</w:t>
      </w:r>
      <w:r w:rsidRPr="00BB2ADF">
        <w:rPr>
          <w:szCs w:val="24"/>
        </w:rPr>
        <w:t xml:space="preserve"> Diputados</w:t>
      </w:r>
      <w:r w:rsidR="008A3F7D" w:rsidRPr="00BB2ADF">
        <w:rPr>
          <w:szCs w:val="24"/>
        </w:rPr>
        <w:t>/as</w:t>
      </w:r>
      <w:r w:rsidRPr="00BB2ADF">
        <w:rPr>
          <w:szCs w:val="24"/>
        </w:rPr>
        <w:t xml:space="preserve"> Claudio </w:t>
      </w:r>
      <w:r w:rsidR="008A3F7D" w:rsidRPr="00BB2ADF">
        <w:rPr>
          <w:szCs w:val="24"/>
        </w:rPr>
        <w:t>Américo</w:t>
      </w:r>
      <w:r w:rsidRPr="00BB2ADF">
        <w:rPr>
          <w:szCs w:val="24"/>
        </w:rPr>
        <w:t xml:space="preserve"> </w:t>
      </w:r>
      <w:r w:rsidRPr="00BB2ADF">
        <w:rPr>
          <w:lang w:val="es-MX"/>
        </w:rPr>
        <w:t>Ferreño, Claudio Alberto Morresi, Claudia Neira</w:t>
      </w:r>
      <w:r w:rsidR="008E6604" w:rsidRPr="00BB2ADF">
        <w:rPr>
          <w:lang w:val="es-MX"/>
        </w:rPr>
        <w:t xml:space="preserve"> y María Magdalena</w:t>
      </w:r>
      <w:r w:rsidRPr="00BB2ADF">
        <w:rPr>
          <w:lang w:val="es-MX"/>
        </w:rPr>
        <w:t xml:space="preserve"> Tiesso</w:t>
      </w:r>
      <w:r w:rsidRPr="00BB2ADF">
        <w:rPr>
          <w:szCs w:val="24"/>
        </w:rPr>
        <w:t xml:space="preserve"> por el que solicitan que se </w:t>
      </w:r>
      <w:r w:rsidR="008A3F7D" w:rsidRPr="00BB2ADF">
        <w:rPr>
          <w:lang w:val="es-MX"/>
        </w:rPr>
        <w:t>Conmemore</w:t>
      </w:r>
      <w:r w:rsidR="008E6604" w:rsidRPr="00BB2ADF">
        <w:rPr>
          <w:lang w:val="es-MX"/>
        </w:rPr>
        <w:t xml:space="preserve"> el "Día Mundial de la Esclerosis Múltiple"</w:t>
      </w:r>
      <w:r w:rsidR="008A3F7D" w:rsidRPr="00BB2ADF">
        <w:rPr>
          <w:lang w:val="es-MX"/>
        </w:rPr>
        <w:t>, y;</w:t>
      </w: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  <w:r w:rsidRPr="00BB2ADF">
        <w:rPr>
          <w:lang w:val="es-MX"/>
        </w:rPr>
        <w:t>Considerando:</w:t>
      </w:r>
    </w:p>
    <w:p w:rsidR="000F0F7E" w:rsidRPr="00BB2ADF" w:rsidRDefault="000F0F7E" w:rsidP="00BB2ADF">
      <w:pPr>
        <w:rPr>
          <w:lang w:val="es-MX"/>
        </w:rPr>
      </w:pPr>
    </w:p>
    <w:p w:rsidR="008E6604" w:rsidRPr="00BB2ADF" w:rsidRDefault="000F0F7E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  <w:r w:rsidRPr="00BB2ADF">
        <w:rPr>
          <w:lang w:val="es-MX"/>
        </w:rPr>
        <w:tab/>
        <w:t xml:space="preserve">Que </w:t>
      </w:r>
      <w:r w:rsidR="008A3F7D" w:rsidRPr="00BB2ADF">
        <w:t>desde</w:t>
      </w:r>
      <w:r w:rsidR="008E6604" w:rsidRPr="00BB2ADF">
        <w:t xml:space="preserve"> 2009, la Federación Internacional de Esclerosis Múltiple (Multiple Sclerosis International Federation, MSIF) celebra oficialmente el 30 de mayo como el Día Mundial de la Esclerosis Múltiple. Los eventos y campañas se llevan a cabo durante todo el mes de mayo. Esta fecha reúne a la comunidad mundial de la Esclerosis Múltiple (EM) para compartir historias, crear conciencia y hacer campañas con y para todas las personas afectadas por la esclerosis múltiple;</w:t>
      </w: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  <w:rPr>
          <w:lang w:val="es-MX"/>
        </w:rPr>
      </w:pP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  <w:r w:rsidRPr="00BB2ADF">
        <w:rPr>
          <w:lang w:val="es-MX"/>
        </w:rPr>
        <w:t>Que e</w:t>
      </w:r>
      <w:r w:rsidRPr="00BB2ADF">
        <w:rPr>
          <w:highlight w:val="white"/>
        </w:rPr>
        <w:t xml:space="preserve">l Día Mundial de la Esclerosis Múltiple se celebra el día 30 de mayo de cada año con el objetivo </w:t>
      </w:r>
      <w:r w:rsidR="008A3F7D" w:rsidRPr="00BB2ADF">
        <w:rPr>
          <w:highlight w:val="white"/>
        </w:rPr>
        <w:t>de</w:t>
      </w:r>
      <w:r w:rsidRPr="00BB2ADF">
        <w:rPr>
          <w:highlight w:val="white"/>
        </w:rPr>
        <w:t xml:space="preserve"> realizar una campaña de difusión y toma de conciencia para proporcionar a toda la población mundial información sobre esta enfermedad y así generar concientización sobre cómo afecta la vida de más de 2,8 millones de personas en todo el mundo</w:t>
      </w:r>
      <w:r w:rsidRPr="00BB2ADF">
        <w:t>;</w:t>
      </w: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  <w:r w:rsidRPr="00BB2ADF">
        <w:rPr>
          <w:lang w:val="es-MX"/>
        </w:rPr>
        <w:t>Que l</w:t>
      </w:r>
      <w:r w:rsidRPr="00BB2ADF">
        <w:t>a esclerosis múltiple (EM) es una enfermedad del cerebro y la médula espinal (sistema nervioso central) que puede provocar discapacidad;</w:t>
      </w: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  <w:r w:rsidRPr="00BB2ADF">
        <w:rPr>
          <w:lang w:val="es-MX"/>
        </w:rPr>
        <w:t xml:space="preserve">Que </w:t>
      </w:r>
      <w:r w:rsidR="00960E89" w:rsidRPr="00BB2ADF">
        <w:t>con</w:t>
      </w:r>
      <w:r w:rsidRPr="00BB2ADF">
        <w:t xml:space="preserve"> la esclerosis múltiple, el sistema inmunitario ataca la vaina protectora (mielina) que recubre las fibras nerviosas y causa problemas de comunicación entre el cerebro y el resto del cuerpo. Con el tiempo, la enfermedad puede causar el deterioro o daño permanente de los nervios;</w:t>
      </w: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  <w:r w:rsidRPr="00BB2ADF">
        <w:rPr>
          <w:lang w:val="es-MX"/>
        </w:rPr>
        <w:t>Que l</w:t>
      </w:r>
      <w:r w:rsidRPr="00BB2ADF">
        <w:t>os signos y síntomas de la esclerosis múltiple pueden ser muy distintos de una persona a otra y durante el transcurso de la enfermedad, según la ubicación de las fibras nerviosas afectadas. Los síntomas a menudo afectan el movimiento, tales como, entumecimiento o debilidad en una o más extremidades que se produce típicamente en un lado del cuerpo a la vez, o en las piernas y el tronco; sensaciones de choques eléctricos que se producen con ciertos movimientos del cuello, en especial, al inclinarlo hacia adelante (signo de Lhermitte) y temblores, falta de coordinación o marcha inestable. Asimismo, produce alteraciones en la visión, tales como, pérdida de visión parcial o completa, por lo general en un ojo a la vez, a menudo con dolor al mover el ojo; visión doble prolongada y visión borrosa;</w:t>
      </w:r>
    </w:p>
    <w:p w:rsidR="008E6604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</w:pPr>
    </w:p>
    <w:p w:rsidR="000F0F7E" w:rsidRPr="00BB2ADF" w:rsidRDefault="008E6604" w:rsidP="00BB2AD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1276"/>
        <w:rPr>
          <w:lang w:val="es-MX"/>
        </w:rPr>
      </w:pPr>
      <w:r w:rsidRPr="00BB2ADF">
        <w:rPr>
          <w:lang w:val="es-MX"/>
        </w:rPr>
        <w:t>Que l</w:t>
      </w:r>
      <w:r w:rsidRPr="00BB2ADF">
        <w:t>a esclerosis múltiple no tiene cura. No obstante, algunos tratamientos ayudan a acelerar la recuperación de los ataques, cambiar el curso de la enfermedad y controlar los síntomas;</w:t>
      </w: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  <w:r w:rsidRPr="00BB2ADF">
        <w:rPr>
          <w:lang w:val="es-MX"/>
        </w:rPr>
        <w:tab/>
        <w:t>Por lo expuesto, esta Comisión de Salud aconseja la aprobación de la siguiente</w:t>
      </w: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jc w:val="center"/>
        <w:rPr>
          <w:b/>
          <w:lang w:val="es-MX"/>
        </w:rPr>
      </w:pPr>
      <w:bookmarkStart w:id="0" w:name="DDeclaración"/>
      <w:bookmarkEnd w:id="0"/>
      <w:r w:rsidRPr="00BB2ADF">
        <w:rPr>
          <w:b/>
          <w:lang w:val="es-MX"/>
        </w:rPr>
        <w:t>DECLARACIÓN</w:t>
      </w:r>
    </w:p>
    <w:p w:rsidR="000F0F7E" w:rsidRPr="00BB2ADF" w:rsidRDefault="000F0F7E" w:rsidP="00BB2ADF">
      <w:pPr>
        <w:rPr>
          <w:b/>
          <w:lang w:val="es-MX"/>
        </w:rPr>
      </w:pPr>
    </w:p>
    <w:p w:rsidR="008E6604" w:rsidRPr="00BB2ADF" w:rsidRDefault="008E6604" w:rsidP="00BB2ADF">
      <w:pPr>
        <w:pStyle w:val="normal0"/>
        <w:rPr>
          <w:szCs w:val="22"/>
        </w:rPr>
      </w:pPr>
      <w:r w:rsidRPr="00BB2ADF">
        <w:rPr>
          <w:szCs w:val="22"/>
        </w:rPr>
        <w:lastRenderedPageBreak/>
        <w:t xml:space="preserve">La Legislatura de la Ciudad Autónoma de Buenos Aires conmemora el 30 de mayo el “Día Mundial de la Esclerosis Múltiple”, fecha creada para </w:t>
      </w:r>
      <w:r w:rsidRPr="00BB2ADF">
        <w:rPr>
          <w:szCs w:val="22"/>
          <w:highlight w:val="white"/>
        </w:rPr>
        <w:t>generar concientización sobre la Esclerosis Múltiple (EM) a nivel global.</w:t>
      </w:r>
    </w:p>
    <w:p w:rsidR="000F0F7E" w:rsidRPr="00BB2ADF" w:rsidRDefault="000F0F7E" w:rsidP="00BB2ADF">
      <w:pPr>
        <w:rPr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  <w:r w:rsidRPr="00BB2ADF">
        <w:rPr>
          <w:szCs w:val="24"/>
          <w:lang w:val="es-MX"/>
        </w:rPr>
        <w:t>Sala de la Comisión :           de                                            de 2022</w:t>
      </w: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  <w:r w:rsidRPr="00BB2ADF">
        <w:rPr>
          <w:szCs w:val="24"/>
          <w:lang w:val="es-MX"/>
        </w:rPr>
        <w:tab/>
      </w: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ind w:left="4962"/>
        <w:jc w:val="center"/>
        <w:rPr>
          <w:szCs w:val="24"/>
          <w:lang w:val="es-MX"/>
        </w:rPr>
      </w:pPr>
      <w:r w:rsidRPr="00BB2ADF">
        <w:rPr>
          <w:szCs w:val="24"/>
          <w:lang w:val="es-MX"/>
        </w:rPr>
        <w:t xml:space="preserve">Bou </w:t>
      </w:r>
      <w:r w:rsidR="009716AD" w:rsidRPr="00BB2ADF">
        <w:rPr>
          <w:szCs w:val="24"/>
          <w:lang w:val="es-MX"/>
        </w:rPr>
        <w:t>Pérez</w:t>
      </w:r>
      <w:r w:rsidRPr="00BB2ADF">
        <w:rPr>
          <w:szCs w:val="24"/>
          <w:lang w:val="es-MX"/>
        </w:rPr>
        <w:t xml:space="preserve">, Ana </w:t>
      </w:r>
      <w:r w:rsidR="009716AD" w:rsidRPr="00BB2ADF">
        <w:rPr>
          <w:szCs w:val="24"/>
          <w:lang w:val="es-MX"/>
        </w:rPr>
        <w:t>María</w:t>
      </w:r>
    </w:p>
    <w:p w:rsidR="000F0F7E" w:rsidRPr="00BB2ADF" w:rsidRDefault="000F0F7E" w:rsidP="00BB2ADF">
      <w:pPr>
        <w:ind w:left="4962"/>
        <w:jc w:val="center"/>
        <w:rPr>
          <w:szCs w:val="24"/>
          <w:lang w:val="es-MX"/>
        </w:rPr>
      </w:pPr>
      <w:r w:rsidRPr="00BB2ADF">
        <w:rPr>
          <w:szCs w:val="24"/>
          <w:lang w:val="es-MX"/>
        </w:rPr>
        <w:t>Presidente</w:t>
      </w: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</w:p>
    <w:p w:rsidR="009716AD" w:rsidRPr="00BB2ADF" w:rsidRDefault="009716AD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 xml:space="preserve">Iañez, Berenice </w:t>
      </w:r>
      <w:r w:rsidRPr="00BB2ADF">
        <w:rPr>
          <w:szCs w:val="24"/>
          <w:lang w:val="es-MX"/>
        </w:rPr>
        <w:tab/>
        <w:t>Amor, Alejandro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>Vicepresidente 1°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9716AD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 xml:space="preserve">Arenaza,  Juan Pablo </w:t>
      </w:r>
      <w:r w:rsidRPr="00BB2ADF">
        <w:rPr>
          <w:szCs w:val="24"/>
          <w:lang w:val="es-MX"/>
        </w:rPr>
        <w:tab/>
        <w:t>Cortina, Roy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9716AD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 xml:space="preserve">Daer,  Maia </w:t>
      </w:r>
      <w:r w:rsidRPr="00BB2ADF">
        <w:rPr>
          <w:szCs w:val="24"/>
          <w:lang w:val="es-MX"/>
        </w:rPr>
        <w:tab/>
        <w:t>De Las Casas, Mercedes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9716AD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 xml:space="preserve">Del Gaiso, Juan Facundo </w:t>
      </w:r>
      <w:r w:rsidRPr="00BB2ADF">
        <w:rPr>
          <w:szCs w:val="24"/>
          <w:lang w:val="es-MX"/>
        </w:rPr>
        <w:tab/>
        <w:t>Michielotto, Paola Vanesa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9716AD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>Méndez</w:t>
      </w:r>
      <w:r w:rsidR="000F0F7E" w:rsidRPr="00BB2ADF">
        <w:rPr>
          <w:szCs w:val="24"/>
          <w:lang w:val="es-MX"/>
        </w:rPr>
        <w:t xml:space="preserve">, </w:t>
      </w:r>
      <w:r w:rsidRPr="00BB2ADF">
        <w:rPr>
          <w:szCs w:val="24"/>
          <w:lang w:val="es-MX"/>
        </w:rPr>
        <w:t>María</w:t>
      </w:r>
      <w:r w:rsidR="000F0F7E" w:rsidRPr="00BB2ADF">
        <w:rPr>
          <w:szCs w:val="24"/>
          <w:lang w:val="es-MX"/>
        </w:rPr>
        <w:t xml:space="preserve"> Sol </w:t>
      </w:r>
      <w:r w:rsidR="000F0F7E" w:rsidRPr="00BB2ADF">
        <w:rPr>
          <w:szCs w:val="24"/>
          <w:lang w:val="es-MX"/>
        </w:rPr>
        <w:tab/>
        <w:t>Montenegro, Victoria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9716AD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  <w:r w:rsidRPr="00BB2ADF">
        <w:rPr>
          <w:szCs w:val="24"/>
          <w:lang w:val="es-MX"/>
        </w:rPr>
        <w:t xml:space="preserve">Romero, Claudio Ariel </w:t>
      </w:r>
      <w:r w:rsidRPr="00BB2ADF">
        <w:rPr>
          <w:szCs w:val="24"/>
          <w:lang w:val="es-MX"/>
        </w:rPr>
        <w:tab/>
        <w:t>Saifert, Leonardo</w:t>
      </w: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9716AD" w:rsidRPr="00BB2ADF" w:rsidRDefault="009716AD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0F0F7E" w:rsidRPr="00BB2ADF" w:rsidRDefault="000F0F7E" w:rsidP="00BB2ADF">
      <w:pPr>
        <w:tabs>
          <w:tab w:val="left" w:pos="4962"/>
        </w:tabs>
        <w:rPr>
          <w:szCs w:val="24"/>
          <w:lang w:val="es-MX"/>
        </w:rPr>
      </w:pPr>
    </w:p>
    <w:p w:rsidR="00B177FE" w:rsidRPr="00BB2ADF" w:rsidRDefault="000F0F7E" w:rsidP="00BB2ADF">
      <w:pPr>
        <w:tabs>
          <w:tab w:val="left" w:pos="4962"/>
        </w:tabs>
        <w:rPr>
          <w:lang w:val="es-MX"/>
        </w:rPr>
      </w:pPr>
      <w:r w:rsidRPr="00BB2ADF">
        <w:rPr>
          <w:szCs w:val="24"/>
          <w:lang w:val="es-MX"/>
        </w:rPr>
        <w:t xml:space="preserve">Solano, Gabriel </w:t>
      </w:r>
      <w:r w:rsidRPr="00BB2ADF">
        <w:rPr>
          <w:szCs w:val="24"/>
          <w:lang w:val="es-MX"/>
        </w:rPr>
        <w:tab/>
        <w:t>Weck, Diego</w:t>
      </w:r>
    </w:p>
    <w:p w:rsidR="00AF6352" w:rsidRPr="00BB2ADF" w:rsidRDefault="00AF6352" w:rsidP="00BB2ADF">
      <w:pPr>
        <w:rPr>
          <w:lang w:val="es-MX"/>
        </w:rPr>
      </w:pPr>
    </w:p>
    <w:sectPr w:rsidR="00AF6352" w:rsidRPr="00BB2ADF" w:rsidSect="009716AD">
      <w:headerReference w:type="default" r:id="rId7"/>
      <w:footerReference w:type="default" r:id="rId8"/>
      <w:pgSz w:w="12242" w:h="20163" w:code="5"/>
      <w:pgMar w:top="28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E70" w:rsidRDefault="00CE7E70">
      <w:r>
        <w:separator/>
      </w:r>
    </w:p>
  </w:endnote>
  <w:endnote w:type="continuationSeparator" w:id="1">
    <w:p w:rsidR="00CE7E70" w:rsidRDefault="00CE7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C1008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C1008" w:rsidRDefault="00601A75">
    <w:pPr>
      <w:pStyle w:val="Piedepgina"/>
      <w:rPr>
        <w:color w:val="333333"/>
        <w:sz w:val="20"/>
      </w:rPr>
    </w:pPr>
    <w:r w:rsidRPr="004C1008">
      <w:rPr>
        <w:color w:val="333333"/>
        <w:sz w:val="20"/>
      </w:rPr>
      <w:t xml:space="preserve">Último cambio: </w:t>
    </w:r>
    <w:fldSimple w:instr=" SAVEDATE  \* MERGEFORMAT ">
      <w:r w:rsidR="004C1008" w:rsidRPr="004C1008">
        <w:rPr>
          <w:noProof/>
          <w:color w:val="333333"/>
          <w:sz w:val="20"/>
        </w:rPr>
        <w:t>08/04/2022 12:50:00</w:t>
      </w:r>
    </w:fldSimple>
    <w:r w:rsidRPr="004C1008">
      <w:rPr>
        <w:color w:val="333333"/>
        <w:sz w:val="20"/>
      </w:rPr>
      <w:t xml:space="preserve">  -  Cantidad de caracteres: </w:t>
    </w:r>
    <w:fldSimple w:instr=" NUMCHARS  \* MERGEFORMAT ">
      <w:r w:rsidR="004C1008" w:rsidRPr="004C1008">
        <w:rPr>
          <w:noProof/>
          <w:color w:val="333333"/>
          <w:sz w:val="20"/>
        </w:rPr>
        <w:t>2748</w:t>
      </w:r>
    </w:fldSimple>
    <w:r w:rsidRPr="004C1008">
      <w:rPr>
        <w:color w:val="333333"/>
        <w:sz w:val="20"/>
      </w:rPr>
      <w:t xml:space="preserve"> - Cantidad de palabras: </w:t>
    </w:r>
    <w:fldSimple w:instr=" NUMWORDS  \* MERGEFORMAT ">
      <w:r w:rsidR="004C1008" w:rsidRPr="004C1008">
        <w:rPr>
          <w:noProof/>
          <w:color w:val="333333"/>
          <w:sz w:val="20"/>
        </w:rPr>
        <w:t>524</w:t>
      </w:r>
    </w:fldSimple>
  </w:p>
  <w:p w:rsidR="00601A75" w:rsidRPr="004C1008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C1008">
      <w:rPr>
        <w:color w:val="333333"/>
        <w:sz w:val="20"/>
      </w:rPr>
      <w:tab/>
      <w:t>Pág.</w:t>
    </w:r>
    <w:r w:rsidRPr="004C1008">
      <w:rPr>
        <w:color w:val="333333"/>
      </w:rPr>
      <w:t xml:space="preserve"> </w:t>
    </w:r>
    <w:r w:rsidR="00640B1C" w:rsidRPr="004C1008">
      <w:rPr>
        <w:rStyle w:val="Nmerodepgina"/>
        <w:color w:val="333333"/>
      </w:rPr>
      <w:fldChar w:fldCharType="begin"/>
    </w:r>
    <w:r w:rsidRPr="004C1008">
      <w:rPr>
        <w:rStyle w:val="Nmerodepgina"/>
        <w:color w:val="333333"/>
      </w:rPr>
      <w:instrText xml:space="preserve"> PAGE </w:instrText>
    </w:r>
    <w:r w:rsidR="00640B1C" w:rsidRPr="004C1008">
      <w:rPr>
        <w:rStyle w:val="Nmerodepgina"/>
        <w:color w:val="333333"/>
      </w:rPr>
      <w:fldChar w:fldCharType="separate"/>
    </w:r>
    <w:r w:rsidR="004C1008" w:rsidRPr="004C1008">
      <w:rPr>
        <w:rStyle w:val="Nmerodepgina"/>
        <w:noProof/>
        <w:color w:val="333333"/>
      </w:rPr>
      <w:t>2</w:t>
    </w:r>
    <w:r w:rsidR="00640B1C" w:rsidRPr="004C1008">
      <w:rPr>
        <w:rStyle w:val="Nmerodepgina"/>
        <w:color w:val="333333"/>
      </w:rPr>
      <w:fldChar w:fldCharType="end"/>
    </w:r>
    <w:r w:rsidRPr="004C1008">
      <w:rPr>
        <w:rStyle w:val="Nmerodepgina"/>
        <w:color w:val="333333"/>
      </w:rPr>
      <w:t>/</w:t>
    </w:r>
    <w:fldSimple w:instr=" NUMPAGES  \* MERGEFORMAT ">
      <w:r w:rsidR="004C1008" w:rsidRPr="004C1008">
        <w:rPr>
          <w:rStyle w:val="Nmerodepgina"/>
          <w:noProof/>
          <w:color w:val="333333"/>
        </w:rPr>
        <w:t>2</w:t>
      </w:r>
    </w:fldSimple>
    <w:r w:rsidRPr="004C1008">
      <w:rPr>
        <w:rStyle w:val="Nmerodepgina"/>
        <w:color w:val="333333"/>
      </w:rPr>
      <w:t xml:space="preserve"> </w:t>
    </w:r>
  </w:p>
  <w:p w:rsidR="00601A75" w:rsidRPr="004C1008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E70" w:rsidRDefault="00CE7E70">
      <w:r>
        <w:separator/>
      </w:r>
    </w:p>
  </w:footnote>
  <w:footnote w:type="continuationSeparator" w:id="1">
    <w:p w:rsidR="00CE7E70" w:rsidRDefault="00CE7E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D0" w:rsidRDefault="00DE1EB7" w:rsidP="009716AD">
    <w:pPr>
      <w:rPr>
        <w:sz w:val="22"/>
        <w:szCs w:val="22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9716AD" w:rsidRPr="0010763C" w:rsidRDefault="009716AD" w:rsidP="00177ED0">
    <w:pPr>
      <w:jc w:val="center"/>
      <w:rPr>
        <w:sz w:val="22"/>
        <w:szCs w:val="22"/>
      </w:rPr>
    </w:pPr>
    <w:r w:rsidRPr="0010763C">
      <w:rPr>
        <w:sz w:val="22"/>
        <w:szCs w:val="22"/>
      </w:rPr>
      <w:t>2022 -"Año del 40ºaniversario de la guerra de Malvinas. En homenaje a los veteranos y caídos en defensa de las Islas Malvinas y el Atlántico Sur"</w:t>
    </w:r>
  </w:p>
  <w:p w:rsidR="0033168A" w:rsidRPr="0010763C" w:rsidRDefault="0033168A" w:rsidP="0033168A">
    <w:pPr>
      <w:pStyle w:val="Encabezado"/>
      <w:ind w:left="-2410" w:firstLine="850"/>
      <w:jc w:val="center"/>
      <w:rPr>
        <w:i/>
        <w:sz w:val="22"/>
        <w:szCs w:val="22"/>
      </w:rPr>
    </w:pPr>
  </w:p>
  <w:p w:rsidR="00601A75" w:rsidRDefault="008E6604" w:rsidP="008E6604">
    <w:pPr>
      <w:pStyle w:val="Encabezado"/>
      <w:jc w:val="right"/>
      <w:rPr>
        <w:i/>
        <w:color w:val="000000"/>
        <w:shd w:val="clear" w:color="auto" w:fill="FFFFFF"/>
      </w:rPr>
    </w:pPr>
    <w:r>
      <w:rPr>
        <w:noProof/>
        <w:lang w:val="es-ES"/>
      </w:rPr>
      <w:t>Referencia:</w:t>
    </w:r>
    <w:r w:rsidRPr="008E6604">
      <w:rPr>
        <w:szCs w:val="24"/>
        <w:lang w:val="es-MX"/>
      </w:rPr>
      <w:t xml:space="preserve"> </w:t>
    </w:r>
    <w:r w:rsidRPr="00141AF7">
      <w:rPr>
        <w:szCs w:val="24"/>
        <w:lang w:val="es-MX"/>
      </w:rPr>
      <w:t xml:space="preserve">Expediente N° </w:t>
    </w:r>
    <w:r>
      <w:rPr>
        <w:szCs w:val="24"/>
        <w:lang w:val="es-MX"/>
      </w:rPr>
      <w:t>371</w:t>
    </w:r>
    <w:r w:rsidRPr="00141AF7">
      <w:rPr>
        <w:szCs w:val="24"/>
        <w:lang w:val="es-MX"/>
      </w:rPr>
      <w:t>-D-202</w:t>
    </w:r>
    <w:r>
      <w:rPr>
        <w:szCs w:val="24"/>
        <w:lang w:val="es-MX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8E6604"/>
    <w:rsid w:val="00001988"/>
    <w:rsid w:val="000031F8"/>
    <w:rsid w:val="00026430"/>
    <w:rsid w:val="00030DF5"/>
    <w:rsid w:val="000350E1"/>
    <w:rsid w:val="0003615C"/>
    <w:rsid w:val="000376AB"/>
    <w:rsid w:val="00043882"/>
    <w:rsid w:val="000573BB"/>
    <w:rsid w:val="00062864"/>
    <w:rsid w:val="00067370"/>
    <w:rsid w:val="000713D7"/>
    <w:rsid w:val="00071CFB"/>
    <w:rsid w:val="00077DAC"/>
    <w:rsid w:val="00080837"/>
    <w:rsid w:val="00081FFF"/>
    <w:rsid w:val="00085D07"/>
    <w:rsid w:val="000A5084"/>
    <w:rsid w:val="000B2290"/>
    <w:rsid w:val="000D1497"/>
    <w:rsid w:val="000D2860"/>
    <w:rsid w:val="000D6C54"/>
    <w:rsid w:val="000E3949"/>
    <w:rsid w:val="000F0F7E"/>
    <w:rsid w:val="000F74CB"/>
    <w:rsid w:val="000F7E30"/>
    <w:rsid w:val="00103C6B"/>
    <w:rsid w:val="00104335"/>
    <w:rsid w:val="0010763C"/>
    <w:rsid w:val="00127D10"/>
    <w:rsid w:val="00136787"/>
    <w:rsid w:val="00145948"/>
    <w:rsid w:val="00155C7C"/>
    <w:rsid w:val="00160A2A"/>
    <w:rsid w:val="001614A7"/>
    <w:rsid w:val="00161635"/>
    <w:rsid w:val="00177ED0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0222"/>
    <w:rsid w:val="003145ED"/>
    <w:rsid w:val="00315C77"/>
    <w:rsid w:val="0033168A"/>
    <w:rsid w:val="00335CD9"/>
    <w:rsid w:val="00340F54"/>
    <w:rsid w:val="00352323"/>
    <w:rsid w:val="0035681D"/>
    <w:rsid w:val="00393AB8"/>
    <w:rsid w:val="003A7311"/>
    <w:rsid w:val="003B471C"/>
    <w:rsid w:val="003D10AB"/>
    <w:rsid w:val="003D4000"/>
    <w:rsid w:val="003F1EFD"/>
    <w:rsid w:val="003F4249"/>
    <w:rsid w:val="00401C75"/>
    <w:rsid w:val="0040761B"/>
    <w:rsid w:val="00411CD0"/>
    <w:rsid w:val="00422C3F"/>
    <w:rsid w:val="004354AC"/>
    <w:rsid w:val="00446E1A"/>
    <w:rsid w:val="004847CA"/>
    <w:rsid w:val="004B7714"/>
    <w:rsid w:val="004C1008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2CC0"/>
    <w:rsid w:val="005B6538"/>
    <w:rsid w:val="005C37AB"/>
    <w:rsid w:val="005F35E2"/>
    <w:rsid w:val="00601A75"/>
    <w:rsid w:val="00606D7C"/>
    <w:rsid w:val="00616F70"/>
    <w:rsid w:val="00622DE5"/>
    <w:rsid w:val="00636BE0"/>
    <w:rsid w:val="00640B1C"/>
    <w:rsid w:val="0064363E"/>
    <w:rsid w:val="0065711B"/>
    <w:rsid w:val="006811D6"/>
    <w:rsid w:val="00690392"/>
    <w:rsid w:val="00697F98"/>
    <w:rsid w:val="006A6925"/>
    <w:rsid w:val="006C326A"/>
    <w:rsid w:val="006C40E9"/>
    <w:rsid w:val="006D1025"/>
    <w:rsid w:val="006D3303"/>
    <w:rsid w:val="006D5CB7"/>
    <w:rsid w:val="006D5EFE"/>
    <w:rsid w:val="006E3675"/>
    <w:rsid w:val="006F785D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1DFA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3F7D"/>
    <w:rsid w:val="008B4536"/>
    <w:rsid w:val="008C4AC3"/>
    <w:rsid w:val="008E6604"/>
    <w:rsid w:val="00906685"/>
    <w:rsid w:val="00910E0F"/>
    <w:rsid w:val="0091690E"/>
    <w:rsid w:val="00947238"/>
    <w:rsid w:val="00960E89"/>
    <w:rsid w:val="009624FC"/>
    <w:rsid w:val="0096461D"/>
    <w:rsid w:val="009716A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CB9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2ADF"/>
    <w:rsid w:val="00BF2B7B"/>
    <w:rsid w:val="00BF6E9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CE7E70"/>
    <w:rsid w:val="00D21279"/>
    <w:rsid w:val="00D23C57"/>
    <w:rsid w:val="00D43AA2"/>
    <w:rsid w:val="00D518DB"/>
    <w:rsid w:val="00D55ECB"/>
    <w:rsid w:val="00D67721"/>
    <w:rsid w:val="00D710E5"/>
    <w:rsid w:val="00D758CE"/>
    <w:rsid w:val="00D76A86"/>
    <w:rsid w:val="00D801F7"/>
    <w:rsid w:val="00D927D4"/>
    <w:rsid w:val="00DA1559"/>
    <w:rsid w:val="00DD2795"/>
    <w:rsid w:val="00DD4DE2"/>
    <w:rsid w:val="00DD520D"/>
    <w:rsid w:val="00DE1EB7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83965"/>
    <w:rsid w:val="00E91F21"/>
    <w:rsid w:val="00EB6956"/>
    <w:rsid w:val="00EF0D22"/>
    <w:rsid w:val="00F13C69"/>
    <w:rsid w:val="00F32A58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02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D1025"/>
    <w:pPr>
      <w:ind w:left="3686"/>
    </w:pPr>
  </w:style>
  <w:style w:type="paragraph" w:styleId="Encabezado">
    <w:name w:val="header"/>
    <w:basedOn w:val="Normal"/>
    <w:link w:val="EncabezadoCar"/>
    <w:uiPriority w:val="99"/>
    <w:rsid w:val="006D102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D102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D102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8E6604"/>
    <w:pPr>
      <w:jc w:val="both"/>
    </w:pPr>
    <w:rPr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2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2323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z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7F463-227D-4A66-8E77-BE0558E3E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8</TotalTime>
  <Pages>2</Pages>
  <Words>524</Words>
  <Characters>2748</Characters>
  <Application>Microsoft Office Word</Application>
  <DocSecurity>0</DocSecurity>
  <Lines>110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sipaz</dc:creator>
  <cp:lastModifiedBy>sipaz</cp:lastModifiedBy>
  <cp:revision>13</cp:revision>
  <cp:lastPrinted>2022-04-08T15:50:00Z</cp:lastPrinted>
  <dcterms:created xsi:type="dcterms:W3CDTF">2022-04-04T16:28:00Z</dcterms:created>
  <dcterms:modified xsi:type="dcterms:W3CDTF">2022-04-08T15:50:00Z</dcterms:modified>
</cp:coreProperties>
</file>