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B5E" w:rsidRPr="00490C65" w:rsidRDefault="00BF3B5E" w:rsidP="00BF3B5E">
      <w:pPr>
        <w:rPr>
          <w:rFonts w:ascii="Arial" w:hAnsi="Arial" w:cs="Arial"/>
          <w:b/>
          <w:szCs w:val="24"/>
          <w:lang w:val="es-MX"/>
        </w:rPr>
      </w:pPr>
      <w:r w:rsidRPr="00490C65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BF3B5E" w:rsidRPr="00490C65" w:rsidRDefault="00BF3B5E" w:rsidP="00BF3B5E">
      <w:pPr>
        <w:rPr>
          <w:rFonts w:ascii="Arial" w:hAnsi="Arial" w:cs="Arial"/>
          <w:b/>
          <w:szCs w:val="24"/>
          <w:lang w:val="es-MX"/>
        </w:rPr>
      </w:pPr>
    </w:p>
    <w:p w:rsidR="00BF3B5E" w:rsidRPr="00490C65" w:rsidRDefault="00BF3B5E" w:rsidP="00BF3B5E">
      <w:pPr>
        <w:rPr>
          <w:rFonts w:ascii="Arial" w:hAnsi="Arial" w:cs="Arial"/>
          <w:b/>
          <w:szCs w:val="24"/>
          <w:lang w:val="es-MX"/>
        </w:rPr>
      </w:pPr>
      <w:r w:rsidRPr="00490C65">
        <w:rPr>
          <w:rFonts w:ascii="Arial" w:hAnsi="Arial" w:cs="Arial"/>
          <w:b/>
          <w:szCs w:val="24"/>
          <w:lang w:val="es-MX"/>
        </w:rPr>
        <w:t>Visto:</w:t>
      </w:r>
    </w:p>
    <w:p w:rsidR="00BF3B5E" w:rsidRPr="00490C65" w:rsidRDefault="00BF3B5E" w:rsidP="00BF3B5E">
      <w:pPr>
        <w:rPr>
          <w:rFonts w:ascii="Arial" w:hAnsi="Arial" w:cs="Arial"/>
          <w:szCs w:val="24"/>
        </w:rPr>
      </w:pPr>
    </w:p>
    <w:p w:rsidR="00BF3B5E" w:rsidRPr="00490C65" w:rsidRDefault="00BF3B5E" w:rsidP="00BF3B5E">
      <w:pPr>
        <w:pStyle w:val="normal0"/>
        <w:spacing w:before="240" w:after="24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sz w:val="24"/>
          <w:szCs w:val="24"/>
          <w:lang w:val="es-MX"/>
        </w:rPr>
        <w:t xml:space="preserve">El expediente </w:t>
      </w:r>
      <w:r w:rsidR="003712C3">
        <w:rPr>
          <w:sz w:val="24"/>
          <w:szCs w:val="24"/>
          <w:lang w:val="es-MX"/>
        </w:rPr>
        <w:t>529-D-22 de autoría del Diputada</w:t>
      </w:r>
      <w:r w:rsidRPr="00490C65">
        <w:rPr>
          <w:sz w:val="24"/>
          <w:szCs w:val="24"/>
          <w:lang w:val="es-MX"/>
        </w:rPr>
        <w:t xml:space="preserve"> Campora, Lucía, referido a</w:t>
      </w:r>
      <w:r w:rsidRPr="00490C65">
        <w:rPr>
          <w:rFonts w:eastAsia="Arial Unicode MS"/>
          <w:sz w:val="24"/>
          <w:szCs w:val="24"/>
        </w:rPr>
        <w:t xml:space="preserve"> declarar de interés para la comunicación social y</w:t>
      </w:r>
      <w:bookmarkStart w:id="0" w:name="_GoBack"/>
      <w:bookmarkEnd w:id="0"/>
      <w:r w:rsidRPr="00490C65">
        <w:rPr>
          <w:sz w:val="24"/>
          <w:szCs w:val="24"/>
          <w:shd w:val="clear" w:color="auto" w:fill="FFFFFF"/>
        </w:rPr>
        <w:t xml:space="preserve"> ambiental de la Ciudad Autónoma de Buenos Aires </w:t>
      </w:r>
      <w:r w:rsidRPr="00490C65">
        <w:rPr>
          <w:rFonts w:eastAsia="Times New Roman"/>
          <w:sz w:val="24"/>
          <w:szCs w:val="24"/>
        </w:rPr>
        <w:t>el libro “Las Madreselvas: recuperando historias para sembrar futuro”, elaborado por la Cooperativa Las Madreselvas.</w:t>
      </w:r>
    </w:p>
    <w:p w:rsidR="00BF3B5E" w:rsidRPr="00490C65" w:rsidRDefault="00BF3B5E" w:rsidP="00BF3B5E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BF3B5E" w:rsidRPr="00490C65" w:rsidRDefault="00BF3B5E" w:rsidP="00BF3B5E">
      <w:pPr>
        <w:rPr>
          <w:rFonts w:ascii="Arial" w:hAnsi="Arial" w:cs="Arial"/>
          <w:b/>
          <w:szCs w:val="24"/>
          <w:lang w:val="es-MX"/>
        </w:rPr>
      </w:pPr>
      <w:r w:rsidRPr="00490C65">
        <w:rPr>
          <w:rFonts w:ascii="Arial" w:hAnsi="Arial" w:cs="Arial"/>
          <w:b/>
          <w:szCs w:val="24"/>
          <w:lang w:val="es-MX"/>
        </w:rPr>
        <w:t>Considerando:</w:t>
      </w:r>
    </w:p>
    <w:p w:rsidR="00BF3B5E" w:rsidRPr="00490C65" w:rsidRDefault="00BF3B5E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 xml:space="preserve">Que el libro “Las Madreselvas: recuperando historias para sembrar futuro” cuenta en primera persona la historia de la cooperativa de reciclado Las Madreselvas, marcando el camino de trabajo y organización colectiva de la cooperativa. </w:t>
      </w:r>
    </w:p>
    <w:p w:rsidR="00BF3B5E" w:rsidRPr="00490C65" w:rsidRDefault="00BF3B5E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>Que este relato surge de la voz de sus protagonistas, de más de 600 recuperadores y recuperadoras urbanas.</w:t>
      </w:r>
    </w:p>
    <w:p w:rsidR="00BF3B5E" w:rsidRPr="00490C65" w:rsidRDefault="00BF3B5E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 xml:space="preserve">Que la organización cartonera surgió como respuesta a la crisis social, política y económica del 2001, en la que hombres y mujeres, ante la desocupación y una inflación galopante, se inventaron su propia fuente de trabajo. </w:t>
      </w:r>
    </w:p>
    <w:p w:rsidR="00BF3B5E" w:rsidRPr="00490C65" w:rsidRDefault="00BF3B5E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>Que ese mismo sector, hoy genera miles de empleos y constituye una pieza fundamental en la reducción de daños y preservación del ambiente.</w:t>
      </w:r>
    </w:p>
    <w:p w:rsidR="00BF3B5E" w:rsidRPr="00490C65" w:rsidRDefault="00BF3B5E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 xml:space="preserve">Que los siete capítulos que conforman el libro son testimonio de este recorrido. De la mera supervivencia diaria, la organización del transporte, centros verdes, plantas de trabajo y la conformación de la Cooperativa que dignificó sus condiciones laborales. </w:t>
      </w:r>
    </w:p>
    <w:p w:rsidR="00BF3B5E" w:rsidRPr="00490C65" w:rsidRDefault="00BF3B5E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>Que a diez años de su creación, demostraron que la organización colectiva no solo mejoró la calidad de vida, sino que también desarrolló estructuras de funcionamiento y políticas públicas en cuanto al reciclado.</w:t>
      </w:r>
    </w:p>
    <w:p w:rsidR="00BF3B5E" w:rsidRPr="00490C65" w:rsidRDefault="00BF3B5E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 xml:space="preserve">Que entre los viajes y, al calor de las ollas populares, fueron tejiendo, a modo autogestivo, una comunidad y un nuevo sentido de identidad: Las Madreselvas. </w:t>
      </w:r>
    </w:p>
    <w:p w:rsidR="00BF3B5E" w:rsidRPr="00490C65" w:rsidRDefault="00BF3B5E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>Que ante la discriminación, la hostili</w:t>
      </w:r>
      <w:r w:rsidR="00490C65" w:rsidRPr="00490C65">
        <w:rPr>
          <w:rFonts w:eastAsia="Times New Roman"/>
          <w:sz w:val="24"/>
          <w:szCs w:val="24"/>
        </w:rPr>
        <w:t>dad y los obstáculos</w:t>
      </w:r>
      <w:r w:rsidRPr="00490C65">
        <w:rPr>
          <w:rFonts w:eastAsia="Times New Roman"/>
          <w:sz w:val="24"/>
          <w:szCs w:val="24"/>
        </w:rPr>
        <w:t xml:space="preserve"> contra el surgimiento del trabajo cartonero, supieron responder con la fuerza de una red de contención popular, perserverancia y compañerismo.</w:t>
      </w:r>
    </w:p>
    <w:p w:rsidR="00490C65" w:rsidRPr="00490C65" w:rsidRDefault="00490C65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>Que l</w:t>
      </w:r>
      <w:r w:rsidR="00BF3B5E" w:rsidRPr="00490C65">
        <w:rPr>
          <w:rFonts w:eastAsia="Times New Roman"/>
          <w:sz w:val="24"/>
          <w:szCs w:val="24"/>
        </w:rPr>
        <w:t xml:space="preserve">as Madreselvas constituyeron redes de organización comunitaria. </w:t>
      </w:r>
    </w:p>
    <w:p w:rsidR="00490C65" w:rsidRPr="00490C65" w:rsidRDefault="00490C65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>Que e</w:t>
      </w:r>
      <w:r w:rsidR="00BF3B5E" w:rsidRPr="00490C65">
        <w:rPr>
          <w:rFonts w:eastAsia="Times New Roman"/>
          <w:sz w:val="24"/>
          <w:szCs w:val="24"/>
        </w:rPr>
        <w:t xml:space="preserve">sa preocupación por el otro, la solidaridad y  el cuidado colectivo se ven reflejados en los proyectos que emprenden, como “Recuperando sueños”, una iniciativa para reconocer y valorar el trayecto de quienes llevan </w:t>
      </w:r>
      <w:r w:rsidR="00BF3B5E" w:rsidRPr="00490C65">
        <w:rPr>
          <w:rFonts w:eastAsia="Times New Roman"/>
          <w:sz w:val="24"/>
          <w:szCs w:val="24"/>
        </w:rPr>
        <w:lastRenderedPageBreak/>
        <w:t xml:space="preserve">años de trabajo en el sector pero se encuentran con dificultades físicas, a través del desarrollo de nuevas actividades productivas. </w:t>
      </w:r>
    </w:p>
    <w:p w:rsidR="00490C65" w:rsidRPr="00490C65" w:rsidRDefault="00490C65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>Que d</w:t>
      </w:r>
      <w:r w:rsidR="00BF3B5E" w:rsidRPr="00490C65">
        <w:rPr>
          <w:rFonts w:eastAsia="Times New Roman"/>
          <w:sz w:val="24"/>
          <w:szCs w:val="24"/>
        </w:rPr>
        <w:t xml:space="preserve">esarrollaron proyectos educativos, llevando a cabo el Programa Paebyt para los mismos trabajadores, o el proyecto “Mejor educación, mejor vida” que brinda apoyo escolar y contención a los hijos e hijas. </w:t>
      </w:r>
    </w:p>
    <w:p w:rsidR="00BF3B5E" w:rsidRPr="00490C65" w:rsidRDefault="00490C65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>Que</w:t>
      </w:r>
      <w:r w:rsidR="00BF3B5E" w:rsidRPr="00490C65">
        <w:rPr>
          <w:rFonts w:eastAsia="Times New Roman"/>
          <w:sz w:val="24"/>
          <w:szCs w:val="24"/>
        </w:rPr>
        <w:t xml:space="preserve"> conformaron grupos de promotoras ambientales y de género, que se dedican a la promoción y difusión, brindando charlas y acercando información a los vecinos y vecinas.</w:t>
      </w:r>
    </w:p>
    <w:p w:rsidR="00490C65" w:rsidRPr="00490C65" w:rsidRDefault="00490C65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>Que e</w:t>
      </w:r>
      <w:r w:rsidR="00BF3B5E" w:rsidRPr="00490C65">
        <w:rPr>
          <w:rFonts w:eastAsia="Times New Roman"/>
          <w:sz w:val="24"/>
          <w:szCs w:val="24"/>
        </w:rPr>
        <w:t xml:space="preserve">l rol de las mujeres en la Cooperativa tuvo un papel decisivo en la creación de estrategias de cuidado mutuo. </w:t>
      </w:r>
    </w:p>
    <w:p w:rsidR="00490C65" w:rsidRPr="00490C65" w:rsidRDefault="00490C65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>Que e</w:t>
      </w:r>
      <w:r w:rsidR="00BF3B5E" w:rsidRPr="00490C65">
        <w:rPr>
          <w:rFonts w:eastAsia="Times New Roman"/>
          <w:sz w:val="24"/>
          <w:szCs w:val="24"/>
        </w:rPr>
        <w:t xml:space="preserve">l estigma por cartoneras y, además, el hecho de incorporarse a un trabajo tradicionalmente masculinizado, junto con las presiones sociales y culturales, se presentaban como grandes obstáculos a la hora de trabajar. </w:t>
      </w:r>
    </w:p>
    <w:p w:rsidR="00BF3B5E" w:rsidRPr="00490C65" w:rsidRDefault="00490C65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>Que s</w:t>
      </w:r>
      <w:r w:rsidR="00BF3B5E" w:rsidRPr="00490C65">
        <w:rPr>
          <w:rFonts w:eastAsia="Times New Roman"/>
          <w:sz w:val="24"/>
          <w:szCs w:val="24"/>
        </w:rPr>
        <w:t>ufrieron esta doble carga, viviendo experiencias tanto de acoso callejero, como prejuicios por parte de la sociedad, lo que las llevó a construir refugio entre ellas y, eventualmente, a recorrer su propio camino en el entramado feminista popular.</w:t>
      </w:r>
    </w:p>
    <w:p w:rsidR="00490C65" w:rsidRPr="00490C65" w:rsidRDefault="00490C65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>Que r</w:t>
      </w:r>
      <w:r w:rsidR="00BF3B5E" w:rsidRPr="00490C65">
        <w:rPr>
          <w:rFonts w:eastAsia="Times New Roman"/>
          <w:sz w:val="24"/>
          <w:szCs w:val="24"/>
        </w:rPr>
        <w:t xml:space="preserve">esulta insoslayable el altísimo valor social que aporta la tarea de las y los recuperadores urbanos en cuanto al cuidado del ambiente, la mitigación de la contaminación, y la preservación de la higiene urbana y la salud pública. </w:t>
      </w:r>
    </w:p>
    <w:p w:rsidR="00490C65" w:rsidRPr="00490C65" w:rsidRDefault="00490C65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>Que s</w:t>
      </w:r>
      <w:r w:rsidR="00BF3B5E" w:rsidRPr="00490C65">
        <w:rPr>
          <w:rFonts w:eastAsia="Times New Roman"/>
          <w:sz w:val="24"/>
          <w:szCs w:val="24"/>
        </w:rPr>
        <w:t>e calcula que de no ser por su trabajo de recuperación, miles de toneladas de residuos irían a parar</w:t>
      </w:r>
      <w:r w:rsidRPr="00490C65">
        <w:rPr>
          <w:rFonts w:eastAsia="Times New Roman"/>
          <w:sz w:val="24"/>
          <w:szCs w:val="24"/>
        </w:rPr>
        <w:t xml:space="preserve"> a rellenos sanitarios o a</w:t>
      </w:r>
      <w:r w:rsidR="00BF3B5E" w:rsidRPr="00490C65">
        <w:rPr>
          <w:rFonts w:eastAsia="Times New Roman"/>
          <w:sz w:val="24"/>
          <w:szCs w:val="24"/>
        </w:rPr>
        <w:t xml:space="preserve"> alguno de los 5000 basurales a cielo abierto. </w:t>
      </w:r>
    </w:p>
    <w:p w:rsidR="00490C65" w:rsidRPr="00490C65" w:rsidRDefault="00490C65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>Que l</w:t>
      </w:r>
      <w:r w:rsidR="00BF3B5E" w:rsidRPr="00490C65">
        <w:rPr>
          <w:rFonts w:eastAsia="Times New Roman"/>
          <w:sz w:val="24"/>
          <w:szCs w:val="24"/>
        </w:rPr>
        <w:t xml:space="preserve">a sustentabilidad del tratamiento de los residuos que ellos mismos realizan es una apuesta viable y alternativa a </w:t>
      </w:r>
      <w:r w:rsidRPr="00490C65">
        <w:rPr>
          <w:rFonts w:eastAsia="Times New Roman"/>
          <w:sz w:val="24"/>
          <w:szCs w:val="24"/>
        </w:rPr>
        <w:t>la actual economía consumista</w:t>
      </w:r>
      <w:r w:rsidR="00BF3B5E" w:rsidRPr="00490C65">
        <w:rPr>
          <w:rFonts w:eastAsia="Times New Roman"/>
          <w:sz w:val="24"/>
          <w:szCs w:val="24"/>
        </w:rPr>
        <w:t xml:space="preserve"> y de desperdicio. </w:t>
      </w:r>
    </w:p>
    <w:p w:rsidR="00BF3B5E" w:rsidRPr="00490C65" w:rsidRDefault="00490C65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>Que s</w:t>
      </w:r>
      <w:r w:rsidR="00BF3B5E" w:rsidRPr="00490C65">
        <w:rPr>
          <w:rFonts w:eastAsia="Times New Roman"/>
          <w:sz w:val="24"/>
          <w:szCs w:val="24"/>
        </w:rPr>
        <w:t xml:space="preserve">e pone en valor la economía circular como un paradigma virtuoso, garantizando la vida útil de los desechos, generando miles de puestos de trabajo y preservando el ambiente. </w:t>
      </w:r>
    </w:p>
    <w:p w:rsidR="00490C65" w:rsidRPr="00490C65" w:rsidRDefault="00490C65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>Que e</w:t>
      </w:r>
      <w:r w:rsidR="00BF3B5E" w:rsidRPr="00490C65">
        <w:rPr>
          <w:rFonts w:eastAsia="Times New Roman"/>
          <w:sz w:val="24"/>
          <w:szCs w:val="24"/>
        </w:rPr>
        <w:t>ste libro es la expresión del trabajo colectivo que la Cooperativa de reciclado Las Madreselvas lleva realizando desde hace más de 10 años.</w:t>
      </w:r>
    </w:p>
    <w:p w:rsidR="00BF3B5E" w:rsidRPr="00490C65" w:rsidRDefault="00490C65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>Que e</w:t>
      </w:r>
      <w:r w:rsidR="00BF3B5E" w:rsidRPr="00490C65">
        <w:rPr>
          <w:rFonts w:eastAsia="Times New Roman"/>
          <w:sz w:val="24"/>
          <w:szCs w:val="24"/>
        </w:rPr>
        <w:t xml:space="preserve">s un ejemplo de la enorme potencia que tiene la organización colectiva para transformar las adversidades e injusticias sociales y económicas, en un espacio </w:t>
      </w:r>
      <w:r w:rsidRPr="00490C65">
        <w:rPr>
          <w:rFonts w:eastAsia="Times New Roman"/>
          <w:sz w:val="24"/>
          <w:szCs w:val="24"/>
        </w:rPr>
        <w:t xml:space="preserve">que brega </w:t>
      </w:r>
      <w:r w:rsidR="00BF3B5E" w:rsidRPr="00490C65">
        <w:rPr>
          <w:rFonts w:eastAsia="Times New Roman"/>
          <w:sz w:val="24"/>
          <w:szCs w:val="24"/>
        </w:rPr>
        <w:t>por el buen vivir, por las mujeres, por el ambiente y por el trabajo.</w:t>
      </w:r>
    </w:p>
    <w:p w:rsidR="00BF3B5E" w:rsidRPr="00490C65" w:rsidRDefault="00490C65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</w:rPr>
      </w:pPr>
      <w:r w:rsidRPr="00490C65">
        <w:rPr>
          <w:rFonts w:eastAsia="Times New Roman"/>
          <w:sz w:val="24"/>
          <w:szCs w:val="24"/>
        </w:rPr>
        <w:t>Que r</w:t>
      </w:r>
      <w:r w:rsidR="00BF3B5E" w:rsidRPr="00490C65">
        <w:rPr>
          <w:rFonts w:eastAsia="Times New Roman"/>
          <w:sz w:val="24"/>
          <w:szCs w:val="24"/>
        </w:rPr>
        <w:t xml:space="preserve">econocer el libro es una oportunidad de reconocer el recorrido de Las Madreselvas, pero también del los más de 150 mil recuperadores y recuperadoras del país que con su valioso trabajo constituyen una pieza clave </w:t>
      </w:r>
      <w:r w:rsidR="00BF3B5E" w:rsidRPr="00490C65">
        <w:rPr>
          <w:rFonts w:eastAsia="Times New Roman"/>
          <w:sz w:val="24"/>
          <w:szCs w:val="24"/>
        </w:rPr>
        <w:lastRenderedPageBreak/>
        <w:t>en el impulso de la economía circular, la preservación de la higiene urbana, y fundamentalmente, el cuidado de la casa común.</w:t>
      </w:r>
    </w:p>
    <w:p w:rsidR="00490C65" w:rsidRPr="00490C65" w:rsidRDefault="00490C65" w:rsidP="00490C65">
      <w:pPr>
        <w:rPr>
          <w:rFonts w:ascii="Arial" w:hAnsi="Arial" w:cs="Arial"/>
          <w:szCs w:val="24"/>
          <w:lang w:val="es-MX"/>
        </w:rPr>
      </w:pPr>
      <w:r w:rsidRPr="00490C65">
        <w:rPr>
          <w:rFonts w:ascii="Arial" w:hAnsi="Arial" w:cs="Arial"/>
          <w:szCs w:val="24"/>
          <w:lang w:val="es-MX"/>
        </w:rPr>
        <w:t xml:space="preserve">Por todo lo expuesto, esta </w:t>
      </w:r>
      <w:r w:rsidRPr="00490C65">
        <w:rPr>
          <w:rFonts w:ascii="Arial" w:hAnsi="Arial" w:cs="Arial"/>
          <w:b/>
          <w:szCs w:val="24"/>
          <w:lang w:val="es-MX"/>
        </w:rPr>
        <w:t>Comisión de Comunicación Social</w:t>
      </w:r>
      <w:r w:rsidRPr="00490C65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490C65" w:rsidRPr="00490C65" w:rsidRDefault="00490C65" w:rsidP="00490C65">
      <w:pPr>
        <w:ind w:firstLine="708"/>
        <w:rPr>
          <w:rFonts w:ascii="Arial" w:hAnsi="Arial" w:cs="Arial"/>
          <w:szCs w:val="24"/>
          <w:lang w:val="es-MX"/>
        </w:rPr>
      </w:pPr>
    </w:p>
    <w:p w:rsidR="00490C65" w:rsidRPr="00490C65" w:rsidRDefault="00490C65" w:rsidP="00490C65">
      <w:pPr>
        <w:ind w:firstLine="708"/>
        <w:rPr>
          <w:rFonts w:ascii="Arial" w:hAnsi="Arial" w:cs="Arial"/>
          <w:szCs w:val="24"/>
        </w:rPr>
      </w:pPr>
    </w:p>
    <w:p w:rsidR="00490C65" w:rsidRPr="00490C65" w:rsidRDefault="00490C65" w:rsidP="00490C65">
      <w:pPr>
        <w:jc w:val="center"/>
        <w:rPr>
          <w:rFonts w:ascii="Arial" w:hAnsi="Arial" w:cs="Arial"/>
          <w:b/>
          <w:szCs w:val="24"/>
          <w:lang w:val="es-MX"/>
        </w:rPr>
      </w:pPr>
      <w:r w:rsidRPr="00490C65">
        <w:rPr>
          <w:rFonts w:ascii="Arial" w:hAnsi="Arial" w:cs="Arial"/>
          <w:b/>
          <w:szCs w:val="24"/>
          <w:lang w:val="es-MX"/>
        </w:rPr>
        <w:t>DECLARACION</w:t>
      </w:r>
    </w:p>
    <w:p w:rsidR="00490C65" w:rsidRPr="00490C65" w:rsidRDefault="00490C65" w:rsidP="00490C65">
      <w:pPr>
        <w:jc w:val="center"/>
        <w:rPr>
          <w:rFonts w:ascii="Arial" w:hAnsi="Arial" w:cs="Arial"/>
          <w:b/>
          <w:szCs w:val="24"/>
          <w:lang w:val="es-MX"/>
        </w:rPr>
      </w:pPr>
    </w:p>
    <w:p w:rsidR="00490C65" w:rsidRPr="00490C65" w:rsidRDefault="00490C65" w:rsidP="00490C65">
      <w:pPr>
        <w:rPr>
          <w:rFonts w:ascii="Arial" w:hAnsi="Arial" w:cs="Arial"/>
          <w:szCs w:val="24"/>
          <w:lang w:val="es-MX"/>
        </w:rPr>
      </w:pPr>
    </w:p>
    <w:p w:rsidR="00490C65" w:rsidRPr="00490C65" w:rsidRDefault="00490C65" w:rsidP="00490C65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</w:rPr>
      </w:pPr>
      <w:r w:rsidRPr="00490C65">
        <w:rPr>
          <w:rFonts w:ascii="Arial" w:hAnsi="Arial" w:cs="Arial"/>
          <w:lang w:val="es-MX"/>
        </w:rPr>
        <w:t xml:space="preserve">Declárase </w:t>
      </w:r>
      <w:r w:rsidRPr="00490C65">
        <w:rPr>
          <w:rFonts w:ascii="Arial" w:hAnsi="Arial" w:cs="Arial"/>
          <w:color w:val="000000" w:themeColor="text1"/>
        </w:rPr>
        <w:t>de interés</w:t>
      </w:r>
      <w:r w:rsidRPr="00490C65">
        <w:rPr>
          <w:rFonts w:ascii="Arial" w:eastAsia="Arial Unicode MS" w:hAnsi="Arial" w:cs="Arial"/>
        </w:rPr>
        <w:t xml:space="preserve"> para la comunicación social y ambiental</w:t>
      </w:r>
      <w:r w:rsidRPr="00490C65">
        <w:rPr>
          <w:rFonts w:ascii="Arial" w:hAnsi="Arial" w:cs="Arial"/>
          <w:shd w:val="clear" w:color="auto" w:fill="FFFFFF"/>
        </w:rPr>
        <w:t xml:space="preserve"> de la Ciudad Autónoma de Buenos Aires </w:t>
      </w:r>
      <w:r w:rsidRPr="00490C65">
        <w:rPr>
          <w:rFonts w:ascii="Arial" w:hAnsi="Arial" w:cs="Arial"/>
        </w:rPr>
        <w:t>el libro “Las Madreselvas: recuperando historias para sembrar futuro”, elaborado por la Cooperativa Las Madreselvas.</w:t>
      </w:r>
    </w:p>
    <w:p w:rsidR="00490C65" w:rsidRPr="00490C65" w:rsidRDefault="00490C65" w:rsidP="00490C65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490C65" w:rsidRPr="00490C65" w:rsidRDefault="00490C65" w:rsidP="00490C65">
      <w:pPr>
        <w:rPr>
          <w:rFonts w:ascii="Arial" w:hAnsi="Arial" w:cs="Arial"/>
          <w:szCs w:val="24"/>
          <w:lang w:val="es-MX"/>
        </w:rPr>
      </w:pPr>
      <w:r w:rsidRPr="00490C65">
        <w:rPr>
          <w:rFonts w:ascii="Arial" w:hAnsi="Arial" w:cs="Arial"/>
          <w:szCs w:val="24"/>
          <w:lang w:val="es-MX"/>
        </w:rPr>
        <w:t xml:space="preserve">Sala de la Comisión </w:t>
      </w:r>
    </w:p>
    <w:p w:rsidR="00490C65" w:rsidRPr="00490C65" w:rsidRDefault="00490C65" w:rsidP="00490C65">
      <w:pPr>
        <w:rPr>
          <w:rFonts w:ascii="Arial" w:hAnsi="Arial" w:cs="Arial"/>
          <w:szCs w:val="24"/>
          <w:lang w:val="es-MX"/>
        </w:rPr>
      </w:pPr>
    </w:p>
    <w:p w:rsidR="00490C65" w:rsidRPr="00490C65" w:rsidRDefault="00490C65" w:rsidP="00490C65">
      <w:pPr>
        <w:rPr>
          <w:rFonts w:ascii="Arial" w:hAnsi="Arial" w:cs="Arial"/>
          <w:szCs w:val="24"/>
          <w:lang w:val="es-MX"/>
        </w:rPr>
      </w:pPr>
    </w:p>
    <w:p w:rsidR="00490C65" w:rsidRPr="00490C65" w:rsidRDefault="00490C65" w:rsidP="00490C65">
      <w:pPr>
        <w:ind w:firstLine="708"/>
        <w:rPr>
          <w:rFonts w:ascii="Arial" w:hAnsi="Arial" w:cs="Arial"/>
          <w:szCs w:val="24"/>
        </w:rPr>
      </w:pPr>
    </w:p>
    <w:p w:rsidR="00490C65" w:rsidRPr="00490C65" w:rsidRDefault="00490C65" w:rsidP="00490C65">
      <w:pPr>
        <w:rPr>
          <w:rFonts w:ascii="Arial" w:hAnsi="Arial" w:cs="Arial"/>
          <w:b/>
          <w:szCs w:val="24"/>
        </w:rPr>
      </w:pPr>
    </w:p>
    <w:p w:rsidR="00490C65" w:rsidRPr="00490C65" w:rsidRDefault="00490C65" w:rsidP="00490C65">
      <w:pPr>
        <w:jc w:val="center"/>
        <w:rPr>
          <w:rFonts w:ascii="Arial" w:hAnsi="Arial" w:cs="Arial"/>
          <w:szCs w:val="24"/>
        </w:rPr>
      </w:pP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  <w:t>Méndez, María Sol</w:t>
      </w:r>
    </w:p>
    <w:p w:rsidR="00490C65" w:rsidRPr="00490C65" w:rsidRDefault="00490C65" w:rsidP="00490C65">
      <w:pPr>
        <w:jc w:val="center"/>
        <w:rPr>
          <w:rFonts w:ascii="Arial" w:hAnsi="Arial" w:cs="Arial"/>
          <w:szCs w:val="24"/>
        </w:rPr>
      </w:pP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  <w:t>Presidente</w:t>
      </w: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  <w:r w:rsidRPr="00490C65">
        <w:rPr>
          <w:rFonts w:ascii="Arial" w:hAnsi="Arial" w:cs="Arial"/>
          <w:szCs w:val="24"/>
        </w:rPr>
        <w:t xml:space="preserve"> Vitali, Franco                   </w:t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  <w:t xml:space="preserve">       Guouman, Marcelo</w:t>
      </w: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  <w:r w:rsidRPr="00490C65">
        <w:rPr>
          <w:rFonts w:ascii="Arial" w:hAnsi="Arial" w:cs="Arial"/>
          <w:szCs w:val="24"/>
        </w:rPr>
        <w:t>Vicepresidente</w:t>
      </w: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  <w:r w:rsidRPr="00490C65">
        <w:rPr>
          <w:rFonts w:ascii="Arial" w:hAnsi="Arial" w:cs="Arial"/>
          <w:szCs w:val="24"/>
        </w:rPr>
        <w:t>Garrido, Esteban</w:t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  <w:t>Romano, Lucía</w:t>
      </w: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</w:p>
    <w:p w:rsidR="00490C65" w:rsidRPr="00490C65" w:rsidRDefault="00490C65" w:rsidP="00490C65">
      <w:pPr>
        <w:jc w:val="left"/>
        <w:rPr>
          <w:rFonts w:ascii="Arial" w:hAnsi="Arial" w:cs="Arial"/>
          <w:szCs w:val="24"/>
        </w:rPr>
      </w:pPr>
      <w:r w:rsidRPr="00490C65">
        <w:rPr>
          <w:rFonts w:ascii="Arial" w:hAnsi="Arial" w:cs="Arial"/>
          <w:szCs w:val="24"/>
        </w:rPr>
        <w:t xml:space="preserve">   Nieto, Darío</w:t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</w:r>
      <w:r w:rsidRPr="00490C65">
        <w:rPr>
          <w:rFonts w:ascii="Arial" w:hAnsi="Arial" w:cs="Arial"/>
          <w:szCs w:val="24"/>
        </w:rPr>
        <w:tab/>
        <w:t>Fleitas, Rebeca</w:t>
      </w:r>
    </w:p>
    <w:p w:rsidR="00490C65" w:rsidRPr="00490C65" w:rsidRDefault="00490C65" w:rsidP="00BF3B5E">
      <w:pPr>
        <w:pStyle w:val="normal0"/>
        <w:spacing w:before="240" w:after="200"/>
        <w:ind w:firstLine="720"/>
        <w:jc w:val="both"/>
        <w:rPr>
          <w:rFonts w:eastAsia="Times New Roman"/>
          <w:sz w:val="24"/>
          <w:szCs w:val="24"/>
          <w:lang w:val="es-ES_tradnl"/>
        </w:rPr>
      </w:pPr>
    </w:p>
    <w:p w:rsidR="00BF3B5E" w:rsidRPr="00490C65" w:rsidRDefault="00BF3B5E" w:rsidP="00BF3B5E">
      <w:pPr>
        <w:rPr>
          <w:rFonts w:ascii="Arial" w:hAnsi="Arial" w:cs="Arial"/>
          <w:b/>
          <w:szCs w:val="24"/>
          <w:lang w:val="es-AR"/>
        </w:rPr>
      </w:pPr>
    </w:p>
    <w:p w:rsidR="00BF3B5E" w:rsidRPr="00490C65" w:rsidRDefault="00BF3B5E" w:rsidP="00BF3B5E">
      <w:pPr>
        <w:rPr>
          <w:rFonts w:ascii="Arial" w:hAnsi="Arial" w:cs="Arial"/>
          <w:b/>
          <w:szCs w:val="24"/>
          <w:lang w:val="es-MX"/>
        </w:rPr>
      </w:pPr>
    </w:p>
    <w:p w:rsidR="005E3C49" w:rsidRPr="00490C65" w:rsidRDefault="005E3C49" w:rsidP="00E5658D">
      <w:pPr>
        <w:rPr>
          <w:rFonts w:ascii="Arial" w:hAnsi="Arial" w:cs="Arial"/>
          <w:szCs w:val="24"/>
        </w:rPr>
      </w:pPr>
    </w:p>
    <w:sectPr w:rsidR="005E3C49" w:rsidRPr="00490C65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7D93" w:rsidRDefault="00EE7D93">
      <w:r>
        <w:separator/>
      </w:r>
    </w:p>
  </w:endnote>
  <w:endnote w:type="continuationSeparator" w:id="1">
    <w:p w:rsidR="00EE7D93" w:rsidRDefault="00EE7D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3712C3" w:rsidRPr="003712C3">
        <w:rPr>
          <w:noProof/>
          <w:color w:val="333333"/>
          <w:sz w:val="20"/>
        </w:rPr>
        <w:t>13/04/2022 14:56:00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F3B5E" w:rsidRPr="00BF3B5E">
        <w:rPr>
          <w:noProof/>
          <w:color w:val="333333"/>
          <w:sz w:val="20"/>
        </w:rPr>
        <w:t>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F3B5E" w:rsidRPr="00BF3B5E">
        <w:rPr>
          <w:noProof/>
          <w:color w:val="333333"/>
          <w:sz w:val="20"/>
        </w:rPr>
        <w:t>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8F0CB2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8F0CB2" w:rsidRPr="001C19C4">
      <w:rPr>
        <w:rStyle w:val="Nmerodepgina"/>
        <w:color w:val="333333"/>
      </w:rPr>
      <w:fldChar w:fldCharType="separate"/>
    </w:r>
    <w:r w:rsidR="00D9028B">
      <w:rPr>
        <w:rStyle w:val="Nmerodepgina"/>
        <w:noProof/>
        <w:color w:val="333333"/>
      </w:rPr>
      <w:t>3</w:t>
    </w:r>
    <w:r w:rsidR="008F0CB2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D9028B" w:rsidRPr="00D9028B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7D93" w:rsidRDefault="00EE7D93">
      <w:r>
        <w:separator/>
      </w:r>
    </w:p>
  </w:footnote>
  <w:footnote w:type="continuationSeparator" w:id="1">
    <w:p w:rsidR="00EE7D93" w:rsidRDefault="00EE7D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490C65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712C3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90C65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D5822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F0CB2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3B5E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028B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E7D93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C5BE8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B5E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BF3B5E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  <w:style w:type="paragraph" w:customStyle="1" w:styleId="normal0">
    <w:name w:val="normal"/>
    <w:rsid w:val="00BF3B5E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gallotti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31</TotalTime>
  <Pages>3</Pages>
  <Words>823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5341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digallotti</dc:creator>
  <cp:lastModifiedBy>josarthou</cp:lastModifiedBy>
  <cp:revision>2</cp:revision>
  <cp:lastPrinted>2020-02-28T17:24:00Z</cp:lastPrinted>
  <dcterms:created xsi:type="dcterms:W3CDTF">2022-04-13T17:37:00Z</dcterms:created>
  <dcterms:modified xsi:type="dcterms:W3CDTF">2022-04-19T15:33:00Z</dcterms:modified>
</cp:coreProperties>
</file>