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DDF" w:rsidRDefault="000E3DDF" w:rsidP="00A11EE4">
      <w:pPr>
        <w:pStyle w:val="Normal1"/>
        <w:spacing w:line="360" w:lineRule="auto"/>
        <w:jc w:val="center"/>
        <w:rPr>
          <w:b/>
        </w:rPr>
      </w:pPr>
      <w:r>
        <w:rPr>
          <w:b/>
        </w:rPr>
        <w:t xml:space="preserve">PROYECTO DE </w:t>
      </w:r>
      <w:r w:rsidR="00A11EE4">
        <w:rPr>
          <w:b/>
        </w:rPr>
        <w:t>RESOLUCIÓN</w:t>
      </w:r>
    </w:p>
    <w:p w:rsidR="00A11EE4" w:rsidRDefault="00A11EE4" w:rsidP="00A11EE4">
      <w:pPr>
        <w:pStyle w:val="Normal1"/>
        <w:spacing w:line="360" w:lineRule="auto"/>
        <w:jc w:val="center"/>
        <w:rPr>
          <w:b/>
        </w:rPr>
      </w:pPr>
    </w:p>
    <w:p w:rsidR="00A11EE4" w:rsidRPr="00A11EE4" w:rsidRDefault="00A11EE4" w:rsidP="00A11EE4">
      <w:pPr>
        <w:rPr>
          <w:szCs w:val="24"/>
          <w:lang w:val="es-AR" w:eastAsia="es-AR"/>
        </w:rPr>
      </w:pPr>
      <w:r w:rsidRPr="00A11EE4">
        <w:rPr>
          <w:b/>
          <w:bCs/>
          <w:color w:val="000000"/>
          <w:szCs w:val="24"/>
          <w:lang w:val="es-AR" w:eastAsia="es-AR"/>
        </w:rPr>
        <w:t>Artículo 1°:</w:t>
      </w:r>
      <w:r w:rsidRPr="00A11EE4">
        <w:rPr>
          <w:color w:val="000000"/>
          <w:szCs w:val="24"/>
          <w:lang w:val="es-AR" w:eastAsia="es-AR"/>
        </w:rPr>
        <w:t xml:space="preserve"> La Legislatura de la Ciudad Autónoma de Buenos Aires solicita al Poder Ejecutivo que, por medio de los organismos técnicos que corresponda, en un plazo no mayor a 30 días de recibida la presente, informe por escrito y en formato digital sobre los siguientes puntos relativos al programa “Ticket Social”.</w:t>
      </w:r>
    </w:p>
    <w:p w:rsidR="00A11EE4" w:rsidRPr="00A11EE4" w:rsidRDefault="00A11EE4" w:rsidP="00A11EE4">
      <w:pPr>
        <w:jc w:val="left"/>
        <w:rPr>
          <w:szCs w:val="24"/>
          <w:lang w:val="es-AR" w:eastAsia="es-AR"/>
        </w:rPr>
      </w:pPr>
      <w:r w:rsidRPr="00A11EE4">
        <w:rPr>
          <w:szCs w:val="24"/>
          <w:lang w:val="es-AR" w:eastAsia="es-AR"/>
        </w:rPr>
        <w:br/>
      </w:r>
      <w:r w:rsidRPr="00A11EE4">
        <w:rPr>
          <w:szCs w:val="24"/>
          <w:lang w:val="es-AR" w:eastAsia="es-AR"/>
        </w:rPr>
        <w:br/>
      </w:r>
    </w:p>
    <w:p w:rsidR="00A11EE4" w:rsidRPr="00A11EE4" w:rsidRDefault="00A11EE4" w:rsidP="00A11EE4">
      <w:pPr>
        <w:numPr>
          <w:ilvl w:val="0"/>
          <w:numId w:val="1"/>
        </w:numPr>
        <w:textAlignment w:val="baseline"/>
        <w:rPr>
          <w:color w:val="000000"/>
          <w:szCs w:val="24"/>
          <w:lang w:val="es-AR" w:eastAsia="es-AR"/>
        </w:rPr>
      </w:pPr>
      <w:r w:rsidRPr="00A11EE4">
        <w:rPr>
          <w:color w:val="000000"/>
          <w:szCs w:val="24"/>
          <w:lang w:val="es-AR" w:eastAsia="es-AR"/>
        </w:rPr>
        <w:t>Detalle cantidad de familias que actualmente están incluidas en el programa.</w:t>
      </w:r>
      <w:r w:rsidRPr="00A11EE4">
        <w:rPr>
          <w:color w:val="000000"/>
          <w:szCs w:val="24"/>
          <w:lang w:val="es-AR" w:eastAsia="es-AR"/>
        </w:rPr>
        <w:br/>
      </w:r>
      <w:r w:rsidRPr="00A11EE4">
        <w:rPr>
          <w:color w:val="000000"/>
          <w:szCs w:val="24"/>
          <w:lang w:val="es-AR" w:eastAsia="es-AR"/>
        </w:rPr>
        <w:br/>
      </w:r>
    </w:p>
    <w:p w:rsidR="00A11EE4" w:rsidRPr="00A11EE4" w:rsidRDefault="00A11EE4" w:rsidP="00A11EE4">
      <w:pPr>
        <w:numPr>
          <w:ilvl w:val="0"/>
          <w:numId w:val="1"/>
        </w:numPr>
        <w:jc w:val="left"/>
        <w:textAlignment w:val="baseline"/>
        <w:rPr>
          <w:color w:val="000000"/>
          <w:szCs w:val="24"/>
          <w:lang w:val="es-AR" w:eastAsia="es-AR"/>
        </w:rPr>
      </w:pPr>
      <w:r w:rsidRPr="00A11EE4">
        <w:rPr>
          <w:color w:val="000000"/>
          <w:szCs w:val="24"/>
          <w:lang w:val="es-AR" w:eastAsia="es-AR"/>
        </w:rPr>
        <w:t>Informe si la cantidad de familias alcanzadas creció durante los últimos 6 meses en el contexto post pandemia.</w:t>
      </w:r>
      <w:r w:rsidRPr="00A11EE4">
        <w:rPr>
          <w:color w:val="000000"/>
          <w:szCs w:val="24"/>
          <w:lang w:val="es-AR" w:eastAsia="es-AR"/>
        </w:rPr>
        <w:br/>
      </w:r>
      <w:r w:rsidRPr="00A11EE4">
        <w:rPr>
          <w:color w:val="000000"/>
          <w:szCs w:val="24"/>
          <w:lang w:val="es-AR" w:eastAsia="es-AR"/>
        </w:rPr>
        <w:br/>
      </w:r>
    </w:p>
    <w:p w:rsidR="00A11EE4" w:rsidRPr="00A11EE4" w:rsidRDefault="00A11EE4" w:rsidP="00A11EE4">
      <w:pPr>
        <w:numPr>
          <w:ilvl w:val="0"/>
          <w:numId w:val="1"/>
        </w:numPr>
        <w:jc w:val="left"/>
        <w:textAlignment w:val="baseline"/>
        <w:rPr>
          <w:color w:val="000000"/>
          <w:szCs w:val="24"/>
          <w:lang w:val="es-AR" w:eastAsia="es-AR"/>
        </w:rPr>
      </w:pPr>
      <w:r w:rsidRPr="00A11EE4">
        <w:rPr>
          <w:color w:val="000000"/>
          <w:szCs w:val="24"/>
          <w:lang w:val="es-AR" w:eastAsia="es-AR"/>
        </w:rPr>
        <w:t xml:space="preserve">Indique cuántos </w:t>
      </w:r>
      <w:r>
        <w:rPr>
          <w:color w:val="000000"/>
          <w:szCs w:val="24"/>
          <w:lang w:val="es-AR" w:eastAsia="es-AR"/>
        </w:rPr>
        <w:t>niños y adolescente son alcanzados por este programa a través de su grupo familiar.</w:t>
      </w:r>
      <w:r w:rsidRPr="00A11EE4">
        <w:rPr>
          <w:color w:val="000000"/>
          <w:szCs w:val="24"/>
          <w:lang w:val="es-AR" w:eastAsia="es-AR"/>
        </w:rPr>
        <w:br/>
      </w:r>
      <w:r w:rsidRPr="00A11EE4">
        <w:rPr>
          <w:color w:val="000000"/>
          <w:szCs w:val="24"/>
          <w:lang w:val="es-AR" w:eastAsia="es-AR"/>
        </w:rPr>
        <w:br/>
      </w:r>
    </w:p>
    <w:p w:rsidR="00A11EE4" w:rsidRPr="00A11EE4" w:rsidRDefault="00A11EE4" w:rsidP="00A11EE4">
      <w:pPr>
        <w:numPr>
          <w:ilvl w:val="0"/>
          <w:numId w:val="1"/>
        </w:numPr>
        <w:jc w:val="left"/>
        <w:textAlignment w:val="baseline"/>
        <w:rPr>
          <w:color w:val="000000"/>
          <w:szCs w:val="24"/>
          <w:lang w:val="es-AR" w:eastAsia="es-AR"/>
        </w:rPr>
      </w:pPr>
      <w:r w:rsidRPr="00A11EE4">
        <w:rPr>
          <w:color w:val="000000"/>
          <w:szCs w:val="24"/>
          <w:lang w:val="es-AR" w:eastAsia="es-AR"/>
        </w:rPr>
        <w:t>Especifique cuantas familias de los hogares alcanzados tienen más de 3 niñas/niños menores de 18 años.</w:t>
      </w:r>
      <w:r w:rsidRPr="00A11EE4">
        <w:rPr>
          <w:color w:val="000000"/>
          <w:szCs w:val="24"/>
          <w:lang w:val="es-AR" w:eastAsia="es-AR"/>
        </w:rPr>
        <w:br/>
      </w:r>
      <w:r w:rsidRPr="00A11EE4">
        <w:rPr>
          <w:color w:val="000000"/>
          <w:szCs w:val="24"/>
          <w:lang w:val="es-AR" w:eastAsia="es-AR"/>
        </w:rPr>
        <w:br/>
      </w:r>
    </w:p>
    <w:p w:rsidR="00A11EE4" w:rsidRPr="00A11EE4" w:rsidRDefault="00A11EE4" w:rsidP="00A11EE4">
      <w:pPr>
        <w:numPr>
          <w:ilvl w:val="0"/>
          <w:numId w:val="1"/>
        </w:numPr>
        <w:jc w:val="left"/>
        <w:textAlignment w:val="baseline"/>
        <w:rPr>
          <w:color w:val="000000"/>
          <w:szCs w:val="24"/>
          <w:lang w:val="es-AR" w:eastAsia="es-AR"/>
        </w:rPr>
      </w:pPr>
      <w:r w:rsidRPr="00A11EE4">
        <w:rPr>
          <w:color w:val="000000"/>
          <w:szCs w:val="24"/>
          <w:lang w:val="es-AR" w:eastAsia="es-AR"/>
        </w:rPr>
        <w:t xml:space="preserve">Detalle el porcentaje de hogares que presentaron certificado de celiaquía de uno o más integrantes del grupo familiar. </w:t>
      </w:r>
      <w:r w:rsidRPr="00A11EE4">
        <w:rPr>
          <w:color w:val="000000"/>
          <w:szCs w:val="24"/>
          <w:lang w:val="es-AR" w:eastAsia="es-AR"/>
        </w:rPr>
        <w:br/>
      </w:r>
      <w:r w:rsidRPr="00A11EE4">
        <w:rPr>
          <w:color w:val="000000"/>
          <w:szCs w:val="24"/>
          <w:lang w:val="es-AR" w:eastAsia="es-AR"/>
        </w:rPr>
        <w:br/>
      </w:r>
    </w:p>
    <w:p w:rsidR="00A11EE4" w:rsidRDefault="00A11EE4" w:rsidP="00A11EE4">
      <w:pPr>
        <w:numPr>
          <w:ilvl w:val="0"/>
          <w:numId w:val="1"/>
        </w:numPr>
        <w:spacing w:after="160"/>
        <w:textAlignment w:val="baseline"/>
        <w:rPr>
          <w:color w:val="000000"/>
          <w:szCs w:val="24"/>
          <w:lang w:val="es-AR" w:eastAsia="es-AR"/>
        </w:rPr>
      </w:pPr>
      <w:r w:rsidRPr="00A11EE4">
        <w:rPr>
          <w:color w:val="000000"/>
          <w:szCs w:val="24"/>
          <w:lang w:val="es-AR" w:eastAsia="es-AR"/>
        </w:rPr>
        <w:t>Detalle cuál fue el porcentaje del presupuesto que se ejecutó del programa Familias en Diálogo al día de la fecha.</w:t>
      </w:r>
    </w:p>
    <w:p w:rsidR="00A11EE4" w:rsidRDefault="00A11EE4" w:rsidP="00A11EE4">
      <w:pPr>
        <w:spacing w:after="160"/>
        <w:ind w:left="720"/>
        <w:textAlignment w:val="baseline"/>
        <w:rPr>
          <w:color w:val="000000"/>
          <w:szCs w:val="24"/>
          <w:lang w:val="es-AR" w:eastAsia="es-AR"/>
        </w:rPr>
      </w:pPr>
    </w:p>
    <w:p w:rsidR="00A11EE4" w:rsidRPr="00A11EE4" w:rsidRDefault="00A11EE4" w:rsidP="00A11EE4">
      <w:pPr>
        <w:numPr>
          <w:ilvl w:val="0"/>
          <w:numId w:val="1"/>
        </w:numPr>
        <w:spacing w:after="160"/>
        <w:textAlignment w:val="baseline"/>
        <w:rPr>
          <w:color w:val="000000"/>
          <w:szCs w:val="24"/>
          <w:lang w:val="es-AR" w:eastAsia="es-AR"/>
        </w:rPr>
      </w:pPr>
      <w:r w:rsidRPr="00A11EE4">
        <w:rPr>
          <w:color w:val="000000"/>
          <w:szCs w:val="24"/>
          <w:lang w:val="es-AR" w:eastAsia="es-AR"/>
        </w:rPr>
        <w:t>Especifique si se desarrollaron campañas de difusión  del programa durante el último año.</w:t>
      </w:r>
    </w:p>
    <w:p w:rsidR="00A11EE4" w:rsidRPr="00A11EE4" w:rsidRDefault="00A11EE4" w:rsidP="00A11EE4">
      <w:pPr>
        <w:spacing w:after="240"/>
        <w:jc w:val="left"/>
        <w:rPr>
          <w:szCs w:val="24"/>
          <w:lang w:val="es-AR" w:eastAsia="es-AR"/>
        </w:rPr>
      </w:pPr>
      <w:r w:rsidRPr="00A11EE4">
        <w:rPr>
          <w:szCs w:val="24"/>
          <w:lang w:val="es-AR" w:eastAsia="es-AR"/>
        </w:rPr>
        <w:br/>
      </w:r>
      <w:r w:rsidRPr="00A11EE4">
        <w:rPr>
          <w:szCs w:val="24"/>
          <w:lang w:val="es-AR" w:eastAsia="es-AR"/>
        </w:rPr>
        <w:br/>
      </w:r>
      <w:r w:rsidRPr="00A11EE4">
        <w:rPr>
          <w:szCs w:val="24"/>
          <w:lang w:val="es-AR" w:eastAsia="es-AR"/>
        </w:rPr>
        <w:br/>
      </w:r>
      <w:r w:rsidRPr="00A11EE4">
        <w:rPr>
          <w:szCs w:val="24"/>
          <w:lang w:val="es-AR" w:eastAsia="es-AR"/>
        </w:rPr>
        <w:br/>
      </w:r>
      <w:r w:rsidRPr="00A11EE4">
        <w:rPr>
          <w:szCs w:val="24"/>
          <w:lang w:val="es-AR" w:eastAsia="es-AR"/>
        </w:rPr>
        <w:br/>
      </w:r>
      <w:r w:rsidRPr="00A11EE4">
        <w:rPr>
          <w:szCs w:val="24"/>
          <w:lang w:val="es-AR" w:eastAsia="es-AR"/>
        </w:rPr>
        <w:br/>
      </w:r>
      <w:r w:rsidRPr="00A11EE4">
        <w:rPr>
          <w:szCs w:val="24"/>
          <w:lang w:val="es-AR" w:eastAsia="es-AR"/>
        </w:rPr>
        <w:br/>
      </w:r>
    </w:p>
    <w:p w:rsidR="00A11EE4" w:rsidRDefault="00A11EE4" w:rsidP="00A11EE4">
      <w:pPr>
        <w:spacing w:after="200"/>
        <w:jc w:val="left"/>
        <w:rPr>
          <w:b/>
          <w:bCs/>
          <w:color w:val="000000"/>
          <w:sz w:val="32"/>
          <w:szCs w:val="32"/>
          <w:lang w:val="es-AR" w:eastAsia="es-AR"/>
        </w:rPr>
      </w:pPr>
    </w:p>
    <w:p w:rsidR="00A11EE4" w:rsidRDefault="00A11EE4" w:rsidP="00A11EE4">
      <w:pPr>
        <w:spacing w:after="200"/>
        <w:jc w:val="left"/>
        <w:rPr>
          <w:b/>
          <w:bCs/>
          <w:color w:val="000000"/>
          <w:sz w:val="32"/>
          <w:szCs w:val="32"/>
          <w:lang w:val="es-AR" w:eastAsia="es-AR"/>
        </w:rPr>
      </w:pPr>
    </w:p>
    <w:p w:rsidR="00A11EE4" w:rsidRDefault="00A11EE4" w:rsidP="00A11EE4">
      <w:pPr>
        <w:spacing w:after="200"/>
        <w:jc w:val="left"/>
        <w:rPr>
          <w:b/>
          <w:bCs/>
          <w:color w:val="000000"/>
          <w:sz w:val="32"/>
          <w:szCs w:val="32"/>
          <w:lang w:val="es-AR" w:eastAsia="es-AR"/>
        </w:rPr>
      </w:pPr>
    </w:p>
    <w:p w:rsidR="00A11EE4" w:rsidRDefault="00A11EE4" w:rsidP="00A11EE4">
      <w:pPr>
        <w:spacing w:after="200"/>
        <w:jc w:val="left"/>
        <w:rPr>
          <w:b/>
          <w:bCs/>
          <w:color w:val="000000"/>
          <w:sz w:val="32"/>
          <w:szCs w:val="32"/>
          <w:lang w:val="es-AR" w:eastAsia="es-AR"/>
        </w:rPr>
      </w:pPr>
    </w:p>
    <w:p w:rsidR="00A11EE4" w:rsidRDefault="00A11EE4" w:rsidP="00A11EE4">
      <w:pPr>
        <w:spacing w:after="200"/>
        <w:jc w:val="left"/>
        <w:rPr>
          <w:b/>
          <w:bCs/>
          <w:color w:val="000000"/>
          <w:sz w:val="32"/>
          <w:szCs w:val="32"/>
          <w:lang w:val="es-AR" w:eastAsia="es-AR"/>
        </w:rPr>
      </w:pPr>
    </w:p>
    <w:p w:rsidR="00A11EE4" w:rsidRDefault="00A11EE4" w:rsidP="00A11EE4">
      <w:pPr>
        <w:spacing w:after="200"/>
        <w:jc w:val="left"/>
        <w:rPr>
          <w:b/>
          <w:bCs/>
          <w:color w:val="000000"/>
          <w:sz w:val="32"/>
          <w:szCs w:val="32"/>
          <w:lang w:val="es-AR" w:eastAsia="es-AR"/>
        </w:rPr>
      </w:pPr>
    </w:p>
    <w:p w:rsidR="00A11EE4" w:rsidRPr="00A11EE4" w:rsidRDefault="00A11EE4" w:rsidP="00A11EE4">
      <w:pPr>
        <w:spacing w:after="200"/>
        <w:jc w:val="left"/>
        <w:rPr>
          <w:szCs w:val="24"/>
          <w:lang w:val="es-AR" w:eastAsia="es-AR"/>
        </w:rPr>
      </w:pPr>
      <w:r w:rsidRPr="00A11EE4">
        <w:rPr>
          <w:b/>
          <w:bCs/>
          <w:color w:val="000000"/>
          <w:szCs w:val="24"/>
          <w:lang w:val="es-AR" w:eastAsia="es-AR"/>
        </w:rPr>
        <w:t>F</w:t>
      </w:r>
      <w:r>
        <w:rPr>
          <w:b/>
          <w:bCs/>
          <w:color w:val="000000"/>
          <w:szCs w:val="24"/>
          <w:lang w:val="es-AR" w:eastAsia="es-AR"/>
        </w:rPr>
        <w:t>UNDAMENTOS</w:t>
      </w:r>
      <w:r w:rsidRPr="00A11EE4">
        <w:rPr>
          <w:b/>
          <w:bCs/>
          <w:color w:val="000000"/>
          <w:szCs w:val="24"/>
          <w:lang w:val="es-AR" w:eastAsia="es-AR"/>
        </w:rPr>
        <w:br/>
      </w:r>
      <w:r w:rsidRPr="00A11EE4">
        <w:rPr>
          <w:b/>
          <w:bCs/>
          <w:color w:val="000000"/>
          <w:sz w:val="32"/>
          <w:szCs w:val="32"/>
          <w:lang w:val="es-AR" w:eastAsia="es-AR"/>
        </w:rPr>
        <w:br/>
      </w:r>
      <w:r>
        <w:rPr>
          <w:szCs w:val="24"/>
          <w:lang w:val="es-AR" w:eastAsia="es-AR"/>
        </w:rPr>
        <w:t>Sr. Presidente:</w:t>
      </w:r>
    </w:p>
    <w:p w:rsidR="00A11EE4" w:rsidRPr="00A11EE4" w:rsidRDefault="00A11EE4" w:rsidP="00A11EE4">
      <w:pPr>
        <w:spacing w:after="200"/>
        <w:ind w:firstLine="709"/>
        <w:jc w:val="left"/>
        <w:rPr>
          <w:szCs w:val="24"/>
          <w:lang w:val="es-AR" w:eastAsia="es-AR"/>
        </w:rPr>
      </w:pPr>
      <w:r w:rsidRPr="00A11EE4">
        <w:rPr>
          <w:color w:val="000000"/>
          <w:szCs w:val="24"/>
          <w:lang w:val="es-AR" w:eastAsia="es-AR"/>
        </w:rPr>
        <w:t>Frente al complejo escenario actual por el que atraviesa el país y nuestra Ciudad en este contexto post pandemia ocasionada por el COVID-19, el GCBA debe optimizar los recursos que se destinan a aquellos que viven en situaciones vulnerables.</w:t>
      </w:r>
    </w:p>
    <w:p w:rsidR="00A11EE4" w:rsidRPr="00A11EE4" w:rsidRDefault="00A11EE4" w:rsidP="00A11EE4">
      <w:pPr>
        <w:spacing w:after="200"/>
        <w:ind w:firstLine="709"/>
        <w:jc w:val="left"/>
        <w:rPr>
          <w:szCs w:val="24"/>
          <w:lang w:val="es-AR" w:eastAsia="es-AR"/>
        </w:rPr>
      </w:pPr>
      <w:r w:rsidRPr="00A11EE4">
        <w:rPr>
          <w:color w:val="000000"/>
          <w:szCs w:val="24"/>
          <w:lang w:val="es-AR" w:eastAsia="es-AR"/>
        </w:rPr>
        <w:t xml:space="preserve">Desde hace ya muchos años nuestra Ciudad cuenta con  el programa “Ticket Social” con acreditación de un monto reducido cada mes para que los alcanzados por éste puedan acceder a bienes de primera necesidad. </w:t>
      </w:r>
      <w:r w:rsidRPr="00A11EE4">
        <w:rPr>
          <w:color w:val="000000"/>
          <w:szCs w:val="24"/>
          <w:lang w:val="es-AR" w:eastAsia="es-AR"/>
        </w:rPr>
        <w:br/>
        <w:t>El monto es menor, por lo que creemos que debe ser utilizado de la manera más eficientemente posible, y tener conocimiento sobre los puntos mencionados sería de gran utilidad para esto.</w:t>
      </w:r>
    </w:p>
    <w:p w:rsidR="00A11EE4" w:rsidRPr="00A11EE4" w:rsidRDefault="00A11EE4" w:rsidP="00A11EE4">
      <w:pPr>
        <w:spacing w:after="200"/>
        <w:ind w:firstLine="709"/>
        <w:jc w:val="left"/>
        <w:rPr>
          <w:szCs w:val="24"/>
          <w:lang w:val="es-AR" w:eastAsia="es-AR"/>
        </w:rPr>
      </w:pPr>
      <w:r w:rsidRPr="00A11EE4">
        <w:rPr>
          <w:color w:val="000000"/>
          <w:szCs w:val="24"/>
          <w:lang w:val="es-AR" w:eastAsia="es-AR"/>
        </w:rPr>
        <w:t>Creemos que el fin erróneo de este programa puede ser muy perjudicial para quienes necesitan asistencia del GCBA y esto nos moviliza a solicitar mayor información para posteriormente trabajar en perfeccionar el destino de esta iniciativa.</w:t>
      </w:r>
    </w:p>
    <w:p w:rsidR="00A11EE4" w:rsidRPr="00A11EE4" w:rsidRDefault="00A11EE4" w:rsidP="00A11EE4">
      <w:pPr>
        <w:ind w:firstLine="709"/>
        <w:jc w:val="left"/>
        <w:rPr>
          <w:szCs w:val="24"/>
          <w:lang w:val="es-AR" w:eastAsia="es-AR"/>
        </w:rPr>
      </w:pPr>
    </w:p>
    <w:p w:rsidR="00A11EE4" w:rsidRPr="00A11EE4" w:rsidRDefault="00A11EE4" w:rsidP="00A11EE4">
      <w:pPr>
        <w:ind w:firstLine="709"/>
        <w:rPr>
          <w:lang w:val="es-AR"/>
        </w:rPr>
      </w:pPr>
      <w:r w:rsidRPr="00A11EE4">
        <w:rPr>
          <w:color w:val="000000"/>
          <w:szCs w:val="24"/>
          <w:shd w:val="clear" w:color="auto" w:fill="FFFFFF"/>
          <w:lang w:val="es-AR" w:eastAsia="es-AR"/>
        </w:rPr>
        <w:t>Por todo</w:t>
      </w:r>
      <w:r>
        <w:rPr>
          <w:color w:val="000000"/>
          <w:szCs w:val="24"/>
          <w:shd w:val="clear" w:color="auto" w:fill="FFFFFF"/>
          <w:lang w:val="es-AR" w:eastAsia="es-AR"/>
        </w:rPr>
        <w:t xml:space="preserve"> lo expuesto, solicito a mis pares la aprobación del presente Proyecto de Resolución.</w:t>
      </w:r>
    </w:p>
    <w:p w:rsidR="00EE0BD0" w:rsidRPr="00D6352E" w:rsidRDefault="00EE0BD0" w:rsidP="00A11EE4">
      <w:pPr>
        <w:spacing w:after="240" w:line="360" w:lineRule="auto"/>
        <w:ind w:firstLine="709"/>
        <w:rPr>
          <w:lang w:val="es-AR"/>
        </w:rPr>
      </w:pPr>
    </w:p>
    <w:sectPr w:rsidR="00EE0BD0" w:rsidRPr="00D6352E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703" w:rsidRDefault="00267703">
      <w:r>
        <w:separator/>
      </w:r>
    </w:p>
  </w:endnote>
  <w:endnote w:type="continuationSeparator" w:id="1">
    <w:p w:rsidR="00267703" w:rsidRDefault="002677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A11EE4" w:rsidRPr="00A11EE4">
        <w:rPr>
          <w:noProof/>
          <w:color w:val="333333"/>
          <w:sz w:val="20"/>
        </w:rPr>
        <w:t>28/04/2022 10:36:00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A11EE4" w:rsidRPr="00A11EE4">
        <w:rPr>
          <w:noProof/>
          <w:color w:val="333333"/>
          <w:sz w:val="20"/>
        </w:rPr>
        <w:t>1738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A11EE4" w:rsidRPr="00A11EE4">
        <w:rPr>
          <w:noProof/>
          <w:color w:val="333333"/>
          <w:sz w:val="20"/>
        </w:rPr>
        <w:t>332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2F6BA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2F6BA8" w:rsidRPr="001C19C4">
      <w:rPr>
        <w:rStyle w:val="Nmerodepgina"/>
        <w:color w:val="333333"/>
      </w:rPr>
      <w:fldChar w:fldCharType="separate"/>
    </w:r>
    <w:r w:rsidR="00A11EE4">
      <w:rPr>
        <w:rStyle w:val="Nmerodepgina"/>
        <w:noProof/>
        <w:color w:val="333333"/>
      </w:rPr>
      <w:t>2</w:t>
    </w:r>
    <w:r w:rsidR="002F6BA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11EE4" w:rsidRPr="00A11EE4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703" w:rsidRDefault="00267703">
      <w:r>
        <w:separator/>
      </w:r>
    </w:p>
  </w:footnote>
  <w:footnote w:type="continuationSeparator" w:id="1">
    <w:p w:rsidR="00267703" w:rsidRDefault="002677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34C86"/>
    <w:multiLevelType w:val="multilevel"/>
    <w:tmpl w:val="EBC8E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E447AA"/>
    <w:multiLevelType w:val="multilevel"/>
    <w:tmpl w:val="28383EB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870DA9"/>
    <w:rsid w:val="00026430"/>
    <w:rsid w:val="00030DF5"/>
    <w:rsid w:val="0003615C"/>
    <w:rsid w:val="000376AB"/>
    <w:rsid w:val="00043882"/>
    <w:rsid w:val="00053406"/>
    <w:rsid w:val="00062864"/>
    <w:rsid w:val="00067370"/>
    <w:rsid w:val="000713D7"/>
    <w:rsid w:val="00071CFB"/>
    <w:rsid w:val="0007677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E3DDF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03F9"/>
    <w:rsid w:val="00223436"/>
    <w:rsid w:val="002327DE"/>
    <w:rsid w:val="00246DF0"/>
    <w:rsid w:val="0026220D"/>
    <w:rsid w:val="00265972"/>
    <w:rsid w:val="00267703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6BA8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5939"/>
    <w:rsid w:val="00395843"/>
    <w:rsid w:val="003A7311"/>
    <w:rsid w:val="003B471C"/>
    <w:rsid w:val="003D10AB"/>
    <w:rsid w:val="003D4000"/>
    <w:rsid w:val="003E679E"/>
    <w:rsid w:val="003F1EFD"/>
    <w:rsid w:val="003F4249"/>
    <w:rsid w:val="00401C75"/>
    <w:rsid w:val="00405B4F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A7EEC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70DA9"/>
    <w:rsid w:val="008844BF"/>
    <w:rsid w:val="0088546A"/>
    <w:rsid w:val="00890C59"/>
    <w:rsid w:val="00890E2F"/>
    <w:rsid w:val="008938E5"/>
    <w:rsid w:val="008B4536"/>
    <w:rsid w:val="008C4AC3"/>
    <w:rsid w:val="008F7478"/>
    <w:rsid w:val="00901952"/>
    <w:rsid w:val="00906685"/>
    <w:rsid w:val="00910E0F"/>
    <w:rsid w:val="00915241"/>
    <w:rsid w:val="0091690E"/>
    <w:rsid w:val="0094188B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E6DFF"/>
    <w:rsid w:val="009F4E01"/>
    <w:rsid w:val="00A06A2B"/>
    <w:rsid w:val="00A07090"/>
    <w:rsid w:val="00A11AD7"/>
    <w:rsid w:val="00A11EE4"/>
    <w:rsid w:val="00A1286B"/>
    <w:rsid w:val="00A240CA"/>
    <w:rsid w:val="00A37C1D"/>
    <w:rsid w:val="00A40D86"/>
    <w:rsid w:val="00A43208"/>
    <w:rsid w:val="00A47920"/>
    <w:rsid w:val="00A502EF"/>
    <w:rsid w:val="00A53442"/>
    <w:rsid w:val="00A55E61"/>
    <w:rsid w:val="00A66804"/>
    <w:rsid w:val="00A75EED"/>
    <w:rsid w:val="00A7779B"/>
    <w:rsid w:val="00A878E2"/>
    <w:rsid w:val="00A91E7F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B01DD"/>
    <w:rsid w:val="00BF2B7B"/>
    <w:rsid w:val="00BF71C2"/>
    <w:rsid w:val="00C26F53"/>
    <w:rsid w:val="00C330CB"/>
    <w:rsid w:val="00C3675D"/>
    <w:rsid w:val="00C419C1"/>
    <w:rsid w:val="00C41EBA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47067"/>
    <w:rsid w:val="00D518DB"/>
    <w:rsid w:val="00D55ECB"/>
    <w:rsid w:val="00D6352E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2706"/>
    <w:rsid w:val="00EB6956"/>
    <w:rsid w:val="00EE0BD0"/>
    <w:rsid w:val="00EE3AC9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82938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C41EB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A7EEC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Normal1">
    <w:name w:val="Normal1"/>
    <w:rsid w:val="000E3DDF"/>
    <w:pPr>
      <w:jc w:val="both"/>
    </w:pPr>
    <w:rPr>
      <w:sz w:val="24"/>
      <w:szCs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6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os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1</TotalTime>
  <Pages>2</Pages>
  <Words>332</Words>
  <Characters>1738</Characters>
  <Application>Microsoft Office Word</Application>
  <DocSecurity>0</DocSecurity>
  <Lines>65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Marcos</dc:creator>
  <cp:lastModifiedBy>jegindre</cp:lastModifiedBy>
  <cp:revision>2</cp:revision>
  <cp:lastPrinted>2022-02-14T00:20:00Z</cp:lastPrinted>
  <dcterms:created xsi:type="dcterms:W3CDTF">2022-05-03T19:28:00Z</dcterms:created>
  <dcterms:modified xsi:type="dcterms:W3CDTF">2022-05-03T19:28:00Z</dcterms:modified>
</cp:coreProperties>
</file>