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B99C5" w14:textId="77777777" w:rsidR="005D60EA" w:rsidRPr="00E50177" w:rsidRDefault="005D60EA" w:rsidP="00E50177">
      <w:pPr>
        <w:ind w:firstLine="1560"/>
        <w:rPr>
          <w:b/>
          <w:color w:val="333333"/>
          <w:highlight w:val="white"/>
        </w:rPr>
      </w:pPr>
    </w:p>
    <w:p w14:paraId="6546E318" w14:textId="77777777" w:rsidR="005D60EA" w:rsidRPr="00E50177" w:rsidRDefault="005D60EA" w:rsidP="00E50177">
      <w:pPr>
        <w:ind w:firstLine="1560"/>
        <w:rPr>
          <w:b/>
          <w:color w:val="333333"/>
          <w:highlight w:val="white"/>
        </w:rPr>
      </w:pPr>
      <w:r w:rsidRPr="00E50177">
        <w:rPr>
          <w:b/>
          <w:color w:val="333333"/>
          <w:highlight w:val="white"/>
        </w:rPr>
        <w:tab/>
      </w:r>
    </w:p>
    <w:p w14:paraId="36DC91ED" w14:textId="77777777" w:rsidR="00EB4FD5" w:rsidRDefault="00EB4FD5" w:rsidP="00EB4FD5">
      <w:pPr>
        <w:jc w:val="center"/>
        <w:rPr>
          <w:b/>
        </w:rPr>
      </w:pPr>
      <w:bookmarkStart w:id="0" w:name="PDeclaración"/>
      <w:bookmarkEnd w:id="0"/>
      <w:r>
        <w:rPr>
          <w:b/>
        </w:rPr>
        <w:t>PROYECTO DE DECLARACIÓN</w:t>
      </w:r>
    </w:p>
    <w:p w14:paraId="46D6F43C" w14:textId="77777777" w:rsidR="00EB4FD5" w:rsidRDefault="00EB4FD5" w:rsidP="00EB4FD5">
      <w:pPr>
        <w:rPr>
          <w:b/>
        </w:rPr>
      </w:pPr>
    </w:p>
    <w:p w14:paraId="3F64720C" w14:textId="77777777" w:rsidR="00EB4FD5" w:rsidRDefault="00EB4FD5" w:rsidP="00EB4FD5"/>
    <w:p w14:paraId="0B77FE72" w14:textId="77777777" w:rsidR="00EB4FD5" w:rsidRDefault="00EB4FD5" w:rsidP="00EB4FD5">
      <w:r>
        <w:t xml:space="preserve">Declárase Personalidad Destacada de la Ciudad Autónoma de Buenos Aires en el ámbito de los Derechos Humanos a la Sra. Paula </w:t>
      </w:r>
      <w:proofErr w:type="spellStart"/>
      <w:r>
        <w:t>Wachter</w:t>
      </w:r>
      <w:proofErr w:type="spellEnd"/>
      <w:r>
        <w:t xml:space="preserve">, fundadora y </w:t>
      </w:r>
      <w:proofErr w:type="gramStart"/>
      <w:r>
        <w:t>Directora Ejecutiva</w:t>
      </w:r>
      <w:proofErr w:type="gramEnd"/>
      <w:r>
        <w:t xml:space="preserve"> de la Fundación “Red por la Infancia”. </w:t>
      </w:r>
    </w:p>
    <w:p w14:paraId="156904DA" w14:textId="77777777" w:rsidR="00EB4FD5" w:rsidRDefault="00EB4FD5" w:rsidP="00EB4FD5"/>
    <w:p w14:paraId="78EBE3D4" w14:textId="77777777" w:rsidR="00EB4FD5" w:rsidRDefault="00EB4FD5" w:rsidP="00EB4FD5"/>
    <w:p w14:paraId="0C90248B" w14:textId="77777777" w:rsidR="00EB4FD5" w:rsidRDefault="00EB4FD5" w:rsidP="00EB4FD5"/>
    <w:p w14:paraId="10D6AAF6" w14:textId="77777777" w:rsidR="00EB4FD5" w:rsidRDefault="00EB4FD5" w:rsidP="00EB4FD5"/>
    <w:p w14:paraId="16695744" w14:textId="77777777" w:rsidR="00EB4FD5" w:rsidRDefault="00EB4FD5" w:rsidP="00EB4FD5">
      <w:pPr>
        <w:jc w:val="center"/>
        <w:rPr>
          <w:b/>
        </w:rPr>
      </w:pPr>
    </w:p>
    <w:p w14:paraId="62459282" w14:textId="77777777" w:rsidR="00EB4FD5" w:rsidRDefault="00EB4FD5" w:rsidP="00EB4FD5">
      <w:pPr>
        <w:jc w:val="center"/>
        <w:rPr>
          <w:b/>
        </w:rPr>
      </w:pPr>
    </w:p>
    <w:p w14:paraId="22127805" w14:textId="77777777" w:rsidR="00EB4FD5" w:rsidRDefault="00EB4FD5" w:rsidP="00EB4FD5">
      <w:pPr>
        <w:jc w:val="center"/>
        <w:rPr>
          <w:b/>
        </w:rPr>
      </w:pPr>
    </w:p>
    <w:p w14:paraId="399315C8" w14:textId="77777777" w:rsidR="00EB4FD5" w:rsidRDefault="00EB4FD5" w:rsidP="00EB4FD5">
      <w:pPr>
        <w:jc w:val="center"/>
        <w:rPr>
          <w:b/>
        </w:rPr>
      </w:pPr>
    </w:p>
    <w:p w14:paraId="5AB77BD0" w14:textId="77777777" w:rsidR="00EB4FD5" w:rsidRDefault="00EB4FD5" w:rsidP="00EB4FD5">
      <w:pPr>
        <w:jc w:val="center"/>
        <w:rPr>
          <w:b/>
        </w:rPr>
      </w:pPr>
    </w:p>
    <w:p w14:paraId="4C15B274" w14:textId="77777777" w:rsidR="00EB4FD5" w:rsidRDefault="00EB4FD5" w:rsidP="00EB4FD5">
      <w:pPr>
        <w:jc w:val="center"/>
        <w:rPr>
          <w:b/>
        </w:rPr>
      </w:pPr>
    </w:p>
    <w:p w14:paraId="776BE873" w14:textId="77777777" w:rsidR="00EB4FD5" w:rsidRDefault="00EB4FD5" w:rsidP="00EB4FD5">
      <w:pPr>
        <w:jc w:val="center"/>
        <w:rPr>
          <w:b/>
        </w:rPr>
      </w:pPr>
    </w:p>
    <w:p w14:paraId="01C17B98" w14:textId="77777777" w:rsidR="00EB4FD5" w:rsidRDefault="00EB4FD5" w:rsidP="00EB4FD5">
      <w:pPr>
        <w:jc w:val="center"/>
        <w:rPr>
          <w:b/>
        </w:rPr>
      </w:pPr>
    </w:p>
    <w:p w14:paraId="76AF1469" w14:textId="77777777" w:rsidR="00EB4FD5" w:rsidRDefault="00EB4FD5" w:rsidP="00EB4FD5">
      <w:pPr>
        <w:jc w:val="center"/>
        <w:rPr>
          <w:b/>
        </w:rPr>
      </w:pPr>
    </w:p>
    <w:p w14:paraId="35AF0811" w14:textId="77777777" w:rsidR="00EB4FD5" w:rsidRDefault="00EB4FD5" w:rsidP="00EB4FD5">
      <w:pPr>
        <w:jc w:val="center"/>
        <w:rPr>
          <w:b/>
        </w:rPr>
      </w:pPr>
    </w:p>
    <w:p w14:paraId="16D551C4" w14:textId="77777777" w:rsidR="00EB4FD5" w:rsidRDefault="00EB4FD5" w:rsidP="00EB4FD5">
      <w:pPr>
        <w:jc w:val="center"/>
        <w:rPr>
          <w:b/>
        </w:rPr>
      </w:pPr>
    </w:p>
    <w:p w14:paraId="10AE7AA9" w14:textId="77777777" w:rsidR="00EB4FD5" w:rsidRDefault="00EB4FD5" w:rsidP="00EB4FD5">
      <w:pPr>
        <w:jc w:val="center"/>
        <w:rPr>
          <w:b/>
        </w:rPr>
      </w:pPr>
    </w:p>
    <w:p w14:paraId="10A4708D" w14:textId="77777777" w:rsidR="00EB4FD5" w:rsidRDefault="00EB4FD5" w:rsidP="00EB4FD5">
      <w:pPr>
        <w:jc w:val="center"/>
        <w:rPr>
          <w:b/>
        </w:rPr>
      </w:pPr>
    </w:p>
    <w:p w14:paraId="0F7E8BD2" w14:textId="77777777" w:rsidR="00EB4FD5" w:rsidRDefault="00EB4FD5" w:rsidP="00EB4FD5">
      <w:pPr>
        <w:jc w:val="center"/>
        <w:rPr>
          <w:b/>
        </w:rPr>
      </w:pPr>
    </w:p>
    <w:p w14:paraId="04C6AC6B" w14:textId="77777777" w:rsidR="00EB4FD5" w:rsidRDefault="00EB4FD5" w:rsidP="00EB4FD5">
      <w:pPr>
        <w:jc w:val="center"/>
        <w:rPr>
          <w:b/>
        </w:rPr>
      </w:pPr>
    </w:p>
    <w:p w14:paraId="54D13007" w14:textId="77777777" w:rsidR="00EB4FD5" w:rsidRDefault="00EB4FD5" w:rsidP="00EB4FD5">
      <w:pPr>
        <w:jc w:val="center"/>
        <w:rPr>
          <w:b/>
        </w:rPr>
      </w:pPr>
    </w:p>
    <w:p w14:paraId="782C6E5B" w14:textId="77777777" w:rsidR="00EB4FD5" w:rsidRDefault="00EB4FD5" w:rsidP="00EB4FD5">
      <w:pPr>
        <w:jc w:val="center"/>
        <w:rPr>
          <w:b/>
        </w:rPr>
      </w:pPr>
    </w:p>
    <w:p w14:paraId="5B9295E3" w14:textId="77777777" w:rsidR="00EB4FD5" w:rsidRDefault="00EB4FD5" w:rsidP="00EB4FD5">
      <w:pPr>
        <w:jc w:val="center"/>
        <w:rPr>
          <w:b/>
        </w:rPr>
      </w:pPr>
    </w:p>
    <w:p w14:paraId="218D16FC" w14:textId="77777777" w:rsidR="00EB4FD5" w:rsidRDefault="00EB4FD5" w:rsidP="00EB4FD5">
      <w:pPr>
        <w:jc w:val="center"/>
        <w:rPr>
          <w:b/>
        </w:rPr>
      </w:pPr>
    </w:p>
    <w:p w14:paraId="3CB77C24" w14:textId="77777777" w:rsidR="00EB4FD5" w:rsidRDefault="00EB4FD5" w:rsidP="00EB4FD5">
      <w:pPr>
        <w:jc w:val="center"/>
        <w:rPr>
          <w:b/>
        </w:rPr>
      </w:pPr>
    </w:p>
    <w:p w14:paraId="66224C90" w14:textId="77777777" w:rsidR="00EB4FD5" w:rsidRDefault="00EB4FD5" w:rsidP="00EB4FD5">
      <w:pPr>
        <w:jc w:val="center"/>
        <w:rPr>
          <w:b/>
        </w:rPr>
      </w:pPr>
    </w:p>
    <w:p w14:paraId="4CE02833" w14:textId="77777777" w:rsidR="00EB4FD5" w:rsidRDefault="00EB4FD5" w:rsidP="00EB4FD5">
      <w:pPr>
        <w:jc w:val="center"/>
        <w:rPr>
          <w:b/>
        </w:rPr>
      </w:pPr>
    </w:p>
    <w:p w14:paraId="4E72F7FB" w14:textId="77777777" w:rsidR="00EB4FD5" w:rsidRDefault="00EB4FD5" w:rsidP="00EB4FD5">
      <w:pPr>
        <w:jc w:val="center"/>
        <w:rPr>
          <w:b/>
        </w:rPr>
      </w:pPr>
    </w:p>
    <w:p w14:paraId="2BA02EA7" w14:textId="77777777" w:rsidR="00EB4FD5" w:rsidRDefault="00EB4FD5" w:rsidP="00EB4FD5">
      <w:pPr>
        <w:jc w:val="center"/>
        <w:rPr>
          <w:b/>
        </w:rPr>
      </w:pPr>
    </w:p>
    <w:p w14:paraId="3B2A87AC" w14:textId="77777777" w:rsidR="00EB4FD5" w:rsidRDefault="00EB4FD5" w:rsidP="00EB4FD5">
      <w:pPr>
        <w:jc w:val="center"/>
        <w:rPr>
          <w:b/>
        </w:rPr>
      </w:pPr>
    </w:p>
    <w:p w14:paraId="69A3A481" w14:textId="77777777" w:rsidR="00EB4FD5" w:rsidRDefault="00EB4FD5" w:rsidP="00EB4FD5">
      <w:pPr>
        <w:jc w:val="center"/>
        <w:rPr>
          <w:b/>
        </w:rPr>
      </w:pPr>
    </w:p>
    <w:p w14:paraId="45EACC98" w14:textId="77777777" w:rsidR="00EB4FD5" w:rsidRDefault="00EB4FD5" w:rsidP="00EB4FD5">
      <w:pPr>
        <w:jc w:val="center"/>
        <w:rPr>
          <w:b/>
        </w:rPr>
      </w:pPr>
    </w:p>
    <w:p w14:paraId="5BB7B3FD" w14:textId="77777777" w:rsidR="00EB4FD5" w:rsidRDefault="00EB4FD5" w:rsidP="00EB4FD5">
      <w:pPr>
        <w:jc w:val="center"/>
        <w:rPr>
          <w:b/>
        </w:rPr>
      </w:pPr>
    </w:p>
    <w:p w14:paraId="3180E9C5" w14:textId="77777777" w:rsidR="00EB4FD5" w:rsidRDefault="00EB4FD5" w:rsidP="00EB4FD5">
      <w:pPr>
        <w:jc w:val="center"/>
        <w:rPr>
          <w:b/>
        </w:rPr>
      </w:pPr>
    </w:p>
    <w:p w14:paraId="399503E2" w14:textId="77777777" w:rsidR="00EB4FD5" w:rsidRDefault="00EB4FD5" w:rsidP="00EB4FD5">
      <w:pPr>
        <w:jc w:val="center"/>
        <w:rPr>
          <w:b/>
        </w:rPr>
      </w:pPr>
    </w:p>
    <w:p w14:paraId="24C2BC5C" w14:textId="77777777" w:rsidR="00EB4FD5" w:rsidRDefault="00EB4FD5" w:rsidP="00EB4FD5">
      <w:pPr>
        <w:jc w:val="center"/>
        <w:rPr>
          <w:b/>
        </w:rPr>
      </w:pPr>
    </w:p>
    <w:p w14:paraId="5DC0E54B" w14:textId="77777777" w:rsidR="00EB4FD5" w:rsidRDefault="00EB4FD5" w:rsidP="00EB4FD5">
      <w:pPr>
        <w:jc w:val="center"/>
        <w:rPr>
          <w:b/>
        </w:rPr>
      </w:pPr>
    </w:p>
    <w:p w14:paraId="4C296036" w14:textId="77777777" w:rsidR="00EB4FD5" w:rsidRDefault="00EB4FD5" w:rsidP="00EB4FD5">
      <w:pPr>
        <w:jc w:val="center"/>
        <w:rPr>
          <w:b/>
        </w:rPr>
      </w:pPr>
    </w:p>
    <w:p w14:paraId="6A5CDC05" w14:textId="77777777" w:rsidR="00EB4FD5" w:rsidRDefault="00EB4FD5" w:rsidP="00EB4FD5">
      <w:pPr>
        <w:jc w:val="center"/>
        <w:rPr>
          <w:b/>
        </w:rPr>
      </w:pPr>
    </w:p>
    <w:p w14:paraId="077194F2" w14:textId="77777777" w:rsidR="00EB4FD5" w:rsidRDefault="00EB4FD5" w:rsidP="00EB4FD5">
      <w:pPr>
        <w:jc w:val="center"/>
        <w:rPr>
          <w:b/>
        </w:rPr>
      </w:pPr>
    </w:p>
    <w:p w14:paraId="2B6BB552" w14:textId="77777777" w:rsidR="00EB4FD5" w:rsidRDefault="00EB4FD5" w:rsidP="00EB4FD5">
      <w:pPr>
        <w:jc w:val="center"/>
        <w:rPr>
          <w:b/>
        </w:rPr>
      </w:pPr>
    </w:p>
    <w:p w14:paraId="5E17E779" w14:textId="77777777" w:rsidR="00EB4FD5" w:rsidRDefault="00EB4FD5" w:rsidP="00EB4FD5">
      <w:pPr>
        <w:jc w:val="center"/>
        <w:rPr>
          <w:b/>
        </w:rPr>
      </w:pPr>
    </w:p>
    <w:p w14:paraId="5618013F" w14:textId="77777777" w:rsidR="00EB4FD5" w:rsidRDefault="00EB4FD5" w:rsidP="00EB4FD5">
      <w:pPr>
        <w:jc w:val="center"/>
        <w:rPr>
          <w:b/>
        </w:rPr>
      </w:pPr>
    </w:p>
    <w:p w14:paraId="71F4A420" w14:textId="77777777" w:rsidR="00EB4FD5" w:rsidRDefault="00EB4FD5" w:rsidP="00EB4FD5">
      <w:pPr>
        <w:jc w:val="center"/>
        <w:rPr>
          <w:b/>
        </w:rPr>
      </w:pPr>
    </w:p>
    <w:p w14:paraId="51496273" w14:textId="77777777" w:rsidR="00EB4FD5" w:rsidRDefault="00EB4FD5" w:rsidP="00EB4FD5">
      <w:pPr>
        <w:jc w:val="center"/>
        <w:rPr>
          <w:b/>
        </w:rPr>
      </w:pPr>
    </w:p>
    <w:p w14:paraId="0752B551" w14:textId="77777777" w:rsidR="00EB4FD5" w:rsidRDefault="00EB4FD5" w:rsidP="00EB4FD5">
      <w:pPr>
        <w:jc w:val="center"/>
        <w:rPr>
          <w:b/>
        </w:rPr>
      </w:pPr>
    </w:p>
    <w:p w14:paraId="0B02883F" w14:textId="77777777" w:rsidR="00EB4FD5" w:rsidRDefault="00EB4FD5" w:rsidP="00EB4FD5">
      <w:pPr>
        <w:jc w:val="left"/>
        <w:rPr>
          <w:b/>
        </w:rPr>
      </w:pPr>
    </w:p>
    <w:p w14:paraId="7B31859E" w14:textId="77777777" w:rsidR="00EB4FD5" w:rsidRDefault="00EB4FD5" w:rsidP="00EB4FD5">
      <w:pPr>
        <w:jc w:val="center"/>
        <w:rPr>
          <w:b/>
        </w:rPr>
      </w:pPr>
    </w:p>
    <w:p w14:paraId="35DFE919" w14:textId="77777777" w:rsidR="00EB4FD5" w:rsidRDefault="00EB4FD5" w:rsidP="00EB4FD5">
      <w:pPr>
        <w:jc w:val="center"/>
        <w:rPr>
          <w:b/>
        </w:rPr>
      </w:pPr>
    </w:p>
    <w:p w14:paraId="7DD91E2A" w14:textId="77777777" w:rsidR="00ED072D" w:rsidRDefault="00ED072D">
      <w:pPr>
        <w:jc w:val="left"/>
        <w:rPr>
          <w:b/>
        </w:rPr>
      </w:pPr>
      <w:r>
        <w:rPr>
          <w:b/>
        </w:rPr>
        <w:br w:type="page"/>
      </w:r>
    </w:p>
    <w:p w14:paraId="47F30F71" w14:textId="77777777" w:rsidR="00ED072D" w:rsidRDefault="00ED072D" w:rsidP="00EB4FD5">
      <w:pPr>
        <w:jc w:val="center"/>
        <w:rPr>
          <w:b/>
        </w:rPr>
      </w:pPr>
    </w:p>
    <w:p w14:paraId="69FE30BB" w14:textId="0D671DE8" w:rsidR="00EB4FD5" w:rsidRDefault="00EB4FD5" w:rsidP="00EB4FD5">
      <w:pPr>
        <w:jc w:val="center"/>
        <w:rPr>
          <w:b/>
        </w:rPr>
      </w:pPr>
      <w:r>
        <w:rPr>
          <w:b/>
        </w:rPr>
        <w:t>FUNDAMENTOS</w:t>
      </w:r>
    </w:p>
    <w:p w14:paraId="57A06F2B" w14:textId="77777777" w:rsidR="00EB4FD5" w:rsidRDefault="00EB4FD5" w:rsidP="00EB4FD5"/>
    <w:p w14:paraId="40D59A6A" w14:textId="77777777" w:rsidR="00EB4FD5" w:rsidRDefault="00EB4FD5" w:rsidP="00EB4FD5">
      <w:r>
        <w:t xml:space="preserve">Señor </w:t>
      </w:r>
      <w:proofErr w:type="gramStart"/>
      <w:r>
        <w:t>Presidente</w:t>
      </w:r>
      <w:proofErr w:type="gramEnd"/>
      <w:r>
        <w:t xml:space="preserve">: </w:t>
      </w:r>
    </w:p>
    <w:p w14:paraId="5D91AD85" w14:textId="77777777" w:rsidR="00EB4FD5" w:rsidRDefault="00EB4FD5" w:rsidP="00EB4FD5"/>
    <w:p w14:paraId="38BABF6D" w14:textId="77777777" w:rsidR="00EB4FD5" w:rsidRDefault="00EB4FD5" w:rsidP="00EB4FD5">
      <w:pPr>
        <w:pBdr>
          <w:top w:val="nil"/>
          <w:left w:val="nil"/>
          <w:bottom w:val="nil"/>
          <w:right w:val="nil"/>
          <w:between w:val="nil"/>
        </w:pBdr>
        <w:ind w:firstLine="708"/>
      </w:pPr>
      <w:r>
        <w:t xml:space="preserve">El presente proyecto tiene como objeto declarar Personalidad Destacada de la Ciudad Autónoma de Buenos Aires en el ámbito de los Derechos Humanos a la señora Paula </w:t>
      </w:r>
      <w:proofErr w:type="spellStart"/>
      <w:r>
        <w:t>Wachter</w:t>
      </w:r>
      <w:proofErr w:type="spellEnd"/>
      <w:r>
        <w:t xml:space="preserve">, fundadora y actual </w:t>
      </w:r>
      <w:proofErr w:type="gramStart"/>
      <w:r>
        <w:t>Directora Ejecutiva</w:t>
      </w:r>
      <w:proofErr w:type="gramEnd"/>
      <w:r>
        <w:t xml:space="preserve"> de la Fundación “Red por la Infancia”, en reconocimiento a su carrera y lucha por los derechos de las mujeres, niñas, niños y adolescentes.</w:t>
      </w:r>
    </w:p>
    <w:p w14:paraId="6F4E98F4" w14:textId="77777777" w:rsidR="00EB4FD5" w:rsidRDefault="00EB4FD5" w:rsidP="00EB4FD5">
      <w:pPr>
        <w:spacing w:before="240" w:after="240"/>
        <w:ind w:firstLine="720"/>
      </w:pPr>
      <w:r>
        <w:t xml:space="preserve">Paula comenzó su carrera a muy temprana edad. A los 17 años participó de un curso de Junior </w:t>
      </w:r>
      <w:proofErr w:type="spellStart"/>
      <w:r>
        <w:t>Achievement</w:t>
      </w:r>
      <w:proofErr w:type="spellEnd"/>
      <w:r>
        <w:t xml:space="preserve"> en el cual desarrolló su propio modelo de negocio innovador, ganando el primer premio y recibiendo una beca por su esfuerzo para asistir a un curso en la </w:t>
      </w:r>
      <w:proofErr w:type="spellStart"/>
      <w:r>
        <w:t>Northwestern</w:t>
      </w:r>
      <w:proofErr w:type="spellEnd"/>
      <w:r>
        <w:t xml:space="preserve"> </w:t>
      </w:r>
      <w:proofErr w:type="spellStart"/>
      <w:r>
        <w:t>University</w:t>
      </w:r>
      <w:proofErr w:type="spellEnd"/>
      <w:r>
        <w:t xml:space="preserve"> en los Estados Unidos.</w:t>
      </w:r>
    </w:p>
    <w:p w14:paraId="354EB91C" w14:textId="77777777" w:rsidR="00EB4FD5" w:rsidRDefault="00EB4FD5" w:rsidP="00EB4FD5">
      <w:pPr>
        <w:spacing w:before="240" w:after="240"/>
        <w:ind w:firstLine="720"/>
      </w:pPr>
      <w:r>
        <w:t xml:space="preserve">En la universidad, junto con otros becarios, fundó un equipo de investigación con el que creó un proyecto que fue seleccionado por la Fundación para la Educación Económica. Al regresar a la Argentina inició sus estudios en Economía y comenzó a trabajar en INFOBAE, convirtiéndose en poco tiempo en sub editora de la sección de Economía y Finanzas y del anuario. </w:t>
      </w:r>
    </w:p>
    <w:p w14:paraId="28203360" w14:textId="77777777" w:rsidR="00EB4FD5" w:rsidRDefault="00EB4FD5" w:rsidP="00EB4FD5">
      <w:pPr>
        <w:ind w:firstLine="708"/>
      </w:pPr>
      <w:r>
        <w:t xml:space="preserve">Se casó a los 23 años, formó una familia y tenía una carrera </w:t>
      </w:r>
      <w:proofErr w:type="gramStart"/>
      <w:r>
        <w:t>prometedora</w:t>
      </w:r>
      <w:proofErr w:type="gramEnd"/>
      <w:r>
        <w:t xml:space="preserve"> pero pese a ello entendió que era víctima de violencia y decidió separarse de su pareja en el año 2007, con todas las dificultades que ello podría acarrear. Posteriormente, en el transcurso de los procesos judiciales correspondientes, la represalia económica hacia ella fue muy dura y escaló progresivamente hasta el punto en que sus hijas fueron víctimas de hechos aberrantes. Esto hizo que ella iniciara una batalla muy dura que sigue hasta el día de hoy, donde se conectó con otras mujeres para ayudarlas a convertir su pasado en una lucha por un mejor futuro, decidiéndose por trabajar para la erradicación de la violencia contra las mujeres y </w:t>
      </w:r>
      <w:proofErr w:type="spellStart"/>
      <w:r>
        <w:t>NNyA</w:t>
      </w:r>
      <w:proofErr w:type="spellEnd"/>
      <w:r>
        <w:t xml:space="preserve"> en todo el país.</w:t>
      </w:r>
    </w:p>
    <w:p w14:paraId="765FB94C" w14:textId="77777777" w:rsidR="00EB4FD5" w:rsidRDefault="00EB4FD5" w:rsidP="00EB4FD5">
      <w:pPr>
        <w:ind w:firstLine="708"/>
      </w:pPr>
    </w:p>
    <w:p w14:paraId="51548721" w14:textId="77777777" w:rsidR="00EB4FD5" w:rsidRDefault="00EB4FD5" w:rsidP="00EB4FD5">
      <w:pPr>
        <w:ind w:firstLine="708"/>
        <w:rPr>
          <w:i/>
        </w:rPr>
      </w:pPr>
      <w:r>
        <w:t xml:space="preserve"> “</w:t>
      </w:r>
      <w:r>
        <w:rPr>
          <w:i/>
        </w:rPr>
        <w:t xml:space="preserve">Hace 10 años tuve un caso con mis tres hijas y me di cuenta de que de esto no se hablaba, no se sabía mucho y no había una oficina del Estado ni un programa que hoy sí tenés, que es la DOVIC –Dirección General de Orientación, Acompañamiento y Protección a las Víctimas–, que te pudiera orientar. Mi gran problema fue que yo no sabía qué hacer, pero el Estado tampoco. Denuncié en la Justicia, pateé todo Tribunales, no me quedó puerta por golpear. Lo único que yo sabía era que tenía la obligación de denunciar y la obligación de proteger. Esto es algo que te derrumba la vida, hay un antes y un después. Uno no elige en la vida lo que le pasa, sí qué hacer con lo que le pasa. De repente, a la par de trabajar como gerente comercial de una empresa, tenía mi causa personal, y en los ratos libres ayudaba a otras mujeres. Decidí que tenía la obligación de ayudar a otros para que el camino se les allanara un poquito y eso es lo que hice.”  </w:t>
      </w:r>
    </w:p>
    <w:p w14:paraId="32D0D3D5" w14:textId="77777777" w:rsidR="00EB4FD5" w:rsidRDefault="00EB4FD5" w:rsidP="00EB4FD5">
      <w:pPr>
        <w:ind w:firstLine="708"/>
        <w:rPr>
          <w:i/>
        </w:rPr>
      </w:pPr>
    </w:p>
    <w:p w14:paraId="105B59DD" w14:textId="77777777" w:rsidR="00EB4FD5" w:rsidRDefault="00EB4FD5" w:rsidP="00EB4FD5">
      <w:pPr>
        <w:ind w:firstLine="708"/>
      </w:pPr>
      <w:r>
        <w:t xml:space="preserve">En primer término, es necesario tener en cuenta ciertos </w:t>
      </w:r>
      <w:proofErr w:type="gramStart"/>
      <w:r>
        <w:t>datos  para</w:t>
      </w:r>
      <w:proofErr w:type="gramEnd"/>
      <w:r>
        <w:t xml:space="preserve"> explicar qué motiva dicha distinción. </w:t>
      </w:r>
    </w:p>
    <w:p w14:paraId="1B9331B4" w14:textId="77777777" w:rsidR="00EB4FD5" w:rsidRDefault="00EB4FD5" w:rsidP="00EB4FD5">
      <w:pPr>
        <w:ind w:firstLine="708"/>
      </w:pPr>
    </w:p>
    <w:p w14:paraId="78E685A1" w14:textId="77777777" w:rsidR="00EB4FD5" w:rsidRDefault="00EB4FD5" w:rsidP="00EB4FD5">
      <w:pPr>
        <w:ind w:firstLine="708"/>
      </w:pPr>
      <w:r>
        <w:t xml:space="preserve">Según el INDEC (Instituto Nacional de Estadísticas y Censos), nueve (9) de cada diez (10) mujeres no denuncian las agresiones de las que son víctimas, principalmente por desconfianza en el sistema judicial. De cada cien (100) casos de violencia intrafamiliar, solo diez (10) se judicializan y solo uno (1) se resuelve en procesos que duran aproximadamente siete (7) años. Por otra parte, según la OMS (Organización Mundial de la Salud), una (1) de cada cinco (5) niñas y uno (1) de cada trece (13) niños son víctimas de abuso sexual antes de sus 18 años. </w:t>
      </w:r>
    </w:p>
    <w:p w14:paraId="3EA15704" w14:textId="77777777" w:rsidR="00EB4FD5" w:rsidRDefault="00EB4FD5" w:rsidP="00EB4FD5">
      <w:pPr>
        <w:ind w:firstLine="708"/>
      </w:pPr>
    </w:p>
    <w:p w14:paraId="4E941316" w14:textId="77777777" w:rsidR="00EB4FD5" w:rsidRDefault="00EB4FD5" w:rsidP="00EB4FD5">
      <w:pPr>
        <w:ind w:firstLine="708"/>
      </w:pPr>
      <w:r>
        <w:t xml:space="preserve">En la Argentina, conforme datos de la Fundación “Red por la Infancia”, las víctimas potenciales de abuso ascienden a casi dos millones (2.000.000) de </w:t>
      </w:r>
      <w:proofErr w:type="spellStart"/>
      <w:r>
        <w:t>NNyA</w:t>
      </w:r>
      <w:proofErr w:type="spellEnd"/>
      <w:r>
        <w:t xml:space="preserve">. Además, en este trágico contexto, el 70% de los casos de abuso sexual es intrafamiliar, </w:t>
      </w:r>
      <w:r>
        <w:lastRenderedPageBreak/>
        <w:t xml:space="preserve">siendo los ataques en primer lugar provenientes de padres y padrastros, en segundo </w:t>
      </w:r>
      <w:proofErr w:type="gramStart"/>
      <w:r>
        <w:t>lugar</w:t>
      </w:r>
      <w:proofErr w:type="gramEnd"/>
      <w:r>
        <w:t xml:space="preserve"> de los tíos y por último de los abuelos.</w:t>
      </w:r>
    </w:p>
    <w:p w14:paraId="21AD1CA5" w14:textId="77777777" w:rsidR="00EB4FD5" w:rsidRDefault="00EB4FD5" w:rsidP="00EB4FD5">
      <w:pPr>
        <w:ind w:firstLine="708"/>
      </w:pPr>
    </w:p>
    <w:p w14:paraId="09309DC4" w14:textId="77777777" w:rsidR="00EB4FD5" w:rsidRDefault="00EB4FD5" w:rsidP="00EB4FD5">
      <w:pPr>
        <w:ind w:firstLine="708"/>
      </w:pPr>
      <w:r>
        <w:t xml:space="preserve">Habida cuenta los datos mencionados, podemos dimensionar la enorme tarea que lleva adelante Paula desde su fundación y qué vivió para hoy estar comprometida en cambiar esta cruel realidad.  </w:t>
      </w:r>
    </w:p>
    <w:p w14:paraId="2921280B" w14:textId="77777777" w:rsidR="00EB4FD5" w:rsidRDefault="00EB4FD5" w:rsidP="00EB4FD5">
      <w:pPr>
        <w:ind w:firstLine="708"/>
        <w:rPr>
          <w:highlight w:val="yellow"/>
        </w:rPr>
      </w:pPr>
    </w:p>
    <w:p w14:paraId="7809FE8A" w14:textId="77777777" w:rsidR="00EB4FD5" w:rsidRDefault="00EB4FD5" w:rsidP="00EB4FD5">
      <w:pPr>
        <w:ind w:firstLine="708"/>
      </w:pPr>
      <w:r>
        <w:t>Así, en el año 2013, mientras trabajaba en una importante empresa del sector privado desarrollando estrategias de expansión en distintos mercados creó la Fundación “Red por la Infancia”</w:t>
      </w:r>
      <w:r>
        <w:rPr>
          <w:vertAlign w:val="superscript"/>
        </w:rPr>
        <w:footnoteReference w:id="1"/>
      </w:r>
      <w:r>
        <w:t xml:space="preserve">, que tiene como objetivo promover un abordaje integral sobre las violencias que sufren mujeres y </w:t>
      </w:r>
      <w:proofErr w:type="spellStart"/>
      <w:r>
        <w:t>NNyA</w:t>
      </w:r>
      <w:proofErr w:type="spellEnd"/>
      <w:r>
        <w:t xml:space="preserve">, dedicándose desde el año 2015 exclusivamente a esta batalla. </w:t>
      </w:r>
    </w:p>
    <w:p w14:paraId="3276FE74" w14:textId="77777777" w:rsidR="00EB4FD5" w:rsidRDefault="00EB4FD5" w:rsidP="00EB4FD5">
      <w:pPr>
        <w:ind w:firstLine="708"/>
      </w:pPr>
    </w:p>
    <w:p w14:paraId="1A0C679C" w14:textId="77777777" w:rsidR="00EB4FD5" w:rsidRDefault="00EB4FD5" w:rsidP="00EB4FD5">
      <w:pPr>
        <w:ind w:firstLine="708"/>
      </w:pPr>
      <w:r>
        <w:t xml:space="preserve">A raíz de incursionar en esta nueva batalla, se encontró con varios dilemas, uno de ellos es que cuando un niño sufría abuso sexual dentro de su familia era considerado un delito de instancia privada, significando que si el padre, madre o tutor no denunciaban el abuso el Estado no podía intervenir. Asimismo, los delitos contra la integridad sexual en víctimas menores de 18 años no eran imprescriptibles, por lo que al cumplirse el plazo de prescripción impuesto por la ley no podían ser denunciados. </w:t>
      </w:r>
    </w:p>
    <w:p w14:paraId="68EF7960" w14:textId="77777777" w:rsidR="00EB4FD5" w:rsidRDefault="00EB4FD5" w:rsidP="00EB4FD5">
      <w:pPr>
        <w:ind w:firstLine="708"/>
      </w:pPr>
    </w:p>
    <w:p w14:paraId="4610506F" w14:textId="77777777" w:rsidR="00EB4FD5" w:rsidRDefault="00EB4FD5" w:rsidP="00EB4FD5">
      <w:pPr>
        <w:ind w:firstLine="708"/>
      </w:pPr>
      <w:r>
        <w:t xml:space="preserve">Por esta razón, desde su fundación promovió reformas legislativas que apuntaban a modificar estas situaciones, volviendo imprescriptibles los delitos contra la integridad sexual con víctimas menores de 18 años (Ley N° 27.206) y obligando al Estado a actuar de oficio ante los delitos de abuso sexual infantil (Ley N° 27.455), pudiendo denunciar el hecho cualquier persona. Al día de hoy, siguen trabajando transversalmente con todas las fuerzas políticas impulsando cambios normativos y capacitando a distintos organismos del Estado para mejorar su capacidad de respuesta. </w:t>
      </w:r>
    </w:p>
    <w:p w14:paraId="7AEA9620" w14:textId="77777777" w:rsidR="00EB4FD5" w:rsidRDefault="00EB4FD5" w:rsidP="00EB4FD5">
      <w:pPr>
        <w:ind w:firstLine="708"/>
      </w:pPr>
    </w:p>
    <w:p w14:paraId="148E47BB" w14:textId="77777777" w:rsidR="00EB4FD5" w:rsidRDefault="00EB4FD5" w:rsidP="00EB4FD5">
      <w:pPr>
        <w:ind w:firstLine="708"/>
      </w:pPr>
      <w:r>
        <w:t>Entre sus tareas, la fundación se encarga de brindar asesoramiento, acompañamiento y patrocinio a las víctimas y familiares de víctimas de violencia; diseñan programas piloto en materia de protección de derechos; dan seguimiento a la implementación de las políticas públicas; difunden información clara y sencilla sobre cómo detectar, abordar y a quién recurrir ante los diferentes tipos de violencia; diseñan campañas de bien público, entre otros aspectos.</w:t>
      </w:r>
      <w:r>
        <w:rPr>
          <w:vertAlign w:val="superscript"/>
        </w:rPr>
        <w:footnoteReference w:id="2"/>
      </w:r>
    </w:p>
    <w:p w14:paraId="31629F62" w14:textId="77777777" w:rsidR="00EB4FD5" w:rsidRDefault="00EB4FD5" w:rsidP="00EB4FD5">
      <w:pPr>
        <w:ind w:firstLine="708"/>
      </w:pPr>
    </w:p>
    <w:p w14:paraId="2F895343" w14:textId="77777777" w:rsidR="00EB4FD5" w:rsidRDefault="00EB4FD5" w:rsidP="00EB4FD5">
      <w:pPr>
        <w:ind w:firstLine="708"/>
      </w:pPr>
      <w:r>
        <w:t xml:space="preserve">Vale destacar también que Paula es becaria desde el año 2016 de </w:t>
      </w:r>
      <w:proofErr w:type="spellStart"/>
      <w:r>
        <w:t>Ashoka</w:t>
      </w:r>
      <w:proofErr w:type="spellEnd"/>
      <w:r>
        <w:t xml:space="preserve"> Argentina, una red de emprendedores sociales que busca promover ciertas habilidades en todo el mundo basadas en la empatía, el trabajo en equipo, el nuevo liderazgo y la iniciativa emprendedora.</w:t>
      </w:r>
      <w:r>
        <w:rPr>
          <w:vertAlign w:val="superscript"/>
        </w:rPr>
        <w:footnoteReference w:id="3"/>
      </w:r>
      <w:r>
        <w:t xml:space="preserve"> </w:t>
      </w:r>
    </w:p>
    <w:p w14:paraId="424BF0F4" w14:textId="77777777" w:rsidR="00EB4FD5" w:rsidRDefault="00EB4FD5" w:rsidP="00EB4FD5">
      <w:pPr>
        <w:ind w:firstLine="708"/>
      </w:pPr>
    </w:p>
    <w:p w14:paraId="7667A2A5" w14:textId="77777777" w:rsidR="00EB4FD5" w:rsidRDefault="00EB4FD5" w:rsidP="00EB4FD5">
      <w:pPr>
        <w:ind w:firstLine="708"/>
      </w:pPr>
      <w:r>
        <w:t xml:space="preserve">Paula es un ejemplo de resiliencia y lucha para muchas mujeres que sufren situaciones de violencia hacia ellas y/o sus hijos/as, por ello es menester que las distintas instituciones del Estado reconozcan su historia a los fines de inspirar a cientos de mujeres que puedan verse reflejadas en ella. </w:t>
      </w:r>
    </w:p>
    <w:p w14:paraId="00D78443" w14:textId="77777777" w:rsidR="00EB4FD5" w:rsidRDefault="00EB4FD5" w:rsidP="00EB4FD5">
      <w:pPr>
        <w:ind w:firstLine="708"/>
      </w:pPr>
    </w:p>
    <w:p w14:paraId="66F9BC9A" w14:textId="77777777" w:rsidR="00EB4FD5" w:rsidRDefault="00EB4FD5" w:rsidP="00EB4FD5">
      <w:pPr>
        <w:ind w:firstLine="708"/>
      </w:pPr>
      <w:r>
        <w:t xml:space="preserve">Por todo lo expuesto, señor </w:t>
      </w:r>
      <w:proofErr w:type="gramStart"/>
      <w:r>
        <w:t>Presidente</w:t>
      </w:r>
      <w:proofErr w:type="gramEnd"/>
      <w:r>
        <w:t xml:space="preserve">, solicito a mis pares la sanción del presente proyecto de Declaración. </w:t>
      </w:r>
    </w:p>
    <w:p w14:paraId="0B7955FC" w14:textId="77777777" w:rsidR="00AF6352" w:rsidRPr="00EB4FD5" w:rsidRDefault="00AF6352" w:rsidP="00E50177">
      <w:pPr>
        <w:jc w:val="center"/>
      </w:pPr>
    </w:p>
    <w:sectPr w:rsidR="00AF6352" w:rsidRPr="00EB4FD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D7F58" w14:textId="77777777" w:rsidR="006F5C4A" w:rsidRDefault="006F5C4A">
      <w:r>
        <w:separator/>
      </w:r>
    </w:p>
  </w:endnote>
  <w:endnote w:type="continuationSeparator" w:id="0">
    <w:p w14:paraId="5EB5B724" w14:textId="77777777" w:rsidR="006F5C4A" w:rsidRDefault="006F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7020" w14:textId="77777777" w:rsidR="00444A06" w:rsidRPr="005D60EA" w:rsidRDefault="00444A06">
    <w:pPr>
      <w:pStyle w:val="Piedepgina"/>
      <w:rPr>
        <w:color w:val="333333"/>
        <w:sz w:val="20"/>
      </w:rPr>
    </w:pPr>
    <w:bookmarkStart w:id="1" w:name="Proyecto"/>
    <w:bookmarkEnd w:id="1"/>
  </w:p>
  <w:p w14:paraId="2AF971A4" w14:textId="46AD7CF9" w:rsidR="00444A06" w:rsidRPr="005D60EA" w:rsidRDefault="00444A06">
    <w:pPr>
      <w:pStyle w:val="Piedepgina"/>
      <w:rPr>
        <w:color w:val="333333"/>
        <w:sz w:val="20"/>
      </w:rPr>
    </w:pPr>
    <w:r w:rsidRPr="005D60EA">
      <w:rPr>
        <w:color w:val="333333"/>
        <w:sz w:val="20"/>
      </w:rPr>
      <w:t xml:space="preserve">Último cambio: </w:t>
    </w:r>
    <w:fldSimple w:instr=" SAVEDATE  \* MERGEFORMAT ">
      <w:r w:rsidR="00ED072D" w:rsidRPr="00ED072D">
        <w:rPr>
          <w:noProof/>
          <w:color w:val="333333"/>
          <w:sz w:val="20"/>
        </w:rPr>
        <w:t>4/5/22 11:01:00</w:t>
      </w:r>
    </w:fldSimple>
    <w:r w:rsidRPr="005D60EA">
      <w:rPr>
        <w:color w:val="333333"/>
        <w:sz w:val="20"/>
      </w:rPr>
      <w:t xml:space="preserve">  -  Cantidad de caracteres: </w:t>
    </w:r>
    <w:fldSimple w:instr=" NUMCHARS  \* MERGEFORMAT ">
      <w:r w:rsidR="00ED072D" w:rsidRPr="00ED072D">
        <w:rPr>
          <w:noProof/>
          <w:color w:val="333333"/>
          <w:sz w:val="20"/>
        </w:rPr>
        <w:t>5624</w:t>
      </w:r>
    </w:fldSimple>
    <w:r w:rsidRPr="005D60EA">
      <w:rPr>
        <w:color w:val="333333"/>
        <w:sz w:val="20"/>
      </w:rPr>
      <w:t xml:space="preserve"> - Cantidad de palabras: </w:t>
    </w:r>
    <w:fldSimple w:instr=" NUMWORDS  \* MERGEFORMAT ">
      <w:r w:rsidR="00ED072D" w:rsidRPr="00ED072D">
        <w:rPr>
          <w:noProof/>
          <w:color w:val="333333"/>
          <w:sz w:val="20"/>
        </w:rPr>
        <w:t>1123</w:t>
      </w:r>
    </w:fldSimple>
  </w:p>
  <w:p w14:paraId="3E89575A" w14:textId="77777777" w:rsidR="00444A06" w:rsidRPr="005D60EA" w:rsidRDefault="00444A06" w:rsidP="00B05649">
    <w:pPr>
      <w:pStyle w:val="Piedepgina"/>
      <w:tabs>
        <w:tab w:val="left" w:pos="3565"/>
      </w:tabs>
      <w:rPr>
        <w:rStyle w:val="Nmerodepgina"/>
        <w:color w:val="333333"/>
      </w:rPr>
    </w:pPr>
    <w:r w:rsidRPr="005D60EA">
      <w:rPr>
        <w:color w:val="333333"/>
        <w:sz w:val="20"/>
      </w:rPr>
      <w:tab/>
      <w:t>Pág.</w:t>
    </w:r>
    <w:r w:rsidR="001B0F9A" w:rsidRPr="005D60EA">
      <w:rPr>
        <w:rStyle w:val="Nmerodepgina"/>
        <w:color w:val="333333"/>
      </w:rPr>
      <w:fldChar w:fldCharType="begin"/>
    </w:r>
    <w:r w:rsidRPr="005D60EA">
      <w:rPr>
        <w:rStyle w:val="Nmerodepgina"/>
        <w:color w:val="333333"/>
      </w:rPr>
      <w:instrText xml:space="preserve"> PAGE </w:instrText>
    </w:r>
    <w:r w:rsidR="001B0F9A" w:rsidRPr="005D60EA">
      <w:rPr>
        <w:rStyle w:val="Nmerodepgina"/>
        <w:color w:val="333333"/>
      </w:rPr>
      <w:fldChar w:fldCharType="separate"/>
    </w:r>
    <w:r w:rsidR="00E00B9D">
      <w:rPr>
        <w:rStyle w:val="Nmerodepgina"/>
        <w:noProof/>
        <w:color w:val="333333"/>
      </w:rPr>
      <w:t>1</w:t>
    </w:r>
    <w:r w:rsidR="001B0F9A" w:rsidRPr="005D60EA">
      <w:rPr>
        <w:rStyle w:val="Nmerodepgina"/>
        <w:color w:val="333333"/>
      </w:rPr>
      <w:fldChar w:fldCharType="end"/>
    </w:r>
    <w:r w:rsidRPr="005D60EA">
      <w:rPr>
        <w:rStyle w:val="Nmerodepgina"/>
        <w:color w:val="333333"/>
      </w:rPr>
      <w:t>/</w:t>
    </w:r>
    <w:fldSimple w:instr=" NUMPAGES  \* MERGEFORMAT ">
      <w:r w:rsidR="00E00B9D" w:rsidRPr="00E00B9D">
        <w:rPr>
          <w:rStyle w:val="Nmerodepgina"/>
          <w:noProof/>
          <w:color w:val="333333"/>
        </w:rPr>
        <w:t>3</w:t>
      </w:r>
    </w:fldSimple>
  </w:p>
  <w:p w14:paraId="35E8E912" w14:textId="77777777" w:rsidR="00444A06" w:rsidRPr="005D60EA" w:rsidRDefault="00444A06">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DB757" w14:textId="77777777" w:rsidR="006F5C4A" w:rsidRDefault="006F5C4A">
      <w:r>
        <w:separator/>
      </w:r>
    </w:p>
  </w:footnote>
  <w:footnote w:type="continuationSeparator" w:id="0">
    <w:p w14:paraId="5C24BA25" w14:textId="77777777" w:rsidR="006F5C4A" w:rsidRDefault="006F5C4A">
      <w:r>
        <w:continuationSeparator/>
      </w:r>
    </w:p>
  </w:footnote>
  <w:footnote w:id="1">
    <w:p w14:paraId="15C55DFB" w14:textId="77777777" w:rsidR="00EB4FD5" w:rsidRDefault="00EB4FD5" w:rsidP="00EB4FD5">
      <w:pPr>
        <w:pBdr>
          <w:top w:val="nil"/>
          <w:left w:val="nil"/>
          <w:bottom w:val="nil"/>
          <w:right w:val="nil"/>
          <w:between w:val="nil"/>
        </w:pBdr>
        <w:rPr>
          <w:color w:val="000000"/>
          <w:sz w:val="20"/>
        </w:rPr>
      </w:pPr>
      <w:r>
        <w:rPr>
          <w:vertAlign w:val="superscript"/>
        </w:rPr>
        <w:footnoteRef/>
      </w:r>
      <w:r>
        <w:rPr>
          <w:color w:val="000000"/>
          <w:sz w:val="20"/>
        </w:rPr>
        <w:t xml:space="preserve"> https://redporlainfancia.org/quienes-somos/</w:t>
      </w:r>
    </w:p>
  </w:footnote>
  <w:footnote w:id="2">
    <w:p w14:paraId="4FB312B1" w14:textId="77777777" w:rsidR="00EB4FD5" w:rsidRDefault="00EB4FD5" w:rsidP="00EB4FD5">
      <w:pPr>
        <w:rPr>
          <w:sz w:val="20"/>
        </w:rPr>
      </w:pPr>
      <w:r>
        <w:rPr>
          <w:vertAlign w:val="superscript"/>
        </w:rPr>
        <w:footnoteRef/>
      </w:r>
      <w:r>
        <w:rPr>
          <w:sz w:val="20"/>
        </w:rPr>
        <w:t xml:space="preserve"> https://redporlainfancia.org/areas-de-trabajo/</w:t>
      </w:r>
    </w:p>
  </w:footnote>
  <w:footnote w:id="3">
    <w:p w14:paraId="23E0E619" w14:textId="77777777" w:rsidR="00EB4FD5" w:rsidRDefault="00EB4FD5" w:rsidP="00EB4FD5">
      <w:pPr>
        <w:rPr>
          <w:sz w:val="20"/>
        </w:rPr>
      </w:pPr>
      <w:r>
        <w:rPr>
          <w:vertAlign w:val="superscript"/>
        </w:rPr>
        <w:footnoteRef/>
      </w:r>
      <w:r>
        <w:rPr>
          <w:sz w:val="20"/>
        </w:rPr>
        <w:t xml:space="preserve"> https://www.ashoka.org/es/fellow/paula-wachter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54CE9" w14:textId="77777777" w:rsidR="00444A06" w:rsidRDefault="00444A06" w:rsidP="0033168A">
    <w:pPr>
      <w:pStyle w:val="Encabezado"/>
      <w:ind w:left="-2410" w:firstLine="850"/>
      <w:jc w:val="center"/>
      <w:rPr>
        <w:i/>
        <w:sz w:val="18"/>
        <w:szCs w:val="18"/>
      </w:rPr>
    </w:pPr>
    <w:r>
      <w:rPr>
        <w:noProof/>
        <w:lang w:val="es-ES"/>
      </w:rPr>
      <w:drawing>
        <wp:inline distT="0" distB="0" distL="0" distR="0" wp14:anchorId="6BA8945C" wp14:editId="3D508DD9">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14:paraId="00A479AA" w14:textId="77777777" w:rsidR="000D045D" w:rsidRDefault="000D045D" w:rsidP="000D045D">
    <w:pPr>
      <w:pStyle w:val="Normal1"/>
      <w:pBdr>
        <w:top w:val="nil"/>
        <w:left w:val="nil"/>
        <w:bottom w:val="nil"/>
        <w:right w:val="nil"/>
        <w:between w:val="nil"/>
      </w:pBdr>
      <w:tabs>
        <w:tab w:val="center" w:pos="4419"/>
        <w:tab w:val="right" w:pos="8838"/>
      </w:tabs>
      <w:jc w:val="center"/>
      <w:rPr>
        <w:color w:val="000000"/>
        <w:sz w:val="20"/>
        <w:szCs w:val="20"/>
      </w:rPr>
    </w:pPr>
  </w:p>
  <w:p w14:paraId="40DC1B44" w14:textId="77777777" w:rsidR="000D045D" w:rsidRDefault="000D045D" w:rsidP="000D045D">
    <w:pPr>
      <w:pStyle w:val="Normal1"/>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14:paraId="570ED57F" w14:textId="77777777" w:rsidR="00444A06" w:rsidRDefault="00444A06" w:rsidP="000D045D">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B62"/>
    <w:rsid w:val="00001988"/>
    <w:rsid w:val="000031F8"/>
    <w:rsid w:val="00026430"/>
    <w:rsid w:val="00030DF5"/>
    <w:rsid w:val="0003615C"/>
    <w:rsid w:val="000376AB"/>
    <w:rsid w:val="00043882"/>
    <w:rsid w:val="00062864"/>
    <w:rsid w:val="00067370"/>
    <w:rsid w:val="000713D7"/>
    <w:rsid w:val="00071CFB"/>
    <w:rsid w:val="00076C70"/>
    <w:rsid w:val="00077DAC"/>
    <w:rsid w:val="00080837"/>
    <w:rsid w:val="00081FFF"/>
    <w:rsid w:val="00085D07"/>
    <w:rsid w:val="000B2290"/>
    <w:rsid w:val="000D045D"/>
    <w:rsid w:val="000D1497"/>
    <w:rsid w:val="000D2860"/>
    <w:rsid w:val="000D6C54"/>
    <w:rsid w:val="000E3949"/>
    <w:rsid w:val="000F74CB"/>
    <w:rsid w:val="000F7E30"/>
    <w:rsid w:val="00103C6B"/>
    <w:rsid w:val="00104335"/>
    <w:rsid w:val="00107C60"/>
    <w:rsid w:val="00116BFB"/>
    <w:rsid w:val="00127D10"/>
    <w:rsid w:val="00136787"/>
    <w:rsid w:val="00140F6A"/>
    <w:rsid w:val="00145948"/>
    <w:rsid w:val="0015163D"/>
    <w:rsid w:val="00154F4A"/>
    <w:rsid w:val="00155C7C"/>
    <w:rsid w:val="00160A2A"/>
    <w:rsid w:val="001614A7"/>
    <w:rsid w:val="0019414B"/>
    <w:rsid w:val="001B0CF3"/>
    <w:rsid w:val="001B0F9A"/>
    <w:rsid w:val="001B770D"/>
    <w:rsid w:val="001C18CC"/>
    <w:rsid w:val="001D480C"/>
    <w:rsid w:val="001E5394"/>
    <w:rsid w:val="001F1D3C"/>
    <w:rsid w:val="001F2924"/>
    <w:rsid w:val="001F3AFD"/>
    <w:rsid w:val="001F4C47"/>
    <w:rsid w:val="00205802"/>
    <w:rsid w:val="00205D93"/>
    <w:rsid w:val="00205DAD"/>
    <w:rsid w:val="00223436"/>
    <w:rsid w:val="00225365"/>
    <w:rsid w:val="002327DE"/>
    <w:rsid w:val="00243C24"/>
    <w:rsid w:val="00246DF0"/>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681D"/>
    <w:rsid w:val="00361F1C"/>
    <w:rsid w:val="00374C1A"/>
    <w:rsid w:val="00374C32"/>
    <w:rsid w:val="003830D9"/>
    <w:rsid w:val="00386BB6"/>
    <w:rsid w:val="003A0124"/>
    <w:rsid w:val="003A5C28"/>
    <w:rsid w:val="003A7311"/>
    <w:rsid w:val="003B471C"/>
    <w:rsid w:val="003D10AB"/>
    <w:rsid w:val="003D4000"/>
    <w:rsid w:val="003F1EFD"/>
    <w:rsid w:val="003F4249"/>
    <w:rsid w:val="00401C75"/>
    <w:rsid w:val="0040761B"/>
    <w:rsid w:val="00422C3F"/>
    <w:rsid w:val="004354AC"/>
    <w:rsid w:val="00444A06"/>
    <w:rsid w:val="00446E1A"/>
    <w:rsid w:val="00455887"/>
    <w:rsid w:val="00471746"/>
    <w:rsid w:val="004847CA"/>
    <w:rsid w:val="00486557"/>
    <w:rsid w:val="004914B7"/>
    <w:rsid w:val="0049156A"/>
    <w:rsid w:val="004B47F8"/>
    <w:rsid w:val="004B7714"/>
    <w:rsid w:val="004D2D62"/>
    <w:rsid w:val="004D30D5"/>
    <w:rsid w:val="004D438B"/>
    <w:rsid w:val="004E235F"/>
    <w:rsid w:val="004F11FC"/>
    <w:rsid w:val="0051012E"/>
    <w:rsid w:val="005142E6"/>
    <w:rsid w:val="00514396"/>
    <w:rsid w:val="00522C71"/>
    <w:rsid w:val="00534552"/>
    <w:rsid w:val="00540D49"/>
    <w:rsid w:val="00540E5C"/>
    <w:rsid w:val="00550A79"/>
    <w:rsid w:val="00551DE0"/>
    <w:rsid w:val="00572968"/>
    <w:rsid w:val="0057409D"/>
    <w:rsid w:val="005769D4"/>
    <w:rsid w:val="00584777"/>
    <w:rsid w:val="005851C3"/>
    <w:rsid w:val="005867EF"/>
    <w:rsid w:val="00587242"/>
    <w:rsid w:val="005A1232"/>
    <w:rsid w:val="005A32ED"/>
    <w:rsid w:val="005A3AA1"/>
    <w:rsid w:val="005A4D27"/>
    <w:rsid w:val="005B0FAF"/>
    <w:rsid w:val="005B14CE"/>
    <w:rsid w:val="005B6538"/>
    <w:rsid w:val="005C37AB"/>
    <w:rsid w:val="005D60EA"/>
    <w:rsid w:val="005F35E2"/>
    <w:rsid w:val="00601A75"/>
    <w:rsid w:val="0060233E"/>
    <w:rsid w:val="00606D7C"/>
    <w:rsid w:val="006169FE"/>
    <w:rsid w:val="00616F70"/>
    <w:rsid w:val="00622DE5"/>
    <w:rsid w:val="00636BE0"/>
    <w:rsid w:val="0064363E"/>
    <w:rsid w:val="0065711B"/>
    <w:rsid w:val="00661B73"/>
    <w:rsid w:val="006811D6"/>
    <w:rsid w:val="00690392"/>
    <w:rsid w:val="00697F98"/>
    <w:rsid w:val="006A6925"/>
    <w:rsid w:val="006B1F9F"/>
    <w:rsid w:val="006B6E58"/>
    <w:rsid w:val="006B7593"/>
    <w:rsid w:val="006C326A"/>
    <w:rsid w:val="006C40E9"/>
    <w:rsid w:val="006D3303"/>
    <w:rsid w:val="006D5CB7"/>
    <w:rsid w:val="006E3675"/>
    <w:rsid w:val="006F5C4A"/>
    <w:rsid w:val="00705135"/>
    <w:rsid w:val="00706B8E"/>
    <w:rsid w:val="00715AF3"/>
    <w:rsid w:val="00720C1E"/>
    <w:rsid w:val="00734F30"/>
    <w:rsid w:val="007410E7"/>
    <w:rsid w:val="007420D8"/>
    <w:rsid w:val="00744B4A"/>
    <w:rsid w:val="00771B54"/>
    <w:rsid w:val="007728C1"/>
    <w:rsid w:val="00777916"/>
    <w:rsid w:val="00780167"/>
    <w:rsid w:val="00795E19"/>
    <w:rsid w:val="007B0FD7"/>
    <w:rsid w:val="007B3715"/>
    <w:rsid w:val="007B6DE7"/>
    <w:rsid w:val="007C0373"/>
    <w:rsid w:val="007C0CF9"/>
    <w:rsid w:val="007C22C8"/>
    <w:rsid w:val="007D2459"/>
    <w:rsid w:val="007E2AB2"/>
    <w:rsid w:val="007E3534"/>
    <w:rsid w:val="007E36D1"/>
    <w:rsid w:val="007E3C84"/>
    <w:rsid w:val="007E6FDC"/>
    <w:rsid w:val="007F150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40A"/>
    <w:rsid w:val="008B4536"/>
    <w:rsid w:val="008C4AC3"/>
    <w:rsid w:val="008D19D2"/>
    <w:rsid w:val="00906685"/>
    <w:rsid w:val="00907A5F"/>
    <w:rsid w:val="00910E0F"/>
    <w:rsid w:val="0091690E"/>
    <w:rsid w:val="00947238"/>
    <w:rsid w:val="00957449"/>
    <w:rsid w:val="0096111A"/>
    <w:rsid w:val="009624FC"/>
    <w:rsid w:val="009626FA"/>
    <w:rsid w:val="00962B62"/>
    <w:rsid w:val="0096461D"/>
    <w:rsid w:val="00967211"/>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C4E6A"/>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6192"/>
    <w:rsid w:val="00C87365"/>
    <w:rsid w:val="00C93FF6"/>
    <w:rsid w:val="00CA0678"/>
    <w:rsid w:val="00CC20B0"/>
    <w:rsid w:val="00CC3AE5"/>
    <w:rsid w:val="00CD3069"/>
    <w:rsid w:val="00CE163F"/>
    <w:rsid w:val="00D11A69"/>
    <w:rsid w:val="00D21279"/>
    <w:rsid w:val="00D23C57"/>
    <w:rsid w:val="00D43AA2"/>
    <w:rsid w:val="00D518DB"/>
    <w:rsid w:val="00D55ECB"/>
    <w:rsid w:val="00D65FF6"/>
    <w:rsid w:val="00D67721"/>
    <w:rsid w:val="00D758CE"/>
    <w:rsid w:val="00D76A86"/>
    <w:rsid w:val="00D927D4"/>
    <w:rsid w:val="00DB63D8"/>
    <w:rsid w:val="00DD2795"/>
    <w:rsid w:val="00DD4DE2"/>
    <w:rsid w:val="00DD520D"/>
    <w:rsid w:val="00DD6DF0"/>
    <w:rsid w:val="00DF0164"/>
    <w:rsid w:val="00DF4416"/>
    <w:rsid w:val="00DF54AA"/>
    <w:rsid w:val="00E00B9D"/>
    <w:rsid w:val="00E038FF"/>
    <w:rsid w:val="00E06FB6"/>
    <w:rsid w:val="00E07D33"/>
    <w:rsid w:val="00E1275F"/>
    <w:rsid w:val="00E12909"/>
    <w:rsid w:val="00E12DDE"/>
    <w:rsid w:val="00E143B6"/>
    <w:rsid w:val="00E30CFF"/>
    <w:rsid w:val="00E374C4"/>
    <w:rsid w:val="00E50177"/>
    <w:rsid w:val="00E55186"/>
    <w:rsid w:val="00E615F1"/>
    <w:rsid w:val="00E63146"/>
    <w:rsid w:val="00E64A1D"/>
    <w:rsid w:val="00E74920"/>
    <w:rsid w:val="00E777D2"/>
    <w:rsid w:val="00E81EE5"/>
    <w:rsid w:val="00E91F21"/>
    <w:rsid w:val="00E92C71"/>
    <w:rsid w:val="00EB4FD5"/>
    <w:rsid w:val="00EB6956"/>
    <w:rsid w:val="00ED072D"/>
    <w:rsid w:val="00EF0D22"/>
    <w:rsid w:val="00F13C69"/>
    <w:rsid w:val="00F41DF6"/>
    <w:rsid w:val="00F52245"/>
    <w:rsid w:val="00F542C3"/>
    <w:rsid w:val="00F5569F"/>
    <w:rsid w:val="00F60308"/>
    <w:rsid w:val="00F640D0"/>
    <w:rsid w:val="00F75389"/>
    <w:rsid w:val="00F86241"/>
    <w:rsid w:val="00F903E8"/>
    <w:rsid w:val="00F91C87"/>
    <w:rsid w:val="00F9285C"/>
    <w:rsid w:val="00F95AC1"/>
    <w:rsid w:val="00FA0C8C"/>
    <w:rsid w:val="00FA26C2"/>
    <w:rsid w:val="00FB0DDA"/>
    <w:rsid w:val="00FC43A0"/>
    <w:rsid w:val="00FC44CB"/>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BDCEA"/>
  <w15:docId w15:val="{577AB411-CBA9-A849-84FE-C128EA25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1">
    <w:name w:val="Normal1"/>
    <w:rsid w:val="000D045D"/>
    <w:pPr>
      <w:jc w:val="both"/>
    </w:pPr>
    <w:rPr>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6DDA48-549B-4D8A-9A46-9A2B40A6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C:\Users\emacevedo\AppData\Roaming\Microsoft\Plantillas\Legislatura\Legislar.DOT</Template>
  <TotalTime>2</TotalTime>
  <Pages>3</Pages>
  <Words>1138</Words>
  <Characters>5695</Characters>
  <Application>Microsoft Office Word</Application>
  <DocSecurity>0</DocSecurity>
  <Lines>162</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Microsoft Office User</cp:lastModifiedBy>
  <cp:revision>3</cp:revision>
  <cp:lastPrinted>2022-05-04T14:02:00Z</cp:lastPrinted>
  <dcterms:created xsi:type="dcterms:W3CDTF">2022-05-04T14:01:00Z</dcterms:created>
  <dcterms:modified xsi:type="dcterms:W3CDTF">2022-05-04T14:02:00Z</dcterms:modified>
</cp:coreProperties>
</file>