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A69" w:rsidRPr="00AA257E" w:rsidRDefault="00733A69" w:rsidP="007266E0">
      <w:pPr>
        <w:spacing w:before="240" w:after="120" w:line="360" w:lineRule="auto"/>
        <w:ind w:left="-425" w:right="902"/>
        <w:jc w:val="center"/>
        <w:rPr>
          <w:szCs w:val="24"/>
          <w:lang w:eastAsia="es-AR"/>
        </w:rPr>
      </w:pPr>
      <w:r w:rsidRPr="00733A69">
        <w:rPr>
          <w:lang w:val="es-MX"/>
        </w:rPr>
        <w:tab/>
      </w:r>
      <w:bookmarkStart w:id="0" w:name="PDeclaración"/>
      <w:bookmarkEnd w:id="0"/>
      <w:r w:rsidRPr="00AA257E">
        <w:rPr>
          <w:b/>
          <w:bCs/>
          <w:color w:val="000000"/>
          <w:szCs w:val="24"/>
          <w:lang w:eastAsia="es-AR"/>
        </w:rPr>
        <w:t>PROYECTO DE DECLARACIÓN</w:t>
      </w:r>
    </w:p>
    <w:p w:rsidR="00733A69" w:rsidRDefault="00733A69" w:rsidP="00726C11">
      <w:pPr>
        <w:spacing w:before="240" w:after="120" w:line="360" w:lineRule="auto"/>
        <w:ind w:left="-425" w:right="902" w:firstLine="700"/>
        <w:rPr>
          <w:color w:val="000000"/>
          <w:szCs w:val="24"/>
          <w:lang w:eastAsia="es-AR"/>
        </w:rPr>
      </w:pPr>
      <w:r w:rsidRPr="00AA257E">
        <w:rPr>
          <w:color w:val="000000"/>
          <w:szCs w:val="24"/>
          <w:lang w:eastAsia="es-AR"/>
        </w:rPr>
        <w:t xml:space="preserve">La Legislatura de la Ciudad Autónoma de Buenos Aires </w:t>
      </w:r>
      <w:r w:rsidR="00726C11">
        <w:rPr>
          <w:color w:val="000000"/>
          <w:szCs w:val="24"/>
          <w:lang w:eastAsia="es-AR"/>
        </w:rPr>
        <w:t xml:space="preserve">conmemora el primer aniversario de la muerte de la ex diputada nacional Alcira Argumedo, a cumplirse el día 2 de mayo de 2022. </w:t>
      </w:r>
    </w:p>
    <w:p w:rsidR="00C21F22" w:rsidRDefault="00C21F22">
      <w:pPr>
        <w:jc w:val="left"/>
        <w:rPr>
          <w:b/>
          <w:bCs/>
          <w:color w:val="000000"/>
          <w:szCs w:val="24"/>
          <w:lang w:eastAsia="es-AR"/>
        </w:rPr>
      </w:pPr>
      <w:r>
        <w:rPr>
          <w:b/>
          <w:bCs/>
          <w:color w:val="000000"/>
          <w:szCs w:val="24"/>
          <w:lang w:eastAsia="es-AR"/>
        </w:rPr>
        <w:br w:type="page"/>
      </w:r>
    </w:p>
    <w:p w:rsidR="00733A69" w:rsidRPr="00AA257E" w:rsidRDefault="00733A69" w:rsidP="007266E0">
      <w:pPr>
        <w:spacing w:before="240" w:after="120" w:line="360" w:lineRule="auto"/>
        <w:ind w:left="-425" w:right="902"/>
        <w:jc w:val="center"/>
        <w:rPr>
          <w:szCs w:val="24"/>
          <w:lang w:eastAsia="es-AR"/>
        </w:rPr>
      </w:pPr>
      <w:r w:rsidRPr="00AA257E">
        <w:rPr>
          <w:b/>
          <w:bCs/>
          <w:color w:val="000000"/>
          <w:szCs w:val="24"/>
          <w:lang w:eastAsia="es-AR"/>
        </w:rPr>
        <w:lastRenderedPageBreak/>
        <w:t>FUNDAMENTOS</w:t>
      </w:r>
    </w:p>
    <w:p w:rsidR="00733A69" w:rsidRPr="00AA257E" w:rsidRDefault="00733A69" w:rsidP="007266E0">
      <w:pPr>
        <w:spacing w:before="240" w:after="120" w:line="360" w:lineRule="auto"/>
        <w:ind w:left="-425" w:right="902"/>
        <w:rPr>
          <w:szCs w:val="24"/>
          <w:lang w:eastAsia="es-AR"/>
        </w:rPr>
      </w:pPr>
      <w:r w:rsidRPr="00AA257E">
        <w:rPr>
          <w:color w:val="000000"/>
          <w:szCs w:val="24"/>
          <w:lang w:eastAsia="es-AR"/>
        </w:rPr>
        <w:t>Señor Presidente:</w:t>
      </w:r>
    </w:p>
    <w:p w:rsidR="0015604C" w:rsidRDefault="00733A69" w:rsidP="007266E0">
      <w:pPr>
        <w:spacing w:before="240" w:after="120" w:line="360" w:lineRule="auto"/>
        <w:ind w:left="-425" w:right="902"/>
        <w:rPr>
          <w:color w:val="000000"/>
          <w:szCs w:val="24"/>
          <w:lang w:eastAsia="es-AR"/>
        </w:rPr>
      </w:pPr>
      <w:r w:rsidRPr="00AA257E">
        <w:rPr>
          <w:color w:val="000000"/>
          <w:szCs w:val="24"/>
          <w:lang w:eastAsia="es-AR"/>
        </w:rPr>
        <w:tab/>
      </w:r>
      <w:r>
        <w:rPr>
          <w:color w:val="000000"/>
          <w:szCs w:val="24"/>
          <w:lang w:eastAsia="es-AR"/>
        </w:rPr>
        <w:t>Alcira Argumedo n</w:t>
      </w:r>
      <w:r w:rsidRPr="000549EF">
        <w:rPr>
          <w:color w:val="000000"/>
          <w:szCs w:val="24"/>
          <w:lang w:eastAsia="es-AR"/>
        </w:rPr>
        <w:t xml:space="preserve">ació en </w:t>
      </w:r>
      <w:r w:rsidR="00726C11">
        <w:rPr>
          <w:color w:val="000000"/>
          <w:szCs w:val="24"/>
          <w:lang w:eastAsia="es-AR"/>
        </w:rPr>
        <w:t xml:space="preserve">la Ciudad de </w:t>
      </w:r>
      <w:r w:rsidRPr="000549EF">
        <w:rPr>
          <w:color w:val="000000"/>
          <w:szCs w:val="24"/>
          <w:lang w:eastAsia="es-AR"/>
        </w:rPr>
        <w:t xml:space="preserve">Rosario, </w:t>
      </w:r>
      <w:r>
        <w:rPr>
          <w:color w:val="000000"/>
          <w:szCs w:val="24"/>
          <w:lang w:eastAsia="es-AR"/>
        </w:rPr>
        <w:t>el 7 de mayo de 1940</w:t>
      </w:r>
      <w:r w:rsidR="00C453C5">
        <w:rPr>
          <w:color w:val="000000"/>
          <w:szCs w:val="24"/>
          <w:lang w:eastAsia="es-AR"/>
        </w:rPr>
        <w:t>,en el seno de una familia de clase media acomodada.</w:t>
      </w:r>
      <w:r w:rsidR="0015604C">
        <w:rPr>
          <w:color w:val="000000"/>
          <w:szCs w:val="24"/>
          <w:lang w:eastAsia="es-AR"/>
        </w:rPr>
        <w:t xml:space="preserve">Durante toda su infancia y parte de su adolescencia vivió en el Barrio de Fisherton, </w:t>
      </w:r>
      <w:r w:rsidR="00C453C5">
        <w:rPr>
          <w:color w:val="000000"/>
          <w:szCs w:val="24"/>
          <w:lang w:eastAsia="es-AR"/>
        </w:rPr>
        <w:t>Rosario, donde cultivó su pasión por deportes como el voley, atletismo, pelota de cesto y natación. Como nadadora de competencia fue campeona y batió récords provinciales en estilo crawl y pecho.</w:t>
      </w:r>
    </w:p>
    <w:p w:rsidR="00C453C5" w:rsidRDefault="00C453C5" w:rsidP="00031B14">
      <w:pPr>
        <w:spacing w:before="240" w:after="120" w:line="360" w:lineRule="auto"/>
        <w:ind w:left="-425" w:right="902"/>
        <w:rPr>
          <w:color w:val="000000"/>
          <w:szCs w:val="24"/>
          <w:lang w:eastAsia="es-AR"/>
        </w:rPr>
      </w:pPr>
      <w:r>
        <w:rPr>
          <w:color w:val="000000"/>
          <w:szCs w:val="24"/>
          <w:lang w:eastAsia="es-AR"/>
        </w:rPr>
        <w:tab/>
        <w:t xml:space="preserve">A sus 19 años se mudó a </w:t>
      </w:r>
      <w:r w:rsidR="00031B14">
        <w:rPr>
          <w:color w:val="000000"/>
          <w:szCs w:val="24"/>
          <w:lang w:eastAsia="es-AR"/>
        </w:rPr>
        <w:t xml:space="preserve">la Ciudad de </w:t>
      </w:r>
      <w:r>
        <w:rPr>
          <w:color w:val="000000"/>
          <w:szCs w:val="24"/>
          <w:lang w:eastAsia="es-AR"/>
        </w:rPr>
        <w:t xml:space="preserve">Buenos Aires, y se inscribió en la Facultad de Filosofía y Letras. Si bien inicialmente pensó estudiar Psicología, terminó optando por la carrera de Sociología. </w:t>
      </w:r>
      <w:r w:rsidR="00031B14">
        <w:rPr>
          <w:color w:val="000000"/>
          <w:szCs w:val="24"/>
          <w:lang w:eastAsia="es-AR"/>
        </w:rPr>
        <w:t xml:space="preserve">Allí comenzó a surgir su visión crítica respecto de la impronta del creador de la carrera, e inició su participación en movimientos de estudiantes que se proclamaban contra "el empirismo abstracto" y luchaban por una sociología crítica. </w:t>
      </w:r>
    </w:p>
    <w:p w:rsidR="00031B14" w:rsidRDefault="00031B14" w:rsidP="00031B14">
      <w:pPr>
        <w:spacing w:before="240" w:after="120" w:line="360" w:lineRule="auto"/>
        <w:ind w:left="-425" w:right="902"/>
        <w:rPr>
          <w:color w:val="000000"/>
          <w:szCs w:val="24"/>
          <w:lang w:eastAsia="es-AR"/>
        </w:rPr>
      </w:pPr>
      <w:r>
        <w:rPr>
          <w:color w:val="000000"/>
          <w:szCs w:val="24"/>
          <w:lang w:eastAsia="es-AR"/>
        </w:rPr>
        <w:tab/>
        <w:t>A través de esas movilizaciones se fue acercando cada vez más al peronismo, forjando un férreo compromiso político, que pronto se convertiría en el sello de su carrera profesional, su orientación intelectual, y su vida personal.</w:t>
      </w:r>
    </w:p>
    <w:p w:rsidR="00E05DAA" w:rsidRDefault="00031B14" w:rsidP="00031B14">
      <w:pPr>
        <w:spacing w:before="240" w:after="120" w:line="360" w:lineRule="auto"/>
        <w:ind w:left="-425" w:right="902"/>
        <w:rPr>
          <w:color w:val="000000"/>
          <w:szCs w:val="24"/>
          <w:lang w:eastAsia="es-AR"/>
        </w:rPr>
      </w:pPr>
      <w:r>
        <w:rPr>
          <w:color w:val="000000"/>
          <w:szCs w:val="24"/>
          <w:lang w:eastAsia="es-AR"/>
        </w:rPr>
        <w:tab/>
        <w:t xml:space="preserve">En los años de la Revolución Cubana, Alcira comenzó a militar en el barrio Kolynos (Berazategui, Provincia de Buenos Aires), donde profundizó su formación política. </w:t>
      </w:r>
      <w:r w:rsidR="00E05DAA">
        <w:rPr>
          <w:color w:val="000000"/>
          <w:szCs w:val="24"/>
          <w:lang w:eastAsia="es-AR"/>
        </w:rPr>
        <w:t xml:space="preserve">Al mismo tiempo, se desempeñó como auxiliar docente en la materia "Introducción a la Sociología", hasta que obtuvo su licenciatura en Sociología en el año 1965, siendo la graduada número 28 de dicha carrera. </w:t>
      </w:r>
    </w:p>
    <w:p w:rsidR="00E05DAA" w:rsidRDefault="00E05DAA" w:rsidP="00031B14">
      <w:pPr>
        <w:spacing w:before="240" w:after="120" w:line="360" w:lineRule="auto"/>
        <w:ind w:left="-425" w:right="902"/>
        <w:rPr>
          <w:color w:val="000000"/>
          <w:szCs w:val="24"/>
          <w:lang w:eastAsia="es-AR"/>
        </w:rPr>
      </w:pPr>
      <w:r>
        <w:rPr>
          <w:color w:val="000000"/>
          <w:szCs w:val="24"/>
          <w:lang w:eastAsia="es-AR"/>
        </w:rPr>
        <w:tab/>
        <w:t xml:space="preserve">Luego se incorporó, como ayudante, en la materia "Sociología Sistemática", a cargo de Miguel Murmis y Eliseo Verón. </w:t>
      </w:r>
    </w:p>
    <w:p w:rsidR="00E05DAA" w:rsidRDefault="00E05DAA" w:rsidP="00E05DAA">
      <w:pPr>
        <w:spacing w:before="240" w:after="120" w:line="360" w:lineRule="auto"/>
        <w:ind w:left="-425" w:right="902"/>
        <w:rPr>
          <w:szCs w:val="24"/>
        </w:rPr>
      </w:pPr>
      <w:r>
        <w:rPr>
          <w:color w:val="000000"/>
          <w:szCs w:val="24"/>
          <w:lang w:eastAsia="es-AR"/>
        </w:rPr>
        <w:tab/>
      </w:r>
      <w:r>
        <w:rPr>
          <w:szCs w:val="24"/>
        </w:rPr>
        <w:t>S</w:t>
      </w:r>
      <w:r w:rsidRPr="000549EF">
        <w:rPr>
          <w:szCs w:val="24"/>
        </w:rPr>
        <w:t>e incorporó</w:t>
      </w:r>
      <w:r>
        <w:rPr>
          <w:szCs w:val="24"/>
        </w:rPr>
        <w:t>,</w:t>
      </w:r>
      <w:r w:rsidRPr="000549EF">
        <w:rPr>
          <w:szCs w:val="24"/>
        </w:rPr>
        <w:t xml:space="preserve"> luego</w:t>
      </w:r>
      <w:r>
        <w:rPr>
          <w:szCs w:val="24"/>
        </w:rPr>
        <w:t>,</w:t>
      </w:r>
      <w:r w:rsidRPr="000549EF">
        <w:rPr>
          <w:szCs w:val="24"/>
        </w:rPr>
        <w:t xml:space="preserve"> como ayudante de la materia Sociología Sistemática</w:t>
      </w:r>
      <w:r w:rsidR="009F7188">
        <w:rPr>
          <w:szCs w:val="24"/>
        </w:rPr>
        <w:t xml:space="preserve">, dando lugar a una época de importantes debates teóricos e intelectuales con quienes se asumían en la "elite" de la sociología. </w:t>
      </w:r>
    </w:p>
    <w:p w:rsidR="009F7188" w:rsidRDefault="009F7188" w:rsidP="00E05DAA">
      <w:pPr>
        <w:spacing w:before="240" w:after="120" w:line="360" w:lineRule="auto"/>
        <w:ind w:left="-425" w:right="902"/>
        <w:rPr>
          <w:szCs w:val="24"/>
        </w:rPr>
      </w:pPr>
      <w:r>
        <w:rPr>
          <w:szCs w:val="24"/>
        </w:rPr>
        <w:tab/>
        <w:t xml:space="preserve">Con el golpe de Estado del año 1966 y la intervención a la Universidad de Buenos Aires, Argumedo debió renunciar a su cargo, situación que fomentó aún más su espíritu crítico. </w:t>
      </w:r>
    </w:p>
    <w:p w:rsidR="0066066C" w:rsidRDefault="009F7188" w:rsidP="0066066C">
      <w:pPr>
        <w:spacing w:before="240" w:after="120" w:line="360" w:lineRule="auto"/>
        <w:ind w:left="-425" w:right="902"/>
        <w:rPr>
          <w:szCs w:val="24"/>
        </w:rPr>
      </w:pPr>
      <w:r>
        <w:rPr>
          <w:szCs w:val="24"/>
        </w:rPr>
        <w:tab/>
        <w:t>El diálogo con otros grupos de crítica cultural se afianzaría a partir del año 1968, con la construcción de un movimiento transdisciplinario, en el cual también particip</w:t>
      </w:r>
      <w:r w:rsidR="0066066C">
        <w:rPr>
          <w:szCs w:val="24"/>
        </w:rPr>
        <w:t xml:space="preserve">ó Pino Solanas; y colaboró con la difusión clandestina de una de las obras de aquél, "La hora de los Hornos". </w:t>
      </w:r>
    </w:p>
    <w:p w:rsidR="0066066C" w:rsidRDefault="0066066C" w:rsidP="0066066C">
      <w:pPr>
        <w:spacing w:before="240" w:after="120" w:line="360" w:lineRule="auto"/>
        <w:ind w:left="-425" w:right="902"/>
        <w:rPr>
          <w:szCs w:val="24"/>
        </w:rPr>
      </w:pPr>
      <w:r>
        <w:rPr>
          <w:szCs w:val="24"/>
        </w:rPr>
        <w:lastRenderedPageBreak/>
        <w:tab/>
        <w:t xml:space="preserve">Entre 1968 y 1974 integró las Cátedras Nacionales de la Facultad de Filosofía y Letras de la Universidad de Buenos Aires, y junto con otros intelectuales </w:t>
      </w:r>
      <w:r w:rsidR="00C21F22">
        <w:rPr>
          <w:szCs w:val="24"/>
        </w:rPr>
        <w:t>creó cátedras</w:t>
      </w:r>
      <w:r>
        <w:rPr>
          <w:szCs w:val="24"/>
        </w:rPr>
        <w:t xml:space="preserve"> y equipos de investigación con objeto de sumar reflexión y práctica política en el seno del proyecto académico.  Al mismo tiempo, trabajó en el INDEC, fortaleciendo su militancia y su compromiso con la causa popular. </w:t>
      </w:r>
    </w:p>
    <w:p w:rsidR="0066066C" w:rsidRDefault="0066066C" w:rsidP="0066066C">
      <w:pPr>
        <w:spacing w:before="240" w:after="120" w:line="360" w:lineRule="auto"/>
        <w:ind w:left="-425" w:right="902"/>
        <w:rPr>
          <w:szCs w:val="24"/>
        </w:rPr>
      </w:pPr>
      <w:r>
        <w:rPr>
          <w:szCs w:val="24"/>
        </w:rPr>
        <w:tab/>
        <w:t>Con el golpe de estado del año 1976, como tantos otros colegas, Alcira debió exiliarse en México, donde fue convocada por Gregorio Selser para trabajar en el Instituto Latinoamericano de Estudios Trasnacionales (ILET)</w:t>
      </w:r>
      <w:r w:rsidR="00D23FA1">
        <w:rPr>
          <w:szCs w:val="24"/>
        </w:rPr>
        <w:t xml:space="preserve">, y participó de importantes proyectos internacionales. </w:t>
      </w:r>
    </w:p>
    <w:p w:rsidR="00D23FA1" w:rsidRDefault="00D23FA1" w:rsidP="0066066C">
      <w:pPr>
        <w:spacing w:before="240" w:after="120" w:line="360" w:lineRule="auto"/>
        <w:ind w:left="-425" w:right="902"/>
        <w:rPr>
          <w:szCs w:val="24"/>
        </w:rPr>
      </w:pPr>
      <w:r>
        <w:rPr>
          <w:szCs w:val="24"/>
        </w:rPr>
        <w:tab/>
        <w:t xml:space="preserve">Tras la vuelta de la Democracia en Argentina, Alcira regresó a nuestro país y asumió como Directora de la Sede de Buenos Aires del ILET. Poco tiempo después se desempeñó, también, como investigadora del CONICET, y publicó numerosos trabajos y obras sobre política y poder en América Latina. Asimismo, fue colaboradora habitual del diario "Página 12". </w:t>
      </w:r>
    </w:p>
    <w:p w:rsidR="00A25FF8" w:rsidRDefault="00D23FA1" w:rsidP="00C21F22">
      <w:pPr>
        <w:spacing w:before="240" w:after="120" w:line="360" w:lineRule="auto"/>
        <w:ind w:left="-425" w:right="902"/>
        <w:rPr>
          <w:szCs w:val="24"/>
        </w:rPr>
      </w:pPr>
      <w:r>
        <w:rPr>
          <w:szCs w:val="24"/>
        </w:rPr>
        <w:tab/>
        <w:t>En el año 1993</w:t>
      </w:r>
      <w:r w:rsidR="00A25FF8">
        <w:rPr>
          <w:szCs w:val="24"/>
        </w:rPr>
        <w:t xml:space="preserve">, junto a Pino Solanas </w:t>
      </w:r>
      <w:r>
        <w:rPr>
          <w:szCs w:val="24"/>
        </w:rPr>
        <w:t>participó de la conformación del partido político integrado por miembros del Partido Justicialista, "Frent</w:t>
      </w:r>
      <w:r w:rsidR="00A25FF8">
        <w:rPr>
          <w:szCs w:val="24"/>
        </w:rPr>
        <w:t xml:space="preserve">e Grande", </w:t>
      </w:r>
      <w:r>
        <w:rPr>
          <w:szCs w:val="24"/>
        </w:rPr>
        <w:t xml:space="preserve">como una fuerte oposición al gobierno de Carlos </w:t>
      </w:r>
      <w:r w:rsidR="00C21F22">
        <w:rPr>
          <w:szCs w:val="24"/>
        </w:rPr>
        <w:t>Menem</w:t>
      </w:r>
      <w:r>
        <w:rPr>
          <w:szCs w:val="24"/>
        </w:rPr>
        <w:t xml:space="preserve">. </w:t>
      </w:r>
      <w:r w:rsidR="00A25FF8">
        <w:rPr>
          <w:szCs w:val="24"/>
        </w:rPr>
        <w:t>Y recién en el año 2007 participaría en la creación del partido "Proyecto Sur"</w:t>
      </w:r>
      <w:r w:rsidR="00C21F22">
        <w:rPr>
          <w:szCs w:val="24"/>
        </w:rPr>
        <w:t>junto a Pino Solanas</w:t>
      </w:r>
      <w:r w:rsidR="00A25FF8">
        <w:rPr>
          <w:szCs w:val="24"/>
        </w:rPr>
        <w:t xml:space="preserve">, por el cual resultó electa Diputada Nacional en las elecciones de 2009 y 2013. En ambos mandatos Alcira demostró su compromiso con los grandes procesos populares, y trabajó activamente para visibilizar el daño que el proyecto neoliberal estaba causando a nuestro país. </w:t>
      </w:r>
    </w:p>
    <w:p w:rsidR="00A25FF8" w:rsidRDefault="00A25FF8" w:rsidP="00A25FF8">
      <w:pPr>
        <w:spacing w:before="240" w:after="120" w:line="360" w:lineRule="auto"/>
        <w:ind w:left="-425" w:right="902"/>
        <w:rPr>
          <w:szCs w:val="24"/>
        </w:rPr>
      </w:pPr>
      <w:r>
        <w:rPr>
          <w:szCs w:val="24"/>
        </w:rPr>
        <w:tab/>
        <w:t xml:space="preserve">En el año 2017, tras dos años de la gestión de Mauricio Macri, Alcira entendió que era necesaria la conformación de un gran frente opositor, proceso que </w:t>
      </w:r>
      <w:r w:rsidR="00C21F22">
        <w:rPr>
          <w:szCs w:val="24"/>
        </w:rPr>
        <w:t>culminaríacon el posterior apoyo a</w:t>
      </w:r>
      <w:r>
        <w:rPr>
          <w:szCs w:val="24"/>
        </w:rPr>
        <w:t xml:space="preserve"> la</w:t>
      </w:r>
      <w:r w:rsidR="00C21F22">
        <w:rPr>
          <w:szCs w:val="24"/>
        </w:rPr>
        <w:t xml:space="preserve"> fórmula del </w:t>
      </w:r>
      <w:r>
        <w:rPr>
          <w:szCs w:val="24"/>
        </w:rPr>
        <w:t>"Frente de Todos"</w:t>
      </w:r>
      <w:r w:rsidR="00C21F22">
        <w:rPr>
          <w:szCs w:val="24"/>
        </w:rPr>
        <w:t>, gobierno del que su compañero Pino Solanas fue embajador de la UNESCO.</w:t>
      </w:r>
    </w:p>
    <w:p w:rsidR="00A25FF8" w:rsidRDefault="00A25FF8" w:rsidP="00A25FF8">
      <w:pPr>
        <w:spacing w:before="240" w:after="120" w:line="360" w:lineRule="auto"/>
        <w:ind w:left="-425" w:right="902"/>
        <w:rPr>
          <w:szCs w:val="24"/>
        </w:rPr>
      </w:pPr>
      <w:r>
        <w:rPr>
          <w:szCs w:val="24"/>
        </w:rPr>
        <w:tab/>
        <w:t xml:space="preserve">Tiempo después se sumaría al Consejo Consultivo de Malvinas y participaría en la discusión sobre el futuro de la Hidrovía. </w:t>
      </w:r>
    </w:p>
    <w:p w:rsidR="00A25FF8" w:rsidRDefault="00A25FF8" w:rsidP="00A25FF8">
      <w:pPr>
        <w:spacing w:before="240" w:after="120" w:line="360" w:lineRule="auto"/>
        <w:ind w:left="-425" w:right="902"/>
        <w:rPr>
          <w:szCs w:val="24"/>
        </w:rPr>
      </w:pPr>
      <w:r>
        <w:rPr>
          <w:szCs w:val="24"/>
        </w:rPr>
        <w:tab/>
      </w:r>
      <w:r w:rsidR="004B1847">
        <w:rPr>
          <w:szCs w:val="24"/>
        </w:rPr>
        <w:t>Falleció e</w:t>
      </w:r>
      <w:r>
        <w:rPr>
          <w:szCs w:val="24"/>
        </w:rPr>
        <w:t>l 2 de mayo de 2021, a los 80 años de edad y tras una larga internación producto del agravamiento de su cuadro por un cáncer de pulm</w:t>
      </w:r>
      <w:r w:rsidR="004B1847">
        <w:rPr>
          <w:szCs w:val="24"/>
        </w:rPr>
        <w:t xml:space="preserve">ón, dejando un inmenso legado. </w:t>
      </w:r>
    </w:p>
    <w:p w:rsidR="00733A69" w:rsidRPr="000549EF" w:rsidRDefault="004B1847" w:rsidP="004B1847">
      <w:pPr>
        <w:spacing w:before="240" w:after="120" w:line="360" w:lineRule="auto"/>
        <w:ind w:left="-425" w:right="902"/>
        <w:rPr>
          <w:color w:val="000000"/>
          <w:szCs w:val="24"/>
          <w:lang w:eastAsia="es-AR"/>
        </w:rPr>
      </w:pPr>
      <w:r>
        <w:rPr>
          <w:szCs w:val="24"/>
        </w:rPr>
        <w:tab/>
        <w:t xml:space="preserve">Su vocación, su espíritu puesto al servicio de la reflexión, sus enseñanzas y su contribución a las corrientes de pensamiento crítico marcaron generaciones y dejaron una huella imborrable en la memoria de todos. </w:t>
      </w:r>
    </w:p>
    <w:p w:rsidR="00733A69" w:rsidRPr="00657FF2" w:rsidRDefault="00733A69" w:rsidP="007266E0">
      <w:pPr>
        <w:spacing w:before="240" w:after="120" w:line="360" w:lineRule="auto"/>
        <w:ind w:left="-425" w:right="902" w:firstLine="720"/>
      </w:pPr>
      <w:r w:rsidRPr="00AA257E">
        <w:rPr>
          <w:color w:val="000000"/>
          <w:szCs w:val="24"/>
          <w:lang w:eastAsia="es-AR"/>
        </w:rPr>
        <w:lastRenderedPageBreak/>
        <w:t xml:space="preserve">Es por ello solicito </w:t>
      </w:r>
      <w:r>
        <w:rPr>
          <w:color w:val="000000"/>
          <w:szCs w:val="24"/>
          <w:lang w:eastAsia="es-AR"/>
        </w:rPr>
        <w:t>que se apruebe el presente proyecto de declaración.</w:t>
      </w:r>
      <w:r w:rsidRPr="00AA257E">
        <w:rPr>
          <w:b/>
          <w:bCs/>
          <w:color w:val="000000"/>
          <w:szCs w:val="24"/>
          <w:lang w:eastAsia="es-AR"/>
        </w:rPr>
        <w:t>       </w:t>
      </w:r>
    </w:p>
    <w:p w:rsidR="00AF6352" w:rsidRPr="00733A69" w:rsidRDefault="00AF6352" w:rsidP="00733A69">
      <w:pPr>
        <w:spacing w:line="360" w:lineRule="auto"/>
      </w:pPr>
    </w:p>
    <w:p w:rsidR="00B177FE" w:rsidRPr="00733A69" w:rsidRDefault="00B177FE" w:rsidP="00733A69">
      <w:pPr>
        <w:spacing w:line="360" w:lineRule="auto"/>
        <w:rPr>
          <w:lang w:val="es-MX"/>
        </w:rPr>
      </w:pPr>
    </w:p>
    <w:p w:rsidR="00B177FE" w:rsidRPr="00733A69" w:rsidRDefault="00B177FE" w:rsidP="00733A69">
      <w:pPr>
        <w:spacing w:line="360" w:lineRule="auto"/>
        <w:rPr>
          <w:lang w:val="es-MX"/>
        </w:rPr>
      </w:pPr>
    </w:p>
    <w:p w:rsidR="00AF6352" w:rsidRPr="00733A69" w:rsidRDefault="00AF6352" w:rsidP="00733A69">
      <w:pPr>
        <w:spacing w:line="360" w:lineRule="auto"/>
        <w:rPr>
          <w:lang w:val="es-MX"/>
        </w:rPr>
      </w:pPr>
    </w:p>
    <w:sectPr w:rsidR="00AF6352" w:rsidRPr="00733A6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50C2" w:rsidRDefault="003950C2">
      <w:r>
        <w:separator/>
      </w:r>
    </w:p>
  </w:endnote>
  <w:endnote w:type="continuationSeparator" w:id="1">
    <w:p w:rsidR="003950C2" w:rsidRDefault="003950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33A69" w:rsidRDefault="00601A75">
    <w:pPr>
      <w:pStyle w:val="Piedepgina"/>
      <w:rPr>
        <w:color w:val="333333"/>
        <w:sz w:val="20"/>
      </w:rPr>
    </w:pPr>
    <w:bookmarkStart w:id="1" w:name="Proyecto"/>
    <w:bookmarkEnd w:id="1"/>
  </w:p>
  <w:p w:rsidR="00601A75" w:rsidRPr="00733A69" w:rsidRDefault="00601A75">
    <w:pPr>
      <w:pStyle w:val="Piedepgina"/>
      <w:rPr>
        <w:color w:val="333333"/>
        <w:sz w:val="20"/>
      </w:rPr>
    </w:pPr>
    <w:r w:rsidRPr="00733A69">
      <w:rPr>
        <w:color w:val="333333"/>
        <w:sz w:val="20"/>
      </w:rPr>
      <w:t xml:space="preserve">Último cambio: </w:t>
    </w:r>
    <w:fldSimple w:instr=" SAVEDATE  \* MERGEFORMAT ">
      <w:r w:rsidR="008F4A35" w:rsidRPr="008F4A35">
        <w:rPr>
          <w:noProof/>
          <w:color w:val="333333"/>
          <w:sz w:val="20"/>
        </w:rPr>
        <w:t>03/05/2022 17:54:00</w:t>
      </w:r>
    </w:fldSimple>
    <w:r w:rsidRPr="00733A69">
      <w:rPr>
        <w:color w:val="333333"/>
        <w:sz w:val="20"/>
      </w:rPr>
      <w:t xml:space="preserve">  -  Cantidad de caracteres: </w:t>
    </w:r>
    <w:fldSimple w:instr=" NUMCHARS  \* MERGEFORMAT ">
      <w:r w:rsidR="008F4A35" w:rsidRPr="008F4A35">
        <w:rPr>
          <w:noProof/>
          <w:color w:val="333333"/>
          <w:sz w:val="20"/>
        </w:rPr>
        <w:t>4106</w:t>
      </w:r>
    </w:fldSimple>
    <w:r w:rsidRPr="00733A69">
      <w:rPr>
        <w:color w:val="333333"/>
        <w:sz w:val="20"/>
      </w:rPr>
      <w:t xml:space="preserve"> - Cantidad de palabras: </w:t>
    </w:r>
    <w:fldSimple w:instr=" NUMWORDS  \* MERGEFORMAT ">
      <w:r w:rsidR="008F4A35" w:rsidRPr="008F4A35">
        <w:rPr>
          <w:noProof/>
          <w:color w:val="333333"/>
          <w:sz w:val="20"/>
        </w:rPr>
        <w:t>798</w:t>
      </w:r>
    </w:fldSimple>
  </w:p>
  <w:p w:rsidR="00601A75" w:rsidRPr="00733A69" w:rsidRDefault="00601A75" w:rsidP="00B05649">
    <w:pPr>
      <w:pStyle w:val="Piedepgina"/>
      <w:tabs>
        <w:tab w:val="left" w:pos="3565"/>
      </w:tabs>
      <w:rPr>
        <w:rStyle w:val="Nmerodepgina"/>
        <w:color w:val="333333"/>
      </w:rPr>
    </w:pPr>
    <w:r w:rsidRPr="00733A69">
      <w:rPr>
        <w:color w:val="333333"/>
        <w:sz w:val="20"/>
      </w:rPr>
      <w:tab/>
      <w:t>Pág.</w:t>
    </w:r>
    <w:r w:rsidR="00427582" w:rsidRPr="00733A69">
      <w:rPr>
        <w:rStyle w:val="Nmerodepgina"/>
        <w:color w:val="333333"/>
      </w:rPr>
      <w:fldChar w:fldCharType="begin"/>
    </w:r>
    <w:r w:rsidRPr="00733A69">
      <w:rPr>
        <w:rStyle w:val="Nmerodepgina"/>
        <w:color w:val="333333"/>
      </w:rPr>
      <w:instrText xml:space="preserve"> PAGE </w:instrText>
    </w:r>
    <w:r w:rsidR="00427582" w:rsidRPr="00733A69">
      <w:rPr>
        <w:rStyle w:val="Nmerodepgina"/>
        <w:color w:val="333333"/>
      </w:rPr>
      <w:fldChar w:fldCharType="separate"/>
    </w:r>
    <w:r w:rsidR="008F4A35">
      <w:rPr>
        <w:rStyle w:val="Nmerodepgina"/>
        <w:noProof/>
        <w:color w:val="333333"/>
      </w:rPr>
      <w:t>1</w:t>
    </w:r>
    <w:r w:rsidR="00427582" w:rsidRPr="00733A69">
      <w:rPr>
        <w:rStyle w:val="Nmerodepgina"/>
        <w:color w:val="333333"/>
      </w:rPr>
      <w:fldChar w:fldCharType="end"/>
    </w:r>
    <w:r w:rsidRPr="00733A69">
      <w:rPr>
        <w:rStyle w:val="Nmerodepgina"/>
        <w:color w:val="333333"/>
      </w:rPr>
      <w:t>/</w:t>
    </w:r>
    <w:fldSimple w:instr=" NUMPAGES  \* MERGEFORMAT ">
      <w:r w:rsidR="008F4A35" w:rsidRPr="008F4A35">
        <w:rPr>
          <w:rStyle w:val="Nmerodepgina"/>
          <w:noProof/>
          <w:color w:val="333333"/>
        </w:rPr>
        <w:t>4</w:t>
      </w:r>
    </w:fldSimple>
  </w:p>
  <w:p w:rsidR="00601A75" w:rsidRPr="00733A6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50C2" w:rsidRDefault="003950C2">
      <w:r>
        <w:separator/>
      </w:r>
    </w:p>
  </w:footnote>
  <w:footnote w:type="continuationSeparator" w:id="1">
    <w:p w:rsidR="003950C2" w:rsidRDefault="003950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733A6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404FD3"/>
    <w:rsid w:val="00001988"/>
    <w:rsid w:val="000031F8"/>
    <w:rsid w:val="00026430"/>
    <w:rsid w:val="00030DF5"/>
    <w:rsid w:val="00031B14"/>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3E62"/>
    <w:rsid w:val="00155C7C"/>
    <w:rsid w:val="0015604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950C2"/>
    <w:rsid w:val="003A7311"/>
    <w:rsid w:val="003B471C"/>
    <w:rsid w:val="003D10AB"/>
    <w:rsid w:val="003D4000"/>
    <w:rsid w:val="003F1EFD"/>
    <w:rsid w:val="003F4249"/>
    <w:rsid w:val="00401C75"/>
    <w:rsid w:val="00404FD3"/>
    <w:rsid w:val="0040761B"/>
    <w:rsid w:val="00422C3F"/>
    <w:rsid w:val="00427582"/>
    <w:rsid w:val="004354AC"/>
    <w:rsid w:val="00446E1A"/>
    <w:rsid w:val="004847CA"/>
    <w:rsid w:val="004B1847"/>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91354"/>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6066C"/>
    <w:rsid w:val="006811D6"/>
    <w:rsid w:val="00690392"/>
    <w:rsid w:val="00697F98"/>
    <w:rsid w:val="006A6925"/>
    <w:rsid w:val="006C326A"/>
    <w:rsid w:val="006C40E9"/>
    <w:rsid w:val="006D3303"/>
    <w:rsid w:val="006D5CB7"/>
    <w:rsid w:val="006E3675"/>
    <w:rsid w:val="00705135"/>
    <w:rsid w:val="00706B8E"/>
    <w:rsid w:val="00715AF3"/>
    <w:rsid w:val="00720C1E"/>
    <w:rsid w:val="007266E0"/>
    <w:rsid w:val="00726C11"/>
    <w:rsid w:val="00733A69"/>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4A35"/>
    <w:rsid w:val="00906685"/>
    <w:rsid w:val="00910E0F"/>
    <w:rsid w:val="0091690E"/>
    <w:rsid w:val="00947238"/>
    <w:rsid w:val="009624FC"/>
    <w:rsid w:val="0096461D"/>
    <w:rsid w:val="009953AF"/>
    <w:rsid w:val="00996E34"/>
    <w:rsid w:val="009A6E2B"/>
    <w:rsid w:val="009B4FAC"/>
    <w:rsid w:val="009C20D3"/>
    <w:rsid w:val="009E5835"/>
    <w:rsid w:val="009F4E01"/>
    <w:rsid w:val="009F7188"/>
    <w:rsid w:val="00A06A2B"/>
    <w:rsid w:val="00A07090"/>
    <w:rsid w:val="00A11AD7"/>
    <w:rsid w:val="00A1286B"/>
    <w:rsid w:val="00A240CA"/>
    <w:rsid w:val="00A25FF8"/>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4E26"/>
    <w:rsid w:val="00BF2B7B"/>
    <w:rsid w:val="00BF71C2"/>
    <w:rsid w:val="00C21F22"/>
    <w:rsid w:val="00C26F53"/>
    <w:rsid w:val="00C330CB"/>
    <w:rsid w:val="00C3675D"/>
    <w:rsid w:val="00C419C1"/>
    <w:rsid w:val="00C453C5"/>
    <w:rsid w:val="00C51E49"/>
    <w:rsid w:val="00C521F9"/>
    <w:rsid w:val="00C63351"/>
    <w:rsid w:val="00C71253"/>
    <w:rsid w:val="00C734F9"/>
    <w:rsid w:val="00C87365"/>
    <w:rsid w:val="00C93FF6"/>
    <w:rsid w:val="00CC20B0"/>
    <w:rsid w:val="00CD3069"/>
    <w:rsid w:val="00CE163F"/>
    <w:rsid w:val="00D21279"/>
    <w:rsid w:val="00D23C57"/>
    <w:rsid w:val="00D23FA1"/>
    <w:rsid w:val="00D43AA2"/>
    <w:rsid w:val="00D518DB"/>
    <w:rsid w:val="00D55ECB"/>
    <w:rsid w:val="00D67721"/>
    <w:rsid w:val="00D758CE"/>
    <w:rsid w:val="00D76A86"/>
    <w:rsid w:val="00D927D4"/>
    <w:rsid w:val="00DD2795"/>
    <w:rsid w:val="00DD4DE2"/>
    <w:rsid w:val="00DD520D"/>
    <w:rsid w:val="00DD5562"/>
    <w:rsid w:val="00DF0164"/>
    <w:rsid w:val="00DF54AA"/>
    <w:rsid w:val="00E05D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E738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56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D5562"/>
    <w:pPr>
      <w:ind w:left="3686"/>
    </w:pPr>
  </w:style>
  <w:style w:type="paragraph" w:styleId="Encabezado">
    <w:name w:val="header"/>
    <w:basedOn w:val="Normal"/>
    <w:link w:val="EncabezadoCar"/>
    <w:uiPriority w:val="99"/>
    <w:rsid w:val="00DD5562"/>
    <w:pPr>
      <w:tabs>
        <w:tab w:val="center" w:pos="4419"/>
        <w:tab w:val="right" w:pos="8838"/>
      </w:tabs>
    </w:pPr>
  </w:style>
  <w:style w:type="paragraph" w:styleId="Piedepgina">
    <w:name w:val="footer"/>
    <w:basedOn w:val="Normal"/>
    <w:rsid w:val="00DD5562"/>
    <w:pPr>
      <w:tabs>
        <w:tab w:val="center" w:pos="4419"/>
        <w:tab w:val="right" w:pos="8838"/>
      </w:tabs>
    </w:pPr>
  </w:style>
  <w:style w:type="character" w:styleId="Nmerodepgina">
    <w:name w:val="page number"/>
    <w:basedOn w:val="Fuentedeprrafopredeter"/>
    <w:rsid w:val="00DD556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26C11"/>
    <w:rPr>
      <w:rFonts w:ascii="Tahoma" w:hAnsi="Tahoma" w:cs="Tahoma"/>
      <w:sz w:val="16"/>
      <w:szCs w:val="16"/>
    </w:rPr>
  </w:style>
  <w:style w:type="character" w:customStyle="1" w:styleId="TextodegloboCar">
    <w:name w:val="Texto de globo Car"/>
    <w:basedOn w:val="Fuentedeprrafopredeter"/>
    <w:link w:val="Textodeglobo"/>
    <w:uiPriority w:val="99"/>
    <w:semiHidden/>
    <w:rsid w:val="00726C11"/>
    <w:rPr>
      <w:rFonts w:ascii="Tahoma" w:hAnsi="Tahoma" w:cs="Tahoma"/>
      <w:sz w:val="16"/>
      <w:szCs w:val="16"/>
      <w:lang w:val="es-ES_tradnl" w:eastAsia="es-ES"/>
    </w:rPr>
  </w:style>
  <w:style w:type="paragraph" w:styleId="NormalWeb">
    <w:name w:val="Normal (Web)"/>
    <w:basedOn w:val="Normal"/>
    <w:uiPriority w:val="99"/>
    <w:unhideWhenUsed/>
    <w:rsid w:val="00726C11"/>
    <w:pPr>
      <w:spacing w:before="100" w:beforeAutospacing="1" w:after="100" w:afterAutospacing="1"/>
      <w:jc w:val="left"/>
    </w:pPr>
    <w:rPr>
      <w:szCs w:val="24"/>
      <w:lang w:val="es-AR"/>
    </w:rPr>
  </w:style>
  <w:style w:type="character" w:styleId="nfasis">
    <w:name w:val="Emphasis"/>
    <w:basedOn w:val="Fuentedeprrafopredeter"/>
    <w:uiPriority w:val="20"/>
    <w:qFormat/>
    <w:rsid w:val="00C453C5"/>
    <w:rPr>
      <w:i/>
      <w:iCs/>
    </w:rPr>
  </w:style>
  <w:style w:type="character" w:styleId="Hipervnculo">
    <w:name w:val="Hyperlink"/>
    <w:basedOn w:val="Fuentedeprrafopredeter"/>
    <w:uiPriority w:val="99"/>
    <w:semiHidden/>
    <w:unhideWhenUsed/>
    <w:rsid w:val="00D23FA1"/>
    <w:rPr>
      <w:color w:val="0000FF"/>
      <w:u w:val="single"/>
    </w:rPr>
  </w:style>
</w:styles>
</file>

<file path=word/webSettings.xml><?xml version="1.0" encoding="utf-8"?>
<w:webSettings xmlns:r="http://schemas.openxmlformats.org/officeDocument/2006/relationships" xmlns:w="http://schemas.openxmlformats.org/wordprocessingml/2006/main">
  <w:divs>
    <w:div w:id="307637603">
      <w:bodyDiv w:val="1"/>
      <w:marLeft w:val="0"/>
      <w:marRight w:val="0"/>
      <w:marTop w:val="0"/>
      <w:marBottom w:val="0"/>
      <w:divBdr>
        <w:top w:val="none" w:sz="0" w:space="0" w:color="auto"/>
        <w:left w:val="none" w:sz="0" w:space="0" w:color="auto"/>
        <w:bottom w:val="none" w:sz="0" w:space="0" w:color="auto"/>
        <w:right w:val="none" w:sz="0" w:space="0" w:color="auto"/>
      </w:divBdr>
    </w:div>
    <w:div w:id="317226069">
      <w:bodyDiv w:val="1"/>
      <w:marLeft w:val="0"/>
      <w:marRight w:val="0"/>
      <w:marTop w:val="0"/>
      <w:marBottom w:val="0"/>
      <w:divBdr>
        <w:top w:val="none" w:sz="0" w:space="0" w:color="auto"/>
        <w:left w:val="none" w:sz="0" w:space="0" w:color="auto"/>
        <w:bottom w:val="none" w:sz="0" w:space="0" w:color="auto"/>
        <w:right w:val="none" w:sz="0" w:space="0" w:color="auto"/>
      </w:divBdr>
    </w:div>
    <w:div w:id="448738942">
      <w:bodyDiv w:val="1"/>
      <w:marLeft w:val="0"/>
      <w:marRight w:val="0"/>
      <w:marTop w:val="0"/>
      <w:marBottom w:val="0"/>
      <w:divBdr>
        <w:top w:val="none" w:sz="0" w:space="0" w:color="auto"/>
        <w:left w:val="none" w:sz="0" w:space="0" w:color="auto"/>
        <w:bottom w:val="none" w:sz="0" w:space="0" w:color="auto"/>
        <w:right w:val="none" w:sz="0" w:space="0" w:color="auto"/>
      </w:divBdr>
    </w:div>
    <w:div w:id="670792436">
      <w:bodyDiv w:val="1"/>
      <w:marLeft w:val="0"/>
      <w:marRight w:val="0"/>
      <w:marTop w:val="0"/>
      <w:marBottom w:val="0"/>
      <w:divBdr>
        <w:top w:val="none" w:sz="0" w:space="0" w:color="auto"/>
        <w:left w:val="none" w:sz="0" w:space="0" w:color="auto"/>
        <w:bottom w:val="none" w:sz="0" w:space="0" w:color="auto"/>
        <w:right w:val="none" w:sz="0" w:space="0" w:color="auto"/>
      </w:divBdr>
    </w:div>
    <w:div w:id="195096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arri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51472F-A071-463E-8F8A-8CD8F95A0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16</TotalTime>
  <Pages>4</Pages>
  <Words>798</Words>
  <Characters>4106</Characters>
  <Application>Microsoft Office Word</Application>
  <DocSecurity>0</DocSecurity>
  <Lines>76</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cacarrion</dc:creator>
  <cp:lastModifiedBy>aygallardo</cp:lastModifiedBy>
  <cp:revision>2</cp:revision>
  <cp:lastPrinted>1900-01-01T03:00:00Z</cp:lastPrinted>
  <dcterms:created xsi:type="dcterms:W3CDTF">2022-05-05T17:01:00Z</dcterms:created>
  <dcterms:modified xsi:type="dcterms:W3CDTF">2022-05-05T17:01:00Z</dcterms:modified>
</cp:coreProperties>
</file>