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424" w:rsidRPr="00C42424" w:rsidRDefault="00C42424" w:rsidP="00081FFF">
      <w:pPr>
        <w:rPr>
          <w:lang w:val="es-MX"/>
        </w:rPr>
      </w:pPr>
    </w:p>
    <w:p w:rsidR="00C42424" w:rsidRPr="00C42424" w:rsidRDefault="00C42424" w:rsidP="00081FFF">
      <w:pPr>
        <w:rPr>
          <w:lang w:val="es-MX"/>
        </w:rPr>
      </w:pPr>
    </w:p>
    <w:p w:rsidR="00C42424" w:rsidRPr="00C42424" w:rsidRDefault="00C42424" w:rsidP="00081FFF">
      <w:pPr>
        <w:rPr>
          <w:lang w:val="es-MX"/>
        </w:rPr>
      </w:pPr>
      <w:r w:rsidRPr="00C42424">
        <w:rPr>
          <w:lang w:val="es-MX"/>
        </w:rPr>
        <w:t>Legislatura de la Ciudad Autónoma de Buenos Aires</w:t>
      </w:r>
    </w:p>
    <w:p w:rsidR="00C42424" w:rsidRPr="00C42424" w:rsidRDefault="00C42424" w:rsidP="00081FFF">
      <w:pPr>
        <w:rPr>
          <w:lang w:val="es-MX"/>
        </w:rPr>
      </w:pPr>
    </w:p>
    <w:p w:rsidR="00C42424" w:rsidRPr="00C42424" w:rsidRDefault="00C42424" w:rsidP="00081FFF">
      <w:pPr>
        <w:rPr>
          <w:lang w:val="es-MX"/>
        </w:rPr>
      </w:pPr>
      <w:r w:rsidRPr="00C42424">
        <w:rPr>
          <w:lang w:val="es-MX"/>
        </w:rPr>
        <w:t>Visto:</w:t>
      </w:r>
      <w:r>
        <w:rPr>
          <w:lang w:val="es-MX"/>
        </w:rPr>
        <w:t xml:space="preserve"> el expediente Nº </w:t>
      </w:r>
      <w:r w:rsidR="00AB57B6">
        <w:rPr>
          <w:lang w:val="es-MX"/>
        </w:rPr>
        <w:t>2107</w:t>
      </w:r>
      <w:r>
        <w:rPr>
          <w:lang w:val="es-MX"/>
        </w:rPr>
        <w:t xml:space="preserve">-D-2022, de Resolución, </w:t>
      </w:r>
      <w:r w:rsidR="00154DCB">
        <w:rPr>
          <w:lang w:val="es-MX"/>
        </w:rPr>
        <w:t xml:space="preserve">de autoría del señor Diputado Claudio </w:t>
      </w:r>
      <w:proofErr w:type="spellStart"/>
      <w:r w:rsidR="00AB57B6">
        <w:rPr>
          <w:lang w:val="es-MX"/>
        </w:rPr>
        <w:t>Ferreño</w:t>
      </w:r>
      <w:proofErr w:type="spellEnd"/>
      <w:r w:rsidR="00AB57B6">
        <w:rPr>
          <w:lang w:val="es-MX"/>
        </w:rPr>
        <w:t xml:space="preserve"> y otros p</w:t>
      </w:r>
      <w:r w:rsidR="00154DCB">
        <w:rPr>
          <w:lang w:val="es-MX"/>
        </w:rPr>
        <w:t xml:space="preserve">or el que solicita informes referidos a la </w:t>
      </w:r>
      <w:r w:rsidR="00AB57B6">
        <w:rPr>
          <w:lang w:val="es-MX"/>
        </w:rPr>
        <w:t>provisión de servicios de elaboración y distribución de comidas afectadas al programa “Colonias 2023, 2024 y 2025” y los términos establecidos en el proceso de compra  Nº 353-0857-LPU22</w:t>
      </w:r>
      <w:r w:rsidR="00154DCB">
        <w:rPr>
          <w:lang w:val="es-MX"/>
        </w:rPr>
        <w:t xml:space="preserve"> y;</w:t>
      </w:r>
    </w:p>
    <w:p w:rsidR="00C42424" w:rsidRDefault="00C42424" w:rsidP="00081FFF">
      <w:pPr>
        <w:rPr>
          <w:lang w:val="es-MX"/>
        </w:rPr>
      </w:pPr>
    </w:p>
    <w:p w:rsidR="00C42424" w:rsidRPr="00C42424" w:rsidRDefault="00C42424" w:rsidP="00081FFF">
      <w:pPr>
        <w:rPr>
          <w:lang w:val="es-MX"/>
        </w:rPr>
      </w:pPr>
    </w:p>
    <w:p w:rsidR="00C42424" w:rsidRPr="00C42424" w:rsidRDefault="00C42424" w:rsidP="00081FFF">
      <w:pPr>
        <w:rPr>
          <w:lang w:val="es-MX"/>
        </w:rPr>
      </w:pPr>
      <w:r w:rsidRPr="00C42424">
        <w:rPr>
          <w:lang w:val="es-MX"/>
        </w:rPr>
        <w:t>Considerando:</w:t>
      </w:r>
    </w:p>
    <w:p w:rsidR="00C42424" w:rsidRPr="00C42424" w:rsidRDefault="00C42424" w:rsidP="00081FFF">
      <w:pPr>
        <w:rPr>
          <w:lang w:val="es-MX"/>
        </w:rPr>
      </w:pPr>
    </w:p>
    <w:p w:rsidR="00AB57B6" w:rsidRPr="00AB57B6" w:rsidRDefault="00C42424" w:rsidP="00AB57B6">
      <w:pPr>
        <w:spacing w:after="240"/>
        <w:ind w:firstLine="720"/>
        <w:rPr>
          <w:sz w:val="28"/>
          <w:szCs w:val="28"/>
          <w:lang w:val="es-AR" w:eastAsia="es-AR"/>
        </w:rPr>
      </w:pPr>
      <w:r w:rsidRPr="00C42424">
        <w:rPr>
          <w:lang w:val="es-MX"/>
        </w:rPr>
        <w:tab/>
      </w:r>
      <w:r w:rsidR="00BF49A9">
        <w:rPr>
          <w:lang w:val="es-MX"/>
        </w:rPr>
        <w:t>Que e</w:t>
      </w:r>
      <w:r w:rsidR="00AB57B6" w:rsidRPr="00AB57B6">
        <w:rPr>
          <w:szCs w:val="24"/>
          <w:lang w:val="es-AR" w:eastAsia="es-AR"/>
        </w:rPr>
        <w:t>l día 22 de julio de 2022 se publicó en el Boletín Oficial la LICITACIÓN PÚBLICA PARA LA CONTRATACIÓN DEL “SERVICIO DE ELABORACIÓN Y DISTRIBUCIÓN DE COMIDAS DESTINADO A LOS PARTICIPANTES Y A TODA OTRA PERSONA AFECTADA A LOS PROGRAMAS COLONIAS DE VERANO E INVIERNO 2023, 2024 Y 2025”, con destino a la Secretaría de Deportes del Ministerio de Desarrollo Económico y Producción del Gobier</w:t>
      </w:r>
      <w:r w:rsidR="00BF49A9">
        <w:rPr>
          <w:szCs w:val="24"/>
          <w:lang w:val="es-AR" w:eastAsia="es-AR"/>
        </w:rPr>
        <w:t>no de la Ciudad de Buenos Aires;</w:t>
      </w:r>
    </w:p>
    <w:p w:rsidR="00AB57B6" w:rsidRPr="00AB57B6" w:rsidRDefault="00BF49A9" w:rsidP="00AB57B6">
      <w:pPr>
        <w:spacing w:after="240"/>
        <w:ind w:firstLine="720"/>
        <w:rPr>
          <w:sz w:val="28"/>
          <w:szCs w:val="28"/>
          <w:lang w:val="es-AR" w:eastAsia="es-AR"/>
        </w:rPr>
      </w:pPr>
      <w:r>
        <w:rPr>
          <w:szCs w:val="24"/>
          <w:lang w:val="es-AR" w:eastAsia="es-AR"/>
        </w:rPr>
        <w:t xml:space="preserve">            Que e</w:t>
      </w:r>
      <w:r w:rsidR="00AB57B6" w:rsidRPr="00AB57B6">
        <w:rPr>
          <w:szCs w:val="24"/>
          <w:lang w:val="es-AR" w:eastAsia="es-AR"/>
        </w:rPr>
        <w:t xml:space="preserve">l suministro de alimentos sanos y una nutrición adecuada forma </w:t>
      </w:r>
      <w:proofErr w:type="gramStart"/>
      <w:r w:rsidR="00AB57B6" w:rsidRPr="00AB57B6">
        <w:rPr>
          <w:szCs w:val="24"/>
          <w:lang w:val="es-AR" w:eastAsia="es-AR"/>
        </w:rPr>
        <w:t>parte</w:t>
      </w:r>
      <w:proofErr w:type="gramEnd"/>
      <w:r w:rsidR="00AB57B6" w:rsidRPr="00AB57B6">
        <w:rPr>
          <w:szCs w:val="24"/>
          <w:lang w:val="es-AR" w:eastAsia="es-AR"/>
        </w:rPr>
        <w:t xml:space="preserve"> del derecho a la salud, derecho humano fundamental consagrado en la Constitución Nacional y Tratados internacionales de Derechos Humanos, la Constitución de la Ciudad y la Ley Nº 3704 de Alimentación Saludable para Niños, Niñas y Adolescentes en Edad Escolar. Es por ello que los actos administrativos dictados en el marco del derecho a la salud de los niños, niñas y adolescentes deben contar con mayor rigorismo para que esos derechos se </w:t>
      </w:r>
      <w:r>
        <w:rPr>
          <w:szCs w:val="24"/>
          <w:lang w:val="es-AR" w:eastAsia="es-AR"/>
        </w:rPr>
        <w:t>vean efectivamente garantizados;</w:t>
      </w:r>
    </w:p>
    <w:p w:rsidR="00AB57B6" w:rsidRPr="00AB57B6" w:rsidRDefault="00BF49A9" w:rsidP="00AB57B6">
      <w:pPr>
        <w:spacing w:after="240"/>
        <w:ind w:firstLine="720"/>
        <w:rPr>
          <w:sz w:val="28"/>
          <w:szCs w:val="28"/>
          <w:lang w:val="es-AR" w:eastAsia="es-AR"/>
        </w:rPr>
      </w:pPr>
      <w:r>
        <w:rPr>
          <w:szCs w:val="24"/>
          <w:lang w:val="es-AR" w:eastAsia="es-AR"/>
        </w:rPr>
        <w:t xml:space="preserve">             Que de acuerdo lo expuesto por el autor de la iniciativa, e</w:t>
      </w:r>
      <w:r w:rsidR="00AB57B6" w:rsidRPr="00AB57B6">
        <w:rPr>
          <w:szCs w:val="24"/>
          <w:lang w:val="es-AR" w:eastAsia="es-AR"/>
        </w:rPr>
        <w:t xml:space="preserve">n primer lugar, </w:t>
      </w:r>
      <w:r>
        <w:rPr>
          <w:szCs w:val="24"/>
          <w:lang w:val="es-AR" w:eastAsia="es-AR"/>
        </w:rPr>
        <w:t>se observaría</w:t>
      </w:r>
      <w:r w:rsidR="00AB57B6" w:rsidRPr="00AB57B6">
        <w:rPr>
          <w:szCs w:val="24"/>
          <w:lang w:val="es-AR" w:eastAsia="es-AR"/>
        </w:rPr>
        <w:t xml:space="preserve"> que la licitación indicada ha contemplado un plazo holgadamente mayor al establecido en anteriores licitaciones, las cuales han ido de 6 a 24 meses como máximo. Siendo esta la primera licitación del último tiempo que se ha proyectado por 6 períodos vacacionales. A su vez, es preocupante que un contrato tan oneroso exceda toda habitualidad así como también los mandatos constituciona</w:t>
      </w:r>
      <w:r>
        <w:rPr>
          <w:szCs w:val="24"/>
          <w:lang w:val="es-AR" w:eastAsia="es-AR"/>
        </w:rPr>
        <w:t>les de la actual administración;</w:t>
      </w:r>
    </w:p>
    <w:p w:rsidR="00AB57B6" w:rsidRPr="00AB57B6" w:rsidRDefault="00BF49A9" w:rsidP="00AB57B6">
      <w:pPr>
        <w:spacing w:after="240"/>
        <w:ind w:firstLine="720"/>
        <w:rPr>
          <w:sz w:val="28"/>
          <w:szCs w:val="28"/>
          <w:lang w:val="es-AR" w:eastAsia="es-AR"/>
        </w:rPr>
      </w:pPr>
      <w:r>
        <w:rPr>
          <w:szCs w:val="24"/>
          <w:lang w:val="es-AR" w:eastAsia="es-AR"/>
        </w:rPr>
        <w:t xml:space="preserve">              Que asimismo, existirían</w:t>
      </w:r>
      <w:r w:rsidR="00AB57B6" w:rsidRPr="00AB57B6">
        <w:rPr>
          <w:szCs w:val="24"/>
          <w:lang w:val="es-AR" w:eastAsia="es-AR"/>
        </w:rPr>
        <w:t xml:space="preserve"> algunos puntos problemático</w:t>
      </w:r>
      <w:r w:rsidR="00F60B2A">
        <w:rPr>
          <w:szCs w:val="24"/>
          <w:lang w:val="es-AR" w:eastAsia="es-AR"/>
        </w:rPr>
        <w:t>s respecto a los tipos de menús</w:t>
      </w:r>
      <w:r w:rsidR="00AB57B6" w:rsidRPr="00AB57B6">
        <w:rPr>
          <w:szCs w:val="24"/>
          <w:lang w:val="es-AR" w:eastAsia="es-AR"/>
        </w:rPr>
        <w:t xml:space="preserve"> que el futuro adjudicatario deberá proveer, según el Pliego de Especificaciones Técnicas como en el Pliego de B</w:t>
      </w:r>
      <w:r>
        <w:rPr>
          <w:szCs w:val="24"/>
          <w:lang w:val="es-AR" w:eastAsia="es-AR"/>
        </w:rPr>
        <w:t>ases y Condiciones Particulares;</w:t>
      </w:r>
    </w:p>
    <w:p w:rsidR="00AB57B6" w:rsidRPr="00AB57B6" w:rsidRDefault="00BF49A9" w:rsidP="00AB57B6">
      <w:pPr>
        <w:spacing w:after="240"/>
        <w:ind w:firstLine="720"/>
        <w:rPr>
          <w:sz w:val="28"/>
          <w:szCs w:val="28"/>
          <w:lang w:val="es-AR" w:eastAsia="es-AR"/>
        </w:rPr>
      </w:pPr>
      <w:r>
        <w:rPr>
          <w:szCs w:val="24"/>
          <w:lang w:val="es-AR" w:eastAsia="es-AR"/>
        </w:rPr>
        <w:t xml:space="preserve">               Que e</w:t>
      </w:r>
      <w:r w:rsidR="00AB57B6" w:rsidRPr="00AB57B6">
        <w:rPr>
          <w:szCs w:val="24"/>
          <w:lang w:val="es-AR" w:eastAsia="es-AR"/>
        </w:rPr>
        <w:t xml:space="preserve">s así que en ambos documentos se solicitan justificativos médicos y/o la existencia de una patología (como celiaquía, diabetes, hipertensión, etc.) por parte de los concurrentes para que estos puedan solicitar cualquier otro tipo de dieta que no sea la del menú establecido. Por ejemplo, </w:t>
      </w:r>
      <w:r w:rsidR="00F60B2A">
        <w:rPr>
          <w:szCs w:val="24"/>
          <w:lang w:val="es-AR" w:eastAsia="es-AR"/>
        </w:rPr>
        <w:t>menú</w:t>
      </w:r>
      <w:r w:rsidR="00F60B2A" w:rsidRPr="00AB57B6">
        <w:rPr>
          <w:szCs w:val="24"/>
          <w:lang w:val="es-AR" w:eastAsia="es-AR"/>
        </w:rPr>
        <w:t>s</w:t>
      </w:r>
      <w:r w:rsidR="00AB57B6" w:rsidRPr="00AB57B6">
        <w:rPr>
          <w:szCs w:val="24"/>
          <w:lang w:val="es-AR" w:eastAsia="es-AR"/>
        </w:rPr>
        <w:t xml:space="preserve"> vegetarianos, veganos, </w:t>
      </w:r>
      <w:proofErr w:type="spellStart"/>
      <w:r w:rsidR="00AB57B6" w:rsidRPr="00AB57B6">
        <w:rPr>
          <w:szCs w:val="24"/>
          <w:lang w:val="es-AR" w:eastAsia="es-AR"/>
        </w:rPr>
        <w:t>kosher</w:t>
      </w:r>
      <w:proofErr w:type="spellEnd"/>
      <w:r w:rsidR="00AB57B6" w:rsidRPr="00AB57B6">
        <w:rPr>
          <w:szCs w:val="24"/>
          <w:lang w:val="es-AR" w:eastAsia="es-AR"/>
        </w:rPr>
        <w:t xml:space="preserve"> o, simplemente que no incluyan alimentos </w:t>
      </w:r>
      <w:proofErr w:type="spellStart"/>
      <w:r w:rsidR="00AB57B6" w:rsidRPr="00AB57B6">
        <w:rPr>
          <w:szCs w:val="24"/>
          <w:lang w:val="es-AR" w:eastAsia="es-AR"/>
        </w:rPr>
        <w:t>ultraprocesados</w:t>
      </w:r>
      <w:proofErr w:type="spellEnd"/>
      <w:r w:rsidR="00AB57B6" w:rsidRPr="00AB57B6">
        <w:rPr>
          <w:szCs w:val="24"/>
          <w:lang w:val="es-AR" w:eastAsia="es-AR"/>
        </w:rPr>
        <w:t xml:space="preserve"> y/o con excesos de adit</w:t>
      </w:r>
      <w:r>
        <w:rPr>
          <w:szCs w:val="24"/>
          <w:lang w:val="es-AR" w:eastAsia="es-AR"/>
        </w:rPr>
        <w:t>ivos, sales, azúcares y grasas;</w:t>
      </w:r>
    </w:p>
    <w:p w:rsidR="00AB57B6" w:rsidRPr="00AB57B6" w:rsidRDefault="00BF49A9" w:rsidP="00AB57B6">
      <w:pPr>
        <w:spacing w:after="240"/>
        <w:ind w:firstLine="720"/>
        <w:rPr>
          <w:sz w:val="28"/>
          <w:szCs w:val="28"/>
          <w:lang w:val="es-AR" w:eastAsia="es-AR"/>
        </w:rPr>
      </w:pPr>
      <w:r>
        <w:rPr>
          <w:szCs w:val="24"/>
          <w:lang w:val="es-AR" w:eastAsia="es-AR"/>
        </w:rPr>
        <w:t xml:space="preserve">                Que t</w:t>
      </w:r>
      <w:r w:rsidR="00AB57B6" w:rsidRPr="00AB57B6">
        <w:rPr>
          <w:szCs w:val="24"/>
          <w:lang w:val="es-AR" w:eastAsia="es-AR"/>
        </w:rPr>
        <w:t>ampoco surg</w:t>
      </w:r>
      <w:r>
        <w:rPr>
          <w:szCs w:val="24"/>
          <w:lang w:val="es-AR" w:eastAsia="es-AR"/>
        </w:rPr>
        <w:t>iría</w:t>
      </w:r>
      <w:r w:rsidR="00AB57B6" w:rsidRPr="00AB57B6">
        <w:rPr>
          <w:szCs w:val="24"/>
          <w:lang w:val="es-AR" w:eastAsia="es-AR"/>
        </w:rPr>
        <w:t xml:space="preserve"> que se haya contemplado que muchas comunidades -debido a sus creencias religiosas y culturales- no consumen ciertos alimentos, siendo una obligación de esta Ciudad velar, respetar y garantizar la libr</w:t>
      </w:r>
      <w:r>
        <w:rPr>
          <w:szCs w:val="24"/>
          <w:lang w:val="es-AR" w:eastAsia="es-AR"/>
        </w:rPr>
        <w:t>e expresión cultural;</w:t>
      </w:r>
    </w:p>
    <w:p w:rsidR="00AB57B6" w:rsidRPr="00AB57B6" w:rsidRDefault="00BF49A9" w:rsidP="00AB57B6">
      <w:pPr>
        <w:spacing w:after="240"/>
        <w:ind w:firstLine="720"/>
        <w:rPr>
          <w:sz w:val="28"/>
          <w:szCs w:val="28"/>
          <w:lang w:val="es-AR" w:eastAsia="es-AR"/>
        </w:rPr>
      </w:pPr>
      <w:r>
        <w:rPr>
          <w:szCs w:val="24"/>
          <w:lang w:val="es-AR" w:eastAsia="es-AR"/>
        </w:rPr>
        <w:t xml:space="preserve">                 Que i</w:t>
      </w:r>
      <w:r w:rsidR="00AB57B6" w:rsidRPr="00AB57B6">
        <w:rPr>
          <w:szCs w:val="24"/>
          <w:lang w:val="es-AR" w:eastAsia="es-AR"/>
        </w:rPr>
        <w:t xml:space="preserve">ncluir exigencias de este tipo se suele fundamentar en razones de practicidad, economía y, hasta nutricionales. Sin embargo, como puede verse en el pliego de especificaciones técnicas, estas razones no son en favor del interés público sino del privado particular. Por ejemplo, se indica para el desayuno o merienda que </w:t>
      </w:r>
      <w:r w:rsidR="00AB57B6" w:rsidRPr="00AB57B6">
        <w:rPr>
          <w:i/>
          <w:iCs/>
          <w:szCs w:val="24"/>
          <w:lang w:val="es-AR" w:eastAsia="es-AR"/>
        </w:rPr>
        <w:t>“En caso de fuerza mayor o desabastecimiento de alguna repostería o galletita, se reemplazará por un alfajor simple o turrón, previa comunicación al Responsable coordinador del servicio de nutrición de las Colonias.</w:t>
      </w:r>
      <w:r w:rsidR="00AB57B6" w:rsidRPr="00AB57B6">
        <w:rPr>
          <w:szCs w:val="24"/>
          <w:lang w:val="es-AR" w:eastAsia="es-AR"/>
        </w:rPr>
        <w:t xml:space="preserve">” No solamente las infancias no </w:t>
      </w:r>
      <w:r w:rsidR="00AB57B6" w:rsidRPr="00AB57B6">
        <w:rPr>
          <w:szCs w:val="24"/>
          <w:lang w:val="es-AR" w:eastAsia="es-AR"/>
        </w:rPr>
        <w:lastRenderedPageBreak/>
        <w:t>requieren golosinas y azúcares -como un alfajor o un turrón- como parte de su alimentación, si no que debería reemplazarse por alimentos frescos y/o naturales sin procesar, como u</w:t>
      </w:r>
      <w:r>
        <w:rPr>
          <w:szCs w:val="24"/>
          <w:lang w:val="es-AR" w:eastAsia="es-AR"/>
        </w:rPr>
        <w:t>na simple fruta;</w:t>
      </w:r>
    </w:p>
    <w:p w:rsidR="00AB57B6" w:rsidRPr="00AB57B6" w:rsidRDefault="00BF49A9" w:rsidP="00AB57B6">
      <w:pPr>
        <w:spacing w:after="240"/>
        <w:ind w:firstLine="720"/>
        <w:rPr>
          <w:sz w:val="28"/>
          <w:szCs w:val="28"/>
          <w:lang w:val="es-AR" w:eastAsia="es-AR"/>
        </w:rPr>
      </w:pPr>
      <w:r>
        <w:rPr>
          <w:szCs w:val="24"/>
          <w:lang w:val="es-AR" w:eastAsia="es-AR"/>
        </w:rPr>
        <w:t xml:space="preserve">                      Que lo </w:t>
      </w:r>
      <w:r w:rsidR="00AB57B6" w:rsidRPr="00AB57B6">
        <w:rPr>
          <w:szCs w:val="24"/>
          <w:lang w:val="es-AR" w:eastAsia="es-AR"/>
        </w:rPr>
        <w:t xml:space="preserve"> que m</w:t>
      </w:r>
      <w:r>
        <w:rPr>
          <w:szCs w:val="24"/>
          <w:lang w:val="es-AR" w:eastAsia="es-AR"/>
        </w:rPr>
        <w:t>ostrarías</w:t>
      </w:r>
      <w:r w:rsidR="00AB57B6" w:rsidRPr="00AB57B6">
        <w:rPr>
          <w:szCs w:val="24"/>
          <w:lang w:val="es-AR" w:eastAsia="es-AR"/>
        </w:rPr>
        <w:t xml:space="preserve"> es que la conveniencia es para con el futuro </w:t>
      </w:r>
      <w:proofErr w:type="spellStart"/>
      <w:r w:rsidR="00AB57B6" w:rsidRPr="00AB57B6">
        <w:rPr>
          <w:szCs w:val="24"/>
          <w:lang w:val="es-AR" w:eastAsia="es-AR"/>
        </w:rPr>
        <w:t>cocontratante</w:t>
      </w:r>
      <w:proofErr w:type="spellEnd"/>
      <w:r w:rsidR="00AB57B6" w:rsidRPr="00AB57B6">
        <w:rPr>
          <w:szCs w:val="24"/>
          <w:lang w:val="es-AR" w:eastAsia="es-AR"/>
        </w:rPr>
        <w:t>, así como también señala la indiferencia por parte de la administración porteña respecto al derecho de libertad de elección de cada individuo y las familias sobre las formas y tipos de alimentos que se les provee.</w:t>
      </w:r>
      <w:r>
        <w:rPr>
          <w:szCs w:val="24"/>
          <w:lang w:val="es-AR" w:eastAsia="es-AR"/>
        </w:rPr>
        <w:t xml:space="preserve"> En definitiva, sobre su salud;</w:t>
      </w:r>
    </w:p>
    <w:p w:rsidR="00AB57B6" w:rsidRPr="00AB57B6" w:rsidRDefault="00BF49A9" w:rsidP="00AB57B6">
      <w:pPr>
        <w:spacing w:after="240"/>
        <w:ind w:firstLine="720"/>
        <w:rPr>
          <w:sz w:val="28"/>
          <w:szCs w:val="28"/>
          <w:lang w:val="es-AR" w:eastAsia="es-AR"/>
        </w:rPr>
      </w:pPr>
      <w:r>
        <w:rPr>
          <w:szCs w:val="24"/>
          <w:lang w:val="es-AR" w:eastAsia="es-AR"/>
        </w:rPr>
        <w:t xml:space="preserve">                         Que este tipo de exigencias resultarían</w:t>
      </w:r>
      <w:r w:rsidR="00AB57B6" w:rsidRPr="00AB57B6">
        <w:rPr>
          <w:szCs w:val="24"/>
          <w:lang w:val="es-AR" w:eastAsia="es-AR"/>
        </w:rPr>
        <w:t xml:space="preserve"> así en una imposición arbitraria y sin sentido. A su vez, es muestra del respeto a un paradigma alimentario que se beneficia económicamente a costa de la salud a aquellos que provee, priorizando la productividad y ganancias comerciales por sobre el cuid</w:t>
      </w:r>
      <w:r>
        <w:rPr>
          <w:szCs w:val="24"/>
          <w:lang w:val="es-AR" w:eastAsia="es-AR"/>
        </w:rPr>
        <w:t>ado del ambiente y las personas;</w:t>
      </w:r>
    </w:p>
    <w:p w:rsidR="00AB57B6" w:rsidRPr="00AB57B6" w:rsidRDefault="00BF49A9" w:rsidP="00AB57B6">
      <w:pPr>
        <w:spacing w:after="240"/>
        <w:ind w:firstLine="720"/>
        <w:rPr>
          <w:sz w:val="28"/>
          <w:szCs w:val="28"/>
          <w:lang w:val="es-AR" w:eastAsia="es-AR"/>
        </w:rPr>
      </w:pPr>
      <w:r>
        <w:rPr>
          <w:szCs w:val="24"/>
          <w:lang w:val="es-AR" w:eastAsia="es-AR"/>
        </w:rPr>
        <w:t xml:space="preserve">                         Que e</w:t>
      </w:r>
      <w:r w:rsidR="00AB57B6" w:rsidRPr="00AB57B6">
        <w:rPr>
          <w:szCs w:val="24"/>
          <w:lang w:val="es-AR" w:eastAsia="es-AR"/>
        </w:rPr>
        <w:t>n tercer lugar, dadas las condiciones de la l</w:t>
      </w:r>
      <w:r>
        <w:rPr>
          <w:szCs w:val="24"/>
          <w:lang w:val="es-AR" w:eastAsia="es-AR"/>
        </w:rPr>
        <w:t>icitación pública, se desalentaría</w:t>
      </w:r>
      <w:r w:rsidR="00AB57B6" w:rsidRPr="00AB57B6">
        <w:rPr>
          <w:szCs w:val="24"/>
          <w:lang w:val="es-AR" w:eastAsia="es-AR"/>
        </w:rPr>
        <w:t xml:space="preserve"> la participación de grupos asociativos de la economía popular, cooperadoras y </w:t>
      </w:r>
      <w:proofErr w:type="spellStart"/>
      <w:r w:rsidR="00AB57B6" w:rsidRPr="00AB57B6">
        <w:rPr>
          <w:szCs w:val="24"/>
          <w:lang w:val="es-AR" w:eastAsia="es-AR"/>
        </w:rPr>
        <w:t>PyMES</w:t>
      </w:r>
      <w:proofErr w:type="spellEnd"/>
      <w:r w:rsidR="00AB57B6" w:rsidRPr="00AB57B6">
        <w:rPr>
          <w:szCs w:val="24"/>
          <w:lang w:val="es-AR" w:eastAsia="es-AR"/>
        </w:rPr>
        <w:t xml:space="preserve"> que podrían proveer mejores servicios de elaboración y distribución de comidas. Como contracara, las grandes empresas que usualmente brindan este tipo de servicios para el Gobierno porteño -y que serían las únicas en condiciones logísticas y económicas de proveer lo solicitado-, han recibido reiteradas denuncias por servir alimentos en malas condiciones y de bajísima calidad nutrici</w:t>
      </w:r>
      <w:r>
        <w:rPr>
          <w:szCs w:val="24"/>
          <w:lang w:val="es-AR" w:eastAsia="es-AR"/>
        </w:rPr>
        <w:t xml:space="preserve">onal en los comedores escolares; </w:t>
      </w:r>
    </w:p>
    <w:p w:rsidR="00AB57B6" w:rsidRPr="00AB57B6" w:rsidRDefault="00BF49A9" w:rsidP="00AB57B6">
      <w:pPr>
        <w:spacing w:after="240"/>
        <w:ind w:firstLine="720"/>
        <w:rPr>
          <w:sz w:val="28"/>
          <w:szCs w:val="28"/>
          <w:lang w:val="es-AR" w:eastAsia="es-AR"/>
        </w:rPr>
      </w:pPr>
      <w:r>
        <w:rPr>
          <w:szCs w:val="24"/>
          <w:lang w:val="es-AR" w:eastAsia="es-AR"/>
        </w:rPr>
        <w:t xml:space="preserve">                            Que e</w:t>
      </w:r>
      <w:r w:rsidR="00AB57B6" w:rsidRPr="00AB57B6">
        <w:rPr>
          <w:szCs w:val="24"/>
          <w:lang w:val="es-AR" w:eastAsia="es-AR"/>
        </w:rPr>
        <w:t xml:space="preserve">l derecho a una alimentación adecuada y a la salud no pueden ni deben ser subsumidos al interés económico de un particular, deben ser garantizados por el Estado sin mayor dilación y, además, producirían amplios beneficios económicos, ambientales y de salud, directos e indirectos. Solo por señalar algunos a modo de ejemplo: produciría un ahorro para el erario público por el menor costo de algunas de las dietas señaladas; desconcentraría la compra y provisión de alimentos en proveedores y productores de menor envergadura -lo cual impacta positivamente en la economía local-; incentivaría dietas y elecciones de alimentación más responsables con el medio ambiente -promoviendo así una </w:t>
      </w:r>
      <w:proofErr w:type="spellStart"/>
      <w:r w:rsidR="00AB57B6" w:rsidRPr="00AB57B6">
        <w:rPr>
          <w:szCs w:val="24"/>
          <w:lang w:val="es-AR" w:eastAsia="es-AR"/>
        </w:rPr>
        <w:t>revinculación</w:t>
      </w:r>
      <w:proofErr w:type="spellEnd"/>
      <w:r w:rsidR="00AB57B6" w:rsidRPr="00AB57B6">
        <w:rPr>
          <w:szCs w:val="24"/>
          <w:lang w:val="es-AR" w:eastAsia="es-AR"/>
        </w:rPr>
        <w:t xml:space="preserve"> y cambios en la matriz productiva alimentaria y cadenas de consumo; mejoraría a largo plazo la salud pública, al dejar de incentivar y/o facilitar el consumo de alimentos </w:t>
      </w:r>
      <w:proofErr w:type="spellStart"/>
      <w:r w:rsidR="00AB57B6" w:rsidRPr="00AB57B6">
        <w:rPr>
          <w:szCs w:val="24"/>
          <w:lang w:val="es-AR" w:eastAsia="es-AR"/>
        </w:rPr>
        <w:t>ultraprocesados</w:t>
      </w:r>
      <w:proofErr w:type="spellEnd"/>
      <w:r w:rsidR="00AB57B6" w:rsidRPr="00AB57B6">
        <w:rPr>
          <w:szCs w:val="24"/>
          <w:lang w:val="es-AR" w:eastAsia="es-AR"/>
        </w:rPr>
        <w:t xml:space="preserve"> en las infancias; etc. </w:t>
      </w:r>
      <w:r w:rsidR="00EF5937">
        <w:rPr>
          <w:szCs w:val="24"/>
          <w:lang w:val="es-AR" w:eastAsia="es-AR"/>
        </w:rPr>
        <w:t>;</w:t>
      </w:r>
    </w:p>
    <w:p w:rsidR="00AB57B6" w:rsidRPr="00AB57B6" w:rsidRDefault="00EF5937" w:rsidP="00AB57B6">
      <w:pPr>
        <w:spacing w:after="240"/>
        <w:ind w:firstLine="720"/>
        <w:rPr>
          <w:sz w:val="28"/>
          <w:szCs w:val="28"/>
          <w:lang w:val="es-AR" w:eastAsia="es-AR"/>
        </w:rPr>
      </w:pPr>
      <w:r>
        <w:rPr>
          <w:szCs w:val="24"/>
          <w:lang w:val="es-AR" w:eastAsia="es-AR"/>
        </w:rPr>
        <w:t xml:space="preserve">                              Que e</w:t>
      </w:r>
      <w:r w:rsidR="00AB57B6" w:rsidRPr="00AB57B6">
        <w:rPr>
          <w:szCs w:val="24"/>
          <w:lang w:val="es-AR" w:eastAsia="es-AR"/>
        </w:rPr>
        <w:t>l derecho de elección de las familias, niñas, niños y adolescentes respecto a su alimentación y salud es primordial y por ello creemos que la presente licitación posee varios puntos que requieren explicaciones</w:t>
      </w:r>
      <w:r>
        <w:rPr>
          <w:szCs w:val="24"/>
          <w:lang w:val="es-AR" w:eastAsia="es-AR"/>
        </w:rPr>
        <w:t xml:space="preserve"> por parte del Poder Ejecutivo;</w:t>
      </w:r>
    </w:p>
    <w:p w:rsidR="00C42424" w:rsidRPr="00C42424" w:rsidRDefault="00EF5937" w:rsidP="00081FFF">
      <w:pPr>
        <w:rPr>
          <w:lang w:val="es-MX"/>
        </w:rPr>
      </w:pPr>
      <w:r>
        <w:t xml:space="preserve">                               </w:t>
      </w:r>
      <w:r w:rsidR="000C5CF8">
        <w:t xml:space="preserve">          </w:t>
      </w:r>
      <w:r w:rsidR="00C42424" w:rsidRPr="00C42424">
        <w:rPr>
          <w:lang w:val="es-MX"/>
        </w:rPr>
        <w:t>Por lo expuesto, esta Comisión de</w:t>
      </w:r>
      <w:r w:rsidR="003A3E7D">
        <w:rPr>
          <w:lang w:val="es-MX"/>
        </w:rPr>
        <w:t xml:space="preserve"> Turismo y Deportes </w:t>
      </w:r>
      <w:r w:rsidR="00C42424" w:rsidRPr="00C42424">
        <w:rPr>
          <w:lang w:val="es-MX"/>
        </w:rPr>
        <w:t xml:space="preserve"> aconseja la aprobación de la siguiente</w:t>
      </w:r>
      <w:r w:rsidR="003A3E7D">
        <w:rPr>
          <w:lang w:val="es-MX"/>
        </w:rPr>
        <w:t>:</w:t>
      </w:r>
    </w:p>
    <w:p w:rsidR="00C42424" w:rsidRPr="00C42424" w:rsidRDefault="00C42424" w:rsidP="00081FFF">
      <w:pPr>
        <w:rPr>
          <w:lang w:val="es-MX"/>
        </w:rPr>
      </w:pPr>
    </w:p>
    <w:p w:rsidR="00C42424" w:rsidRPr="00C42424" w:rsidRDefault="00C42424" w:rsidP="00081FFF">
      <w:pPr>
        <w:rPr>
          <w:lang w:val="es-MX"/>
        </w:rPr>
      </w:pPr>
    </w:p>
    <w:p w:rsidR="00C42424" w:rsidRPr="00C42424" w:rsidRDefault="00C42424" w:rsidP="00C42424">
      <w:pPr>
        <w:jc w:val="center"/>
        <w:rPr>
          <w:b/>
          <w:lang w:val="es-MX"/>
        </w:rPr>
      </w:pPr>
      <w:bookmarkStart w:id="0" w:name="DResolución"/>
      <w:bookmarkEnd w:id="0"/>
      <w:r w:rsidRPr="00C42424">
        <w:rPr>
          <w:b/>
          <w:lang w:val="es-MX"/>
        </w:rPr>
        <w:t>RESOLUCIÓN</w:t>
      </w:r>
    </w:p>
    <w:p w:rsidR="00C42424" w:rsidRPr="00EF5937" w:rsidRDefault="00C42424" w:rsidP="00EF5937">
      <w:pPr>
        <w:rPr>
          <w:b/>
          <w:lang w:val="es-MX"/>
        </w:rPr>
      </w:pPr>
    </w:p>
    <w:p w:rsidR="00EF5937" w:rsidRPr="00EF5937" w:rsidRDefault="00C42424" w:rsidP="00EF5937">
      <w:pPr>
        <w:spacing w:after="240"/>
        <w:rPr>
          <w:sz w:val="28"/>
          <w:szCs w:val="28"/>
          <w:lang w:val="es-AR" w:eastAsia="es-AR"/>
        </w:rPr>
      </w:pPr>
      <w:r w:rsidRPr="00EF5937">
        <w:rPr>
          <w:lang w:val="es-MX"/>
        </w:rPr>
        <w:t xml:space="preserve">Artículo 1°.- El Poder Ejecutivo informará, a través de los organismos correspondientes, dentro de los 30 (treinta) días de recibida la presente, sobre los siguientes puntos relacionados </w:t>
      </w:r>
      <w:r w:rsidR="00EF5937" w:rsidRPr="00EF5937">
        <w:rPr>
          <w:color w:val="000000"/>
          <w:szCs w:val="24"/>
          <w:lang w:val="es-AR" w:eastAsia="es-AR"/>
        </w:rPr>
        <w:t>con la provisión de Servicio de Elaboración y Distribución de Comidas afectada al Programa Colonias 2023, 2024 y 2025 y los términos establecidos en el proceso de compra N° 353-0857-LPU22: </w:t>
      </w:r>
    </w:p>
    <w:p w:rsidR="00C42424" w:rsidRPr="00EF5937" w:rsidRDefault="00C42424" w:rsidP="00EF5937"/>
    <w:p w:rsidR="004A041F" w:rsidRPr="00EF5937" w:rsidRDefault="004A041F" w:rsidP="00EF5937"/>
    <w:p w:rsidR="00AB57B6" w:rsidRPr="00EF5937" w:rsidRDefault="00AB57B6" w:rsidP="00EF5937">
      <w:pPr>
        <w:numPr>
          <w:ilvl w:val="0"/>
          <w:numId w:val="3"/>
        </w:numPr>
        <w:textAlignment w:val="baseline"/>
        <w:rPr>
          <w:color w:val="000000"/>
          <w:szCs w:val="24"/>
          <w:lang w:val="es-AR" w:eastAsia="es-AR"/>
        </w:rPr>
      </w:pPr>
      <w:r w:rsidRPr="00EF5937">
        <w:rPr>
          <w:color w:val="000000"/>
          <w:szCs w:val="24"/>
          <w:lang w:val="es-AR" w:eastAsia="es-AR"/>
        </w:rPr>
        <w:t>Explique las razones que fundamentan la licitación del servicio de referencia para seis programas de colonias en una única contratación, extendiendo los plazos habituales a uno de 36 meses. </w:t>
      </w:r>
    </w:p>
    <w:p w:rsidR="00AB57B6" w:rsidRPr="00EF5937" w:rsidRDefault="00AB57B6" w:rsidP="00EF5937">
      <w:pPr>
        <w:numPr>
          <w:ilvl w:val="0"/>
          <w:numId w:val="3"/>
        </w:numPr>
        <w:textAlignment w:val="baseline"/>
        <w:rPr>
          <w:color w:val="000000"/>
          <w:szCs w:val="24"/>
          <w:lang w:val="es-AR" w:eastAsia="es-AR"/>
        </w:rPr>
      </w:pPr>
      <w:r w:rsidRPr="00EF5937">
        <w:rPr>
          <w:color w:val="000000"/>
          <w:szCs w:val="24"/>
          <w:lang w:val="es-AR" w:eastAsia="es-AR"/>
        </w:rPr>
        <w:lastRenderedPageBreak/>
        <w:t>Informe con qué fecha se realizó la determinación de los costos mínimos y máximos de los servicios solicitados ($902,28 y $947,38 respectivamente). Adjunte el detalle de todos los costos que componen ambas cotizaciones.</w:t>
      </w:r>
    </w:p>
    <w:p w:rsidR="00AB57B6" w:rsidRPr="00EF5937" w:rsidRDefault="00AB57B6" w:rsidP="00EF5937">
      <w:pPr>
        <w:numPr>
          <w:ilvl w:val="0"/>
          <w:numId w:val="3"/>
        </w:numPr>
        <w:textAlignment w:val="baseline"/>
        <w:rPr>
          <w:color w:val="000000"/>
          <w:szCs w:val="24"/>
          <w:lang w:val="es-AR" w:eastAsia="es-AR"/>
        </w:rPr>
      </w:pPr>
      <w:r w:rsidRPr="00EF5937">
        <w:rPr>
          <w:color w:val="000000"/>
          <w:szCs w:val="24"/>
          <w:lang w:val="es-AR" w:eastAsia="es-AR"/>
        </w:rPr>
        <w:t>Respecto a la evaluación técnica, económica y financiera de las ofertas según el Pliego de Bases y Condiciones Particulares, informe:</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los motivos por los cuales se admitiría como empresa prestataria a aquellas que hubiesen tenido denuncias, multas y/o sanciones por la mala calidad de los alimentos servidos en contrataciones pasadas;</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los motivos por los cuales antecedentes de denuncias, multas y/o sanciones no forman parte del cálculo y evaluación de idoneidad técnica que hacen al Puntaje Técnico, Económico y Financiero (PTEF) por parte de la Comisión Evaluadora de Ofertas y,</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cuáles serían los criterios para considerar que los antecedentes de los oferentes no serían “convincentes”.</w:t>
      </w:r>
    </w:p>
    <w:p w:rsidR="00AB57B6" w:rsidRPr="00EF5937" w:rsidRDefault="00AB57B6" w:rsidP="00EF5937">
      <w:pPr>
        <w:numPr>
          <w:ilvl w:val="0"/>
          <w:numId w:val="3"/>
        </w:numPr>
        <w:textAlignment w:val="baseline"/>
        <w:rPr>
          <w:color w:val="000000"/>
          <w:szCs w:val="24"/>
          <w:lang w:val="es-AR" w:eastAsia="es-AR"/>
        </w:rPr>
      </w:pPr>
      <w:r w:rsidRPr="00EF5937">
        <w:rPr>
          <w:color w:val="000000"/>
          <w:szCs w:val="24"/>
          <w:lang w:val="es-AR" w:eastAsia="es-AR"/>
        </w:rPr>
        <w:t>Respecto de la inspección del servicio y responsable de servicios según el Pliego de Bases y Condiciones Particulares, informe:</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quién es la persona designada como Responsable de Servicios y cuáles son las capacitaciones y/o títulos con los que cuenta la persona designada como Responsable de Servicios;</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si la persona designada como Responsable de Servicios contará con profesionales capacitados para realizar las inspecciones.</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el procedimiento que se llevará a cabo para la realizar la inspección del servicio.</w:t>
      </w:r>
    </w:p>
    <w:p w:rsidR="00AB57B6" w:rsidRPr="00EF5937" w:rsidRDefault="00AB57B6" w:rsidP="00EF5937">
      <w:pPr>
        <w:numPr>
          <w:ilvl w:val="0"/>
          <w:numId w:val="3"/>
        </w:numPr>
        <w:textAlignment w:val="baseline"/>
        <w:rPr>
          <w:color w:val="000000"/>
          <w:szCs w:val="24"/>
          <w:lang w:val="es-AR" w:eastAsia="es-AR"/>
        </w:rPr>
      </w:pPr>
      <w:r w:rsidRPr="00EF5937">
        <w:rPr>
          <w:color w:val="000000"/>
          <w:szCs w:val="24"/>
          <w:lang w:val="es-AR" w:eastAsia="es-AR"/>
        </w:rPr>
        <w:t>Respecto a la composición y tipos de las dietas según Pliego de Especificaciones Técnicas, informe:</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los motivos por los cuales se encuentra vedado el cambio de dieta a aquellos niñas, niños y adolescentes que no puedan ingerir determinados alimentos por cuestiones culturales o religiosas;</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por qué se exige una prescripción médica y/o la existencia de una patología para brindar regímenes especiales dietarios a los concurrentes y,</w:t>
      </w:r>
    </w:p>
    <w:p w:rsidR="00AB57B6" w:rsidRPr="00EF5937" w:rsidRDefault="00AB57B6" w:rsidP="00EF5937">
      <w:pPr>
        <w:numPr>
          <w:ilvl w:val="1"/>
          <w:numId w:val="3"/>
        </w:numPr>
        <w:textAlignment w:val="baseline"/>
        <w:rPr>
          <w:color w:val="000000"/>
          <w:szCs w:val="24"/>
          <w:lang w:val="es-AR" w:eastAsia="es-AR"/>
        </w:rPr>
      </w:pPr>
      <w:r w:rsidRPr="00EF5937">
        <w:rPr>
          <w:color w:val="000000"/>
          <w:szCs w:val="24"/>
          <w:lang w:val="es-AR" w:eastAsia="es-AR"/>
        </w:rPr>
        <w:t>por qué se indican golosinas como turrones o alfajores para el desayuno o merienda en aquellos casos de fuerza mayor o desabastecimiento de alguna repostería o galletita, previa comunicación al Responsable coordinador del servicio de nutrición de las Colonias.</w:t>
      </w:r>
    </w:p>
    <w:p w:rsidR="00377A05" w:rsidRDefault="00377A05" w:rsidP="00EF5937">
      <w:pPr>
        <w:spacing w:after="240"/>
        <w:rPr>
          <w:color w:val="000000"/>
          <w:szCs w:val="24"/>
          <w:lang w:val="es-AR" w:eastAsia="es-AR"/>
        </w:rPr>
      </w:pPr>
    </w:p>
    <w:p w:rsidR="00AB57B6" w:rsidRPr="00EF5937" w:rsidRDefault="00AB57B6" w:rsidP="00EF5937">
      <w:pPr>
        <w:spacing w:after="240"/>
        <w:rPr>
          <w:sz w:val="28"/>
          <w:szCs w:val="28"/>
          <w:lang w:val="es-AR" w:eastAsia="es-AR"/>
        </w:rPr>
      </w:pPr>
      <w:r w:rsidRPr="00EF5937">
        <w:rPr>
          <w:color w:val="000000"/>
          <w:szCs w:val="24"/>
          <w:lang w:val="es-AR" w:eastAsia="es-AR"/>
        </w:rPr>
        <w:t>Artículo 2°. - Comuníquese, etc.</w:t>
      </w:r>
    </w:p>
    <w:p w:rsidR="00C42424" w:rsidRPr="004A041F" w:rsidRDefault="00C42424" w:rsidP="00C42424"/>
    <w:p w:rsidR="00C42424" w:rsidRPr="00C42424" w:rsidRDefault="00C42424" w:rsidP="00C42424">
      <w:pPr>
        <w:rPr>
          <w:lang w:val="es-MX"/>
        </w:rPr>
      </w:pPr>
    </w:p>
    <w:p w:rsidR="00C42424" w:rsidRPr="00C42424" w:rsidRDefault="00C42424" w:rsidP="00C42424">
      <w:pPr>
        <w:rPr>
          <w:lang w:val="es-MX"/>
        </w:rPr>
      </w:pPr>
    </w:p>
    <w:p w:rsidR="00C42424" w:rsidRPr="00C42424" w:rsidRDefault="00C42424" w:rsidP="00C42424">
      <w:pPr>
        <w:rPr>
          <w:lang w:val="es-MX"/>
        </w:rPr>
      </w:pPr>
    </w:p>
    <w:p w:rsidR="00AF6352" w:rsidRPr="00C42424" w:rsidRDefault="00C42424" w:rsidP="00C42424">
      <w:pPr>
        <w:rPr>
          <w:lang w:val="es-MX"/>
        </w:rPr>
      </w:pPr>
      <w:r w:rsidRPr="00C42424">
        <w:rPr>
          <w:lang w:val="es-MX"/>
        </w:rPr>
        <w:t>Sala d</w:t>
      </w:r>
      <w:r w:rsidR="005C29DA">
        <w:rPr>
          <w:lang w:val="es-MX"/>
        </w:rPr>
        <w:t>e la Comisión:</w:t>
      </w:r>
      <w:r w:rsidR="00377A05">
        <w:rPr>
          <w:lang w:val="es-MX"/>
        </w:rPr>
        <w:t xml:space="preserve"> 28</w:t>
      </w:r>
      <w:r w:rsidR="005C29DA">
        <w:rPr>
          <w:lang w:val="es-MX"/>
        </w:rPr>
        <w:t xml:space="preserve"> </w:t>
      </w:r>
      <w:r w:rsidR="00EF5937">
        <w:rPr>
          <w:lang w:val="es-MX"/>
        </w:rPr>
        <w:t xml:space="preserve"> </w:t>
      </w:r>
      <w:r w:rsidRPr="00C42424">
        <w:rPr>
          <w:lang w:val="es-MX"/>
        </w:rPr>
        <w:t>de</w:t>
      </w:r>
      <w:r w:rsidR="005C29DA">
        <w:rPr>
          <w:lang w:val="es-MX"/>
        </w:rPr>
        <w:t xml:space="preserve"> </w:t>
      </w:r>
      <w:r w:rsidR="00EF5937">
        <w:rPr>
          <w:lang w:val="es-MX"/>
        </w:rPr>
        <w:t xml:space="preserve"> Setiembre</w:t>
      </w:r>
      <w:r w:rsidR="005C29DA">
        <w:rPr>
          <w:lang w:val="es-MX"/>
        </w:rPr>
        <w:t xml:space="preserve"> </w:t>
      </w:r>
      <w:r w:rsidRPr="00C42424">
        <w:rPr>
          <w:lang w:val="es-MX"/>
        </w:rPr>
        <w:t xml:space="preserve"> de 20</w:t>
      </w:r>
      <w:r w:rsidR="005C29DA">
        <w:rPr>
          <w:lang w:val="es-MX"/>
        </w:rPr>
        <w:t>22.-</w:t>
      </w:r>
    </w:p>
    <w:p w:rsidR="00B177FE" w:rsidRPr="00C42424" w:rsidRDefault="00B177FE" w:rsidP="00081FFF">
      <w:pPr>
        <w:rPr>
          <w:lang w:val="es-MX"/>
        </w:rPr>
      </w:pPr>
    </w:p>
    <w:p w:rsidR="00B177FE" w:rsidRPr="00C42424" w:rsidRDefault="00B177FE" w:rsidP="00081FFF">
      <w:pPr>
        <w:rPr>
          <w:lang w:val="es-MX"/>
        </w:rPr>
      </w:pPr>
    </w:p>
    <w:p w:rsidR="005C29DA" w:rsidRDefault="005C29DA" w:rsidP="005C29DA">
      <w:pPr>
        <w:jc w:val="right"/>
        <w:rPr>
          <w:szCs w:val="24"/>
        </w:rPr>
      </w:pPr>
    </w:p>
    <w:p w:rsidR="005C29DA" w:rsidRDefault="005C29DA" w:rsidP="005C29DA">
      <w:pPr>
        <w:jc w:val="right"/>
        <w:rPr>
          <w:szCs w:val="24"/>
        </w:rPr>
      </w:pPr>
    </w:p>
    <w:p w:rsidR="005C29DA" w:rsidRDefault="005C29DA" w:rsidP="005C29DA">
      <w:pPr>
        <w:jc w:val="right"/>
        <w:rPr>
          <w:szCs w:val="24"/>
        </w:rPr>
      </w:pPr>
    </w:p>
    <w:p w:rsidR="005C29DA" w:rsidRDefault="005C29DA" w:rsidP="005C29DA">
      <w:pPr>
        <w:jc w:val="right"/>
        <w:rPr>
          <w:szCs w:val="24"/>
        </w:rPr>
      </w:pPr>
    </w:p>
    <w:p w:rsidR="005C29DA" w:rsidRDefault="005C29DA" w:rsidP="005C29DA">
      <w:pPr>
        <w:jc w:val="right"/>
        <w:rPr>
          <w:szCs w:val="24"/>
        </w:rPr>
      </w:pPr>
    </w:p>
    <w:p w:rsidR="005C29DA" w:rsidRPr="00AD49BD" w:rsidRDefault="005C29DA" w:rsidP="005C29DA">
      <w:pPr>
        <w:jc w:val="right"/>
        <w:rPr>
          <w:szCs w:val="24"/>
        </w:rPr>
      </w:pPr>
      <w:r w:rsidRPr="00AD49BD">
        <w:rPr>
          <w:szCs w:val="24"/>
        </w:rPr>
        <w:t>MORRESI, CLAUDIO ALBERTO</w:t>
      </w:r>
    </w:p>
    <w:p w:rsidR="005C29DA" w:rsidRPr="00AD49BD" w:rsidRDefault="005C29DA" w:rsidP="005C29DA">
      <w:pPr>
        <w:jc w:val="center"/>
        <w:rPr>
          <w:szCs w:val="24"/>
        </w:rPr>
      </w:pPr>
      <w:r w:rsidRPr="00AD49BD">
        <w:rPr>
          <w:szCs w:val="24"/>
        </w:rPr>
        <w:t xml:space="preserve">                                                                                          Presidente</w:t>
      </w:r>
    </w:p>
    <w:p w:rsidR="005C29DA" w:rsidRPr="00AD49BD" w:rsidRDefault="005C29DA" w:rsidP="005C29DA">
      <w:pPr>
        <w:jc w:val="center"/>
        <w:rPr>
          <w:szCs w:val="24"/>
        </w:rPr>
      </w:pPr>
    </w:p>
    <w:p w:rsidR="005C29DA" w:rsidRPr="00AD49BD" w:rsidRDefault="005C29DA" w:rsidP="005C29DA">
      <w:pPr>
        <w:rPr>
          <w:szCs w:val="24"/>
        </w:rPr>
      </w:pPr>
    </w:p>
    <w:p w:rsidR="005C29DA" w:rsidRPr="00AD49BD" w:rsidRDefault="005C29DA" w:rsidP="005C29DA">
      <w:pPr>
        <w:rPr>
          <w:szCs w:val="24"/>
        </w:rPr>
      </w:pPr>
      <w:r w:rsidRPr="00AD49BD">
        <w:rPr>
          <w:szCs w:val="24"/>
        </w:rPr>
        <w:tab/>
      </w:r>
      <w:r w:rsidRPr="00AD49BD">
        <w:rPr>
          <w:szCs w:val="24"/>
        </w:rPr>
        <w:tab/>
      </w:r>
      <w:r w:rsidRPr="00AD49BD">
        <w:rPr>
          <w:szCs w:val="24"/>
        </w:rPr>
        <w:tab/>
      </w:r>
      <w:r w:rsidRPr="00AD49BD">
        <w:rPr>
          <w:szCs w:val="24"/>
        </w:rPr>
        <w:tab/>
      </w:r>
      <w:r w:rsidRPr="00AD49BD">
        <w:rPr>
          <w:szCs w:val="24"/>
        </w:rPr>
        <w:tab/>
      </w:r>
      <w:r w:rsidRPr="00AD49BD">
        <w:rPr>
          <w:szCs w:val="24"/>
        </w:rPr>
        <w:tab/>
      </w:r>
      <w:r w:rsidRPr="00AD49BD">
        <w:rPr>
          <w:szCs w:val="24"/>
        </w:rPr>
        <w:tab/>
      </w:r>
    </w:p>
    <w:p w:rsidR="004A041F" w:rsidRDefault="004A041F" w:rsidP="005C29DA">
      <w:pPr>
        <w:rPr>
          <w:szCs w:val="24"/>
        </w:rPr>
      </w:pPr>
    </w:p>
    <w:p w:rsidR="004A041F" w:rsidRDefault="004A041F" w:rsidP="005C29DA">
      <w:pPr>
        <w:rPr>
          <w:szCs w:val="24"/>
        </w:rPr>
      </w:pPr>
    </w:p>
    <w:p w:rsidR="00377A05" w:rsidRDefault="00377A05" w:rsidP="005C29DA">
      <w:pPr>
        <w:rPr>
          <w:szCs w:val="24"/>
        </w:rPr>
      </w:pPr>
    </w:p>
    <w:p w:rsidR="00377A05" w:rsidRDefault="00377A05" w:rsidP="005C29DA">
      <w:pPr>
        <w:rPr>
          <w:szCs w:val="24"/>
        </w:rPr>
      </w:pPr>
    </w:p>
    <w:p w:rsidR="00377A05" w:rsidRDefault="00377A05" w:rsidP="005C29DA">
      <w:pPr>
        <w:rPr>
          <w:szCs w:val="24"/>
        </w:rPr>
      </w:pPr>
    </w:p>
    <w:p w:rsidR="00377A05" w:rsidRDefault="00377A05" w:rsidP="005C29DA">
      <w:pPr>
        <w:rPr>
          <w:szCs w:val="24"/>
        </w:rPr>
      </w:pPr>
    </w:p>
    <w:p w:rsidR="005C29DA" w:rsidRPr="00AD49BD" w:rsidRDefault="005C29DA" w:rsidP="005C29DA">
      <w:pPr>
        <w:rPr>
          <w:szCs w:val="24"/>
        </w:rPr>
      </w:pPr>
      <w:r w:rsidRPr="00AD49BD">
        <w:rPr>
          <w:szCs w:val="24"/>
        </w:rPr>
        <w:t>WECK, DIEGO</w:t>
      </w:r>
      <w:r w:rsidRPr="00AD49BD">
        <w:rPr>
          <w:szCs w:val="24"/>
        </w:rPr>
        <w:tab/>
      </w:r>
      <w:r w:rsidRPr="00AD49BD">
        <w:rPr>
          <w:szCs w:val="24"/>
        </w:rPr>
        <w:tab/>
      </w:r>
      <w:r w:rsidRPr="00AD49BD">
        <w:rPr>
          <w:szCs w:val="24"/>
        </w:rPr>
        <w:tab/>
      </w:r>
      <w:r w:rsidRPr="00AD49BD">
        <w:rPr>
          <w:szCs w:val="24"/>
        </w:rPr>
        <w:tab/>
      </w:r>
      <w:r w:rsidRPr="00AD49BD">
        <w:rPr>
          <w:szCs w:val="24"/>
        </w:rPr>
        <w:tab/>
        <w:t xml:space="preserve"> </w:t>
      </w:r>
      <w:r w:rsidR="000C5CF8">
        <w:rPr>
          <w:szCs w:val="24"/>
        </w:rPr>
        <w:t xml:space="preserve">       </w:t>
      </w:r>
      <w:r w:rsidRPr="00AD49BD">
        <w:rPr>
          <w:szCs w:val="24"/>
        </w:rPr>
        <w:t xml:space="preserve">  LOPEZ, MATIAS DAMIAN</w:t>
      </w:r>
    </w:p>
    <w:p w:rsidR="005C29DA" w:rsidRPr="00AD49BD" w:rsidRDefault="005C29DA" w:rsidP="005C29DA">
      <w:pPr>
        <w:rPr>
          <w:szCs w:val="24"/>
        </w:rPr>
      </w:pPr>
      <w:r w:rsidRPr="00AD49BD">
        <w:rPr>
          <w:szCs w:val="24"/>
        </w:rPr>
        <w:t>Vicepresidente 2º                                                                            Vicepresidente 1º</w:t>
      </w:r>
    </w:p>
    <w:p w:rsidR="005C29DA" w:rsidRDefault="005C29DA" w:rsidP="005C29DA">
      <w:pPr>
        <w:rPr>
          <w:szCs w:val="24"/>
        </w:rPr>
      </w:pPr>
    </w:p>
    <w:p w:rsidR="005C29DA" w:rsidRDefault="005C29DA" w:rsidP="005C29DA">
      <w:pPr>
        <w:rPr>
          <w:szCs w:val="24"/>
        </w:rPr>
      </w:pPr>
    </w:p>
    <w:p w:rsidR="005C29DA" w:rsidRPr="00AD49BD" w:rsidRDefault="005C29DA" w:rsidP="005C29DA">
      <w:pPr>
        <w:rPr>
          <w:szCs w:val="24"/>
        </w:rPr>
      </w:pPr>
    </w:p>
    <w:p w:rsidR="005C29DA" w:rsidRPr="00AD49BD" w:rsidRDefault="005C29DA" w:rsidP="005C29DA">
      <w:pPr>
        <w:rPr>
          <w:szCs w:val="24"/>
        </w:rPr>
      </w:pPr>
    </w:p>
    <w:p w:rsidR="005C29DA" w:rsidRPr="00AD49BD" w:rsidRDefault="005C29DA" w:rsidP="005C29DA">
      <w:pPr>
        <w:rPr>
          <w:szCs w:val="24"/>
        </w:rPr>
      </w:pPr>
      <w:r w:rsidRPr="00AD49BD">
        <w:rPr>
          <w:szCs w:val="24"/>
        </w:rPr>
        <w:tab/>
      </w:r>
      <w:r w:rsidRPr="00AD49BD">
        <w:rPr>
          <w:szCs w:val="24"/>
        </w:rPr>
        <w:tab/>
      </w:r>
    </w:p>
    <w:p w:rsidR="005C29DA" w:rsidRPr="00AD49BD" w:rsidRDefault="005C29DA" w:rsidP="005C29DA">
      <w:pPr>
        <w:rPr>
          <w:szCs w:val="24"/>
        </w:rPr>
      </w:pPr>
      <w:r w:rsidRPr="00AD49BD">
        <w:rPr>
          <w:szCs w:val="24"/>
        </w:rPr>
        <w:t>DAER, MAIA</w:t>
      </w:r>
      <w:r w:rsidRPr="00AD49BD">
        <w:rPr>
          <w:szCs w:val="24"/>
        </w:rPr>
        <w:tab/>
      </w:r>
      <w:r w:rsidRPr="00AD49BD">
        <w:rPr>
          <w:szCs w:val="24"/>
        </w:rPr>
        <w:tab/>
      </w:r>
      <w:r w:rsidRPr="00AD49BD">
        <w:rPr>
          <w:szCs w:val="24"/>
        </w:rPr>
        <w:tab/>
      </w:r>
      <w:r w:rsidRPr="00AD49BD">
        <w:rPr>
          <w:szCs w:val="24"/>
        </w:rPr>
        <w:tab/>
      </w:r>
      <w:r w:rsidRPr="00AD49BD">
        <w:rPr>
          <w:szCs w:val="24"/>
        </w:rPr>
        <w:tab/>
      </w:r>
      <w:r w:rsidRPr="00AD49BD">
        <w:rPr>
          <w:szCs w:val="24"/>
        </w:rPr>
        <w:tab/>
      </w:r>
      <w:r w:rsidR="000C5CF8">
        <w:rPr>
          <w:szCs w:val="24"/>
        </w:rPr>
        <w:t xml:space="preserve">     </w:t>
      </w:r>
      <w:r w:rsidRPr="00AD49BD">
        <w:rPr>
          <w:szCs w:val="24"/>
        </w:rPr>
        <w:t>DE LAS CASAS, MERCEDES</w:t>
      </w:r>
    </w:p>
    <w:p w:rsidR="005C29DA" w:rsidRDefault="005C29DA" w:rsidP="005C29DA">
      <w:pPr>
        <w:rPr>
          <w:szCs w:val="24"/>
        </w:rPr>
      </w:pPr>
      <w:r w:rsidRPr="00AD49BD">
        <w:rPr>
          <w:szCs w:val="24"/>
        </w:rPr>
        <w:tab/>
      </w:r>
    </w:p>
    <w:p w:rsidR="005C29DA" w:rsidRDefault="005C29DA" w:rsidP="005C29DA">
      <w:pPr>
        <w:rPr>
          <w:szCs w:val="24"/>
        </w:rPr>
      </w:pPr>
    </w:p>
    <w:p w:rsidR="005C29DA" w:rsidRDefault="005C29DA" w:rsidP="005C29DA">
      <w:pPr>
        <w:rPr>
          <w:szCs w:val="24"/>
        </w:rPr>
      </w:pPr>
    </w:p>
    <w:p w:rsidR="005C29DA" w:rsidRPr="00AD49BD" w:rsidRDefault="005C29DA" w:rsidP="005C29DA">
      <w:pPr>
        <w:rPr>
          <w:szCs w:val="24"/>
        </w:rPr>
      </w:pPr>
    </w:p>
    <w:p w:rsidR="005C29DA" w:rsidRPr="00AD49BD" w:rsidRDefault="005C29DA" w:rsidP="005C29DA">
      <w:pPr>
        <w:rPr>
          <w:szCs w:val="24"/>
        </w:rPr>
      </w:pPr>
    </w:p>
    <w:p w:rsidR="005C29DA" w:rsidRPr="00AD49BD" w:rsidRDefault="005C29DA" w:rsidP="005C29DA">
      <w:pPr>
        <w:rPr>
          <w:szCs w:val="24"/>
        </w:rPr>
      </w:pPr>
      <w:r w:rsidRPr="00AD49BD">
        <w:rPr>
          <w:szCs w:val="24"/>
        </w:rPr>
        <w:t xml:space="preserve">DEL GAISO, FACUNDO                                  </w:t>
      </w:r>
      <w:r w:rsidR="000C5CF8">
        <w:rPr>
          <w:szCs w:val="24"/>
        </w:rPr>
        <w:t xml:space="preserve"> </w:t>
      </w:r>
      <w:r w:rsidRPr="00AD49BD">
        <w:rPr>
          <w:szCs w:val="24"/>
        </w:rPr>
        <w:t xml:space="preserve">  </w:t>
      </w:r>
      <w:r w:rsidRPr="00AD49BD">
        <w:rPr>
          <w:szCs w:val="24"/>
        </w:rPr>
        <w:tab/>
      </w:r>
      <w:r w:rsidR="000C5CF8">
        <w:rPr>
          <w:szCs w:val="24"/>
        </w:rPr>
        <w:t xml:space="preserve">                      </w:t>
      </w:r>
      <w:r w:rsidRPr="00AD49BD">
        <w:rPr>
          <w:szCs w:val="24"/>
        </w:rPr>
        <w:t>DEL SOL, DANIEL</w:t>
      </w:r>
      <w:r w:rsidRPr="00AD49BD">
        <w:rPr>
          <w:szCs w:val="24"/>
        </w:rPr>
        <w:tab/>
      </w:r>
    </w:p>
    <w:p w:rsidR="005C29DA" w:rsidRDefault="005C29DA" w:rsidP="005C29DA">
      <w:pPr>
        <w:autoSpaceDE w:val="0"/>
        <w:autoSpaceDN w:val="0"/>
        <w:adjustRightInd w:val="0"/>
        <w:spacing w:after="160" w:line="360" w:lineRule="auto"/>
      </w:pPr>
    </w:p>
    <w:p w:rsidR="005C29DA" w:rsidRDefault="005C29DA" w:rsidP="005C29DA">
      <w:pPr>
        <w:autoSpaceDE w:val="0"/>
        <w:autoSpaceDN w:val="0"/>
        <w:adjustRightInd w:val="0"/>
        <w:spacing w:after="160" w:line="360" w:lineRule="auto"/>
      </w:pPr>
    </w:p>
    <w:p w:rsidR="005C29DA" w:rsidRDefault="005C29DA" w:rsidP="005C29DA">
      <w:pPr>
        <w:autoSpaceDE w:val="0"/>
        <w:autoSpaceDN w:val="0"/>
        <w:adjustRightInd w:val="0"/>
        <w:spacing w:after="160" w:line="360" w:lineRule="auto"/>
      </w:pPr>
    </w:p>
    <w:p w:rsidR="005C29DA" w:rsidRDefault="005C29DA" w:rsidP="005C29DA">
      <w:pPr>
        <w:autoSpaceDE w:val="0"/>
        <w:autoSpaceDN w:val="0"/>
        <w:adjustRightInd w:val="0"/>
        <w:spacing w:after="160" w:line="360" w:lineRule="auto"/>
      </w:pPr>
    </w:p>
    <w:p w:rsidR="005C29DA" w:rsidRPr="006B4DB2" w:rsidRDefault="005C29DA" w:rsidP="005C29DA">
      <w:pPr>
        <w:rPr>
          <w:szCs w:val="24"/>
        </w:rPr>
      </w:pPr>
      <w:r w:rsidRPr="006B4DB2">
        <w:rPr>
          <w:szCs w:val="24"/>
        </w:rPr>
        <w:t>MÉNDEZ, MARIA SOL</w:t>
      </w:r>
      <w:r w:rsidRPr="006B4DB2">
        <w:rPr>
          <w:szCs w:val="24"/>
        </w:rPr>
        <w:tab/>
      </w:r>
      <w:r w:rsidRPr="006B4DB2">
        <w:rPr>
          <w:szCs w:val="24"/>
        </w:rPr>
        <w:tab/>
      </w:r>
      <w:r w:rsidRPr="006B4DB2">
        <w:rPr>
          <w:szCs w:val="24"/>
        </w:rPr>
        <w:tab/>
      </w:r>
      <w:r w:rsidRPr="006B4DB2">
        <w:rPr>
          <w:szCs w:val="24"/>
        </w:rPr>
        <w:tab/>
      </w:r>
      <w:r w:rsidR="000C5CF8">
        <w:rPr>
          <w:szCs w:val="24"/>
        </w:rPr>
        <w:t xml:space="preserve">              </w:t>
      </w:r>
      <w:r w:rsidRPr="006B4DB2">
        <w:rPr>
          <w:szCs w:val="24"/>
        </w:rPr>
        <w:t>MONTENEGRO, LUCIA</w:t>
      </w:r>
    </w:p>
    <w:p w:rsidR="005C29DA" w:rsidRDefault="005C29DA" w:rsidP="005C29DA">
      <w:pPr>
        <w:autoSpaceDE w:val="0"/>
        <w:autoSpaceDN w:val="0"/>
        <w:adjustRightInd w:val="0"/>
        <w:spacing w:after="160" w:line="360" w:lineRule="auto"/>
      </w:pPr>
    </w:p>
    <w:p w:rsidR="005C29DA" w:rsidRPr="001120F4" w:rsidRDefault="005C29DA" w:rsidP="005C29DA">
      <w:pPr>
        <w:autoSpaceDE w:val="0"/>
        <w:autoSpaceDN w:val="0"/>
        <w:adjustRightInd w:val="0"/>
        <w:spacing w:after="160" w:line="360" w:lineRule="auto"/>
      </w:pPr>
    </w:p>
    <w:p w:rsidR="00AF6352" w:rsidRPr="00C42424" w:rsidRDefault="00AF6352" w:rsidP="00081FFF">
      <w:pPr>
        <w:rPr>
          <w:lang w:val="es-MX"/>
        </w:rPr>
      </w:pPr>
    </w:p>
    <w:sectPr w:rsidR="00AF6352" w:rsidRPr="00C42424"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6A22" w:rsidRDefault="005B6A22">
      <w:r>
        <w:separator/>
      </w:r>
    </w:p>
  </w:endnote>
  <w:endnote w:type="continuationSeparator" w:id="0">
    <w:p w:rsidR="005B6A22" w:rsidRDefault="005B6A2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42424" w:rsidRDefault="00601A75">
    <w:pPr>
      <w:pStyle w:val="Piedepgina"/>
      <w:rPr>
        <w:color w:val="333333"/>
        <w:sz w:val="20"/>
      </w:rPr>
    </w:pPr>
    <w:bookmarkStart w:id="1" w:name="Despacho"/>
    <w:bookmarkEnd w:id="1"/>
  </w:p>
  <w:p w:rsidR="00601A75" w:rsidRPr="00C42424" w:rsidRDefault="00601A75">
    <w:pPr>
      <w:pStyle w:val="Piedepgina"/>
      <w:rPr>
        <w:color w:val="333333"/>
        <w:sz w:val="20"/>
      </w:rPr>
    </w:pPr>
    <w:r w:rsidRPr="00C42424">
      <w:rPr>
        <w:color w:val="333333"/>
        <w:sz w:val="20"/>
      </w:rPr>
      <w:t xml:space="preserve">Último cambio: </w:t>
    </w:r>
    <w:fldSimple w:instr=" SAVEDATE  \* MERGEFORMAT ">
      <w:r w:rsidR="006D34AC" w:rsidRPr="006D34AC">
        <w:rPr>
          <w:noProof/>
          <w:color w:val="333333"/>
          <w:sz w:val="20"/>
        </w:rPr>
        <w:t>28/09/2022 12:45:00</w:t>
      </w:r>
    </w:fldSimple>
    <w:r w:rsidRPr="00C42424">
      <w:rPr>
        <w:color w:val="333333"/>
        <w:sz w:val="20"/>
      </w:rPr>
      <w:t xml:space="preserve">  -  Cantidad de caracteres: </w:t>
    </w:r>
    <w:fldSimple w:instr=" NUMCHARS  \* MERGEFORMAT ">
      <w:r w:rsidR="006D34AC" w:rsidRPr="006D34AC">
        <w:rPr>
          <w:noProof/>
          <w:color w:val="333333"/>
          <w:sz w:val="20"/>
        </w:rPr>
        <w:t>7680</w:t>
      </w:r>
    </w:fldSimple>
    <w:r w:rsidRPr="00C42424">
      <w:rPr>
        <w:color w:val="333333"/>
        <w:sz w:val="20"/>
      </w:rPr>
      <w:t xml:space="preserve"> - Cantidad de palabras: </w:t>
    </w:r>
    <w:fldSimple w:instr=" NUMWORDS  \* MERGEFORMAT ">
      <w:r w:rsidR="006D34AC" w:rsidRPr="006D34AC">
        <w:rPr>
          <w:noProof/>
          <w:color w:val="333333"/>
          <w:sz w:val="20"/>
        </w:rPr>
        <w:t>1407</w:t>
      </w:r>
    </w:fldSimple>
  </w:p>
  <w:p w:rsidR="00601A75" w:rsidRPr="00C42424" w:rsidRDefault="00601A75" w:rsidP="00B05649">
    <w:pPr>
      <w:pStyle w:val="Piedepgina"/>
      <w:tabs>
        <w:tab w:val="left" w:pos="3565"/>
      </w:tabs>
      <w:rPr>
        <w:rStyle w:val="Nmerodepgina"/>
        <w:color w:val="333333"/>
      </w:rPr>
    </w:pPr>
    <w:r w:rsidRPr="00C42424">
      <w:rPr>
        <w:color w:val="333333"/>
        <w:sz w:val="20"/>
      </w:rPr>
      <w:tab/>
      <w:t>Pág.</w:t>
    </w:r>
    <w:r w:rsidRPr="00C42424">
      <w:rPr>
        <w:color w:val="333333"/>
      </w:rPr>
      <w:t xml:space="preserve"> </w:t>
    </w:r>
    <w:r w:rsidR="005B5459" w:rsidRPr="00C42424">
      <w:rPr>
        <w:rStyle w:val="Nmerodepgina"/>
        <w:color w:val="333333"/>
      </w:rPr>
      <w:fldChar w:fldCharType="begin"/>
    </w:r>
    <w:r w:rsidRPr="00C42424">
      <w:rPr>
        <w:rStyle w:val="Nmerodepgina"/>
        <w:color w:val="333333"/>
      </w:rPr>
      <w:instrText xml:space="preserve"> PAGE </w:instrText>
    </w:r>
    <w:r w:rsidR="005B5459" w:rsidRPr="00C42424">
      <w:rPr>
        <w:rStyle w:val="Nmerodepgina"/>
        <w:color w:val="333333"/>
      </w:rPr>
      <w:fldChar w:fldCharType="separate"/>
    </w:r>
    <w:r w:rsidR="006D34AC">
      <w:rPr>
        <w:rStyle w:val="Nmerodepgina"/>
        <w:noProof/>
        <w:color w:val="333333"/>
      </w:rPr>
      <w:t>4</w:t>
    </w:r>
    <w:r w:rsidR="005B5459" w:rsidRPr="00C42424">
      <w:rPr>
        <w:rStyle w:val="Nmerodepgina"/>
        <w:color w:val="333333"/>
      </w:rPr>
      <w:fldChar w:fldCharType="end"/>
    </w:r>
    <w:r w:rsidRPr="00C42424">
      <w:rPr>
        <w:rStyle w:val="Nmerodepgina"/>
        <w:color w:val="333333"/>
      </w:rPr>
      <w:t>/</w:t>
    </w:r>
    <w:fldSimple w:instr=" NUMPAGES  \* MERGEFORMAT ">
      <w:r w:rsidR="006D34AC" w:rsidRPr="006D34AC">
        <w:rPr>
          <w:rStyle w:val="Nmerodepgina"/>
          <w:noProof/>
          <w:color w:val="333333"/>
        </w:rPr>
        <w:t>4</w:t>
      </w:r>
    </w:fldSimple>
    <w:r w:rsidRPr="00C42424">
      <w:rPr>
        <w:rStyle w:val="Nmerodepgina"/>
        <w:color w:val="333333"/>
      </w:rPr>
      <w:t xml:space="preserve"> </w:t>
    </w:r>
  </w:p>
  <w:p w:rsidR="00601A75" w:rsidRPr="00C4242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6A22" w:rsidRDefault="005B6A22">
      <w:r>
        <w:separator/>
      </w:r>
    </w:p>
  </w:footnote>
  <w:footnote w:type="continuationSeparator" w:id="0">
    <w:p w:rsidR="005B6A22" w:rsidRDefault="005B6A2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A3E7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r w:rsidR="00C42424">
      <w:rPr>
        <w:i/>
        <w:sz w:val="18"/>
        <w:szCs w:val="18"/>
      </w:rPr>
      <w:t xml:space="preserve">                               Expediente Nº </w:t>
    </w:r>
    <w:r w:rsidR="00AB57B6">
      <w:rPr>
        <w:i/>
        <w:sz w:val="18"/>
        <w:szCs w:val="18"/>
      </w:rPr>
      <w:t>2107</w:t>
    </w:r>
    <w:r w:rsidR="00C42424">
      <w:rPr>
        <w:i/>
        <w:sz w:val="18"/>
        <w:szCs w:val="18"/>
      </w:rPr>
      <w:t>-D-2022</w:t>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E41BD"/>
    <w:multiLevelType w:val="hybridMultilevel"/>
    <w:tmpl w:val="2884935A"/>
    <w:lvl w:ilvl="0" w:tplc="04090019">
      <w:start w:val="1"/>
      <w:numFmt w:val="lowerLetter"/>
      <w:lvlText w:val="%1."/>
      <w:lvlJc w:val="left"/>
      <w:pPr>
        <w:ind w:left="720" w:hanging="360"/>
      </w:pPr>
    </w:lvl>
    <w:lvl w:ilvl="1" w:tplc="C06A34C8">
      <w:start w:val="1"/>
      <w:numFmt w:val="lowerRoman"/>
      <w:lvlText w:val="%2."/>
      <w:lvlJc w:val="left"/>
      <w:pPr>
        <w:ind w:left="1440" w:hanging="360"/>
      </w:pPr>
      <w:rPr>
        <w:rFonts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5C755BC"/>
    <w:multiLevelType w:val="hybridMultilevel"/>
    <w:tmpl w:val="9668C140"/>
    <w:lvl w:ilvl="0" w:tplc="2C0A000F">
      <w:start w:val="1"/>
      <w:numFmt w:val="decimal"/>
      <w:lvlText w:val="%1."/>
      <w:lvlJc w:val="left"/>
      <w:pPr>
        <w:ind w:left="644" w:hanging="360"/>
      </w:pPr>
    </w:lvl>
    <w:lvl w:ilvl="1" w:tplc="2C0A0019">
      <w:start w:val="1"/>
      <w:numFmt w:val="decimal"/>
      <w:lvlText w:val="%2."/>
      <w:lvlJc w:val="left"/>
      <w:pPr>
        <w:tabs>
          <w:tab w:val="num" w:pos="797"/>
        </w:tabs>
        <w:ind w:left="797" w:hanging="360"/>
      </w:pPr>
    </w:lvl>
    <w:lvl w:ilvl="2" w:tplc="2C0A001B">
      <w:start w:val="1"/>
      <w:numFmt w:val="decimal"/>
      <w:lvlText w:val="%3."/>
      <w:lvlJc w:val="left"/>
      <w:pPr>
        <w:tabs>
          <w:tab w:val="num" w:pos="1517"/>
        </w:tabs>
        <w:ind w:left="1517" w:hanging="360"/>
      </w:pPr>
    </w:lvl>
    <w:lvl w:ilvl="3" w:tplc="2C0A000F">
      <w:start w:val="1"/>
      <w:numFmt w:val="decimal"/>
      <w:lvlText w:val="%4."/>
      <w:lvlJc w:val="left"/>
      <w:pPr>
        <w:tabs>
          <w:tab w:val="num" w:pos="2237"/>
        </w:tabs>
        <w:ind w:left="2237" w:hanging="360"/>
      </w:pPr>
    </w:lvl>
    <w:lvl w:ilvl="4" w:tplc="2C0A0019">
      <w:start w:val="1"/>
      <w:numFmt w:val="decimal"/>
      <w:lvlText w:val="%5."/>
      <w:lvlJc w:val="left"/>
      <w:pPr>
        <w:tabs>
          <w:tab w:val="num" w:pos="2957"/>
        </w:tabs>
        <w:ind w:left="2957" w:hanging="360"/>
      </w:pPr>
    </w:lvl>
    <w:lvl w:ilvl="5" w:tplc="2C0A001B">
      <w:start w:val="1"/>
      <w:numFmt w:val="decimal"/>
      <w:lvlText w:val="%6."/>
      <w:lvlJc w:val="left"/>
      <w:pPr>
        <w:tabs>
          <w:tab w:val="num" w:pos="3677"/>
        </w:tabs>
        <w:ind w:left="3677" w:hanging="360"/>
      </w:pPr>
    </w:lvl>
    <w:lvl w:ilvl="6" w:tplc="2C0A000F">
      <w:start w:val="1"/>
      <w:numFmt w:val="decimal"/>
      <w:lvlText w:val="%7."/>
      <w:lvlJc w:val="left"/>
      <w:pPr>
        <w:tabs>
          <w:tab w:val="num" w:pos="4397"/>
        </w:tabs>
        <w:ind w:left="4397" w:hanging="360"/>
      </w:pPr>
    </w:lvl>
    <w:lvl w:ilvl="7" w:tplc="2C0A0019">
      <w:start w:val="1"/>
      <w:numFmt w:val="decimal"/>
      <w:lvlText w:val="%8."/>
      <w:lvlJc w:val="left"/>
      <w:pPr>
        <w:tabs>
          <w:tab w:val="num" w:pos="5117"/>
        </w:tabs>
        <w:ind w:left="5117" w:hanging="360"/>
      </w:pPr>
    </w:lvl>
    <w:lvl w:ilvl="8" w:tplc="2C0A001B">
      <w:start w:val="1"/>
      <w:numFmt w:val="decimal"/>
      <w:lvlText w:val="%9."/>
      <w:lvlJc w:val="left"/>
      <w:pPr>
        <w:tabs>
          <w:tab w:val="num" w:pos="5837"/>
        </w:tabs>
        <w:ind w:left="5837"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1"/>
    <w:footnote w:id="0"/>
  </w:footnotePr>
  <w:endnotePr>
    <w:endnote w:id="-1"/>
    <w:endnote w:id="0"/>
  </w:endnotePr>
  <w:compat/>
  <w:rsids>
    <w:rsidRoot w:val="00154DCB"/>
    <w:rsid w:val="00000D04"/>
    <w:rsid w:val="00001988"/>
    <w:rsid w:val="000031F8"/>
    <w:rsid w:val="00021A2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5CF8"/>
    <w:rsid w:val="000D1497"/>
    <w:rsid w:val="000D2860"/>
    <w:rsid w:val="000D6C54"/>
    <w:rsid w:val="000E3949"/>
    <w:rsid w:val="000F74CB"/>
    <w:rsid w:val="000F7E30"/>
    <w:rsid w:val="00103C6B"/>
    <w:rsid w:val="00104335"/>
    <w:rsid w:val="00126C31"/>
    <w:rsid w:val="00127D10"/>
    <w:rsid w:val="00136787"/>
    <w:rsid w:val="00145948"/>
    <w:rsid w:val="00154DCB"/>
    <w:rsid w:val="00155C7C"/>
    <w:rsid w:val="00160A2A"/>
    <w:rsid w:val="001614A7"/>
    <w:rsid w:val="00193BBB"/>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77A05"/>
    <w:rsid w:val="003A3E7D"/>
    <w:rsid w:val="003A7311"/>
    <w:rsid w:val="003B471C"/>
    <w:rsid w:val="003D10AB"/>
    <w:rsid w:val="003D4000"/>
    <w:rsid w:val="003F1EFD"/>
    <w:rsid w:val="003F4249"/>
    <w:rsid w:val="00401C75"/>
    <w:rsid w:val="0040761B"/>
    <w:rsid w:val="00422C3F"/>
    <w:rsid w:val="004354AC"/>
    <w:rsid w:val="00446E1A"/>
    <w:rsid w:val="004847CA"/>
    <w:rsid w:val="004A041F"/>
    <w:rsid w:val="004B7714"/>
    <w:rsid w:val="004D2D62"/>
    <w:rsid w:val="004D30D5"/>
    <w:rsid w:val="004D438B"/>
    <w:rsid w:val="004E235F"/>
    <w:rsid w:val="0051012E"/>
    <w:rsid w:val="005142E6"/>
    <w:rsid w:val="00522C71"/>
    <w:rsid w:val="00534552"/>
    <w:rsid w:val="00540D49"/>
    <w:rsid w:val="00540E5C"/>
    <w:rsid w:val="005447D1"/>
    <w:rsid w:val="00550A79"/>
    <w:rsid w:val="00551DE0"/>
    <w:rsid w:val="0057409D"/>
    <w:rsid w:val="005769D4"/>
    <w:rsid w:val="00584777"/>
    <w:rsid w:val="00587242"/>
    <w:rsid w:val="005A1232"/>
    <w:rsid w:val="005A32ED"/>
    <w:rsid w:val="005A3AA1"/>
    <w:rsid w:val="005A4D27"/>
    <w:rsid w:val="005B0FAF"/>
    <w:rsid w:val="005B14CE"/>
    <w:rsid w:val="005B5459"/>
    <w:rsid w:val="005B6538"/>
    <w:rsid w:val="005B6A22"/>
    <w:rsid w:val="005C29DA"/>
    <w:rsid w:val="005C37AB"/>
    <w:rsid w:val="005F35E2"/>
    <w:rsid w:val="00601A75"/>
    <w:rsid w:val="00606D7C"/>
    <w:rsid w:val="00616F70"/>
    <w:rsid w:val="00622DE5"/>
    <w:rsid w:val="00636BE0"/>
    <w:rsid w:val="0064363E"/>
    <w:rsid w:val="0065711B"/>
    <w:rsid w:val="006811D6"/>
    <w:rsid w:val="00690392"/>
    <w:rsid w:val="00697F98"/>
    <w:rsid w:val="006A45DD"/>
    <w:rsid w:val="006A66F6"/>
    <w:rsid w:val="006A6925"/>
    <w:rsid w:val="006C326A"/>
    <w:rsid w:val="006C40E9"/>
    <w:rsid w:val="006D3303"/>
    <w:rsid w:val="006D34AC"/>
    <w:rsid w:val="006D5CB7"/>
    <w:rsid w:val="006E3675"/>
    <w:rsid w:val="00705135"/>
    <w:rsid w:val="00706B8E"/>
    <w:rsid w:val="00715AF3"/>
    <w:rsid w:val="00720C1E"/>
    <w:rsid w:val="00723CA0"/>
    <w:rsid w:val="00734F30"/>
    <w:rsid w:val="007410E7"/>
    <w:rsid w:val="007420D8"/>
    <w:rsid w:val="007600C5"/>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4BA"/>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7B6"/>
    <w:rsid w:val="00AB5EB2"/>
    <w:rsid w:val="00AC3839"/>
    <w:rsid w:val="00AE2E8F"/>
    <w:rsid w:val="00AF5760"/>
    <w:rsid w:val="00AF6352"/>
    <w:rsid w:val="00B05649"/>
    <w:rsid w:val="00B1723C"/>
    <w:rsid w:val="00B177FE"/>
    <w:rsid w:val="00B264C1"/>
    <w:rsid w:val="00B31B65"/>
    <w:rsid w:val="00B36178"/>
    <w:rsid w:val="00B378A0"/>
    <w:rsid w:val="00B4532F"/>
    <w:rsid w:val="00B46232"/>
    <w:rsid w:val="00B66559"/>
    <w:rsid w:val="00B6706E"/>
    <w:rsid w:val="00B85EE2"/>
    <w:rsid w:val="00BC1342"/>
    <w:rsid w:val="00BF2B7B"/>
    <w:rsid w:val="00BF49A9"/>
    <w:rsid w:val="00BF71C2"/>
    <w:rsid w:val="00C225DB"/>
    <w:rsid w:val="00C26F53"/>
    <w:rsid w:val="00C330CB"/>
    <w:rsid w:val="00C3675D"/>
    <w:rsid w:val="00C419C1"/>
    <w:rsid w:val="00C42424"/>
    <w:rsid w:val="00C51E49"/>
    <w:rsid w:val="00C521F9"/>
    <w:rsid w:val="00C576EF"/>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16E9A"/>
    <w:rsid w:val="00E30CFF"/>
    <w:rsid w:val="00E55186"/>
    <w:rsid w:val="00E615F1"/>
    <w:rsid w:val="00E63146"/>
    <w:rsid w:val="00E64A1D"/>
    <w:rsid w:val="00E72FFB"/>
    <w:rsid w:val="00E74920"/>
    <w:rsid w:val="00E81EE5"/>
    <w:rsid w:val="00E91F21"/>
    <w:rsid w:val="00EB14D2"/>
    <w:rsid w:val="00EB6956"/>
    <w:rsid w:val="00EF0D22"/>
    <w:rsid w:val="00EF5937"/>
    <w:rsid w:val="00F13C69"/>
    <w:rsid w:val="00F41DF6"/>
    <w:rsid w:val="00F52245"/>
    <w:rsid w:val="00F5569F"/>
    <w:rsid w:val="00F60308"/>
    <w:rsid w:val="00F60B2A"/>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E9A"/>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16E9A"/>
    <w:pPr>
      <w:ind w:left="3686"/>
    </w:pPr>
  </w:style>
  <w:style w:type="paragraph" w:styleId="Encabezado">
    <w:name w:val="header"/>
    <w:basedOn w:val="Normal"/>
    <w:link w:val="EncabezadoCar"/>
    <w:uiPriority w:val="99"/>
    <w:rsid w:val="00E16E9A"/>
    <w:pPr>
      <w:tabs>
        <w:tab w:val="center" w:pos="4419"/>
        <w:tab w:val="right" w:pos="8838"/>
      </w:tabs>
    </w:pPr>
  </w:style>
  <w:style w:type="paragraph" w:styleId="Piedepgina">
    <w:name w:val="footer"/>
    <w:basedOn w:val="Normal"/>
    <w:rsid w:val="00E16E9A"/>
    <w:pPr>
      <w:tabs>
        <w:tab w:val="center" w:pos="4419"/>
        <w:tab w:val="right" w:pos="8838"/>
      </w:tabs>
    </w:pPr>
  </w:style>
  <w:style w:type="character" w:styleId="Nmerodepgina">
    <w:name w:val="page number"/>
    <w:basedOn w:val="Fuentedeprrafopredeter"/>
    <w:rsid w:val="00E16E9A"/>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C29DA"/>
    <w:rPr>
      <w:rFonts w:ascii="Tahoma" w:hAnsi="Tahoma" w:cs="Tahoma"/>
      <w:sz w:val="16"/>
      <w:szCs w:val="16"/>
    </w:rPr>
  </w:style>
  <w:style w:type="character" w:customStyle="1" w:styleId="TextodegloboCar">
    <w:name w:val="Texto de globo Car"/>
    <w:basedOn w:val="Fuentedeprrafopredeter"/>
    <w:link w:val="Textodeglobo"/>
    <w:uiPriority w:val="99"/>
    <w:semiHidden/>
    <w:rsid w:val="005C29DA"/>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divs>
    <w:div w:id="850491997">
      <w:bodyDiv w:val="1"/>
      <w:marLeft w:val="0"/>
      <w:marRight w:val="0"/>
      <w:marTop w:val="0"/>
      <w:marBottom w:val="0"/>
      <w:divBdr>
        <w:top w:val="none" w:sz="0" w:space="0" w:color="auto"/>
        <w:left w:val="none" w:sz="0" w:space="0" w:color="auto"/>
        <w:bottom w:val="none" w:sz="0" w:space="0" w:color="auto"/>
        <w:right w:val="none" w:sz="0" w:space="0" w:color="auto"/>
      </w:divBdr>
    </w:div>
    <w:div w:id="205561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6A3231-7B2C-4C09-B54F-662E71AA1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TotalTime>
  <Pages>4</Pages>
  <Words>1407</Words>
  <Characters>7680</Characters>
  <Application>Microsoft Office Word</Application>
  <DocSecurity>0</DocSecurity>
  <Lines>185</Lines>
  <Paragraphs>41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9590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4</cp:revision>
  <cp:lastPrinted>2022-09-28T15:45:00Z</cp:lastPrinted>
  <dcterms:created xsi:type="dcterms:W3CDTF">2022-09-27T15:36:00Z</dcterms:created>
  <dcterms:modified xsi:type="dcterms:W3CDTF">2022-09-28T15:47:00Z</dcterms:modified>
</cp:coreProperties>
</file>