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D70" w:rsidRPr="00FE6D70" w:rsidRDefault="00FE6D70" w:rsidP="00081FFF">
      <w:pPr>
        <w:rPr>
          <w:szCs w:val="24"/>
          <w:lang w:val="es-MX"/>
        </w:rPr>
      </w:pPr>
    </w:p>
    <w:p w:rsidR="00FE6D70" w:rsidRPr="00FE6D70" w:rsidRDefault="00FE6D70" w:rsidP="00081FFF">
      <w:pPr>
        <w:rPr>
          <w:szCs w:val="24"/>
          <w:lang w:val="es-MX"/>
        </w:rPr>
      </w:pPr>
    </w:p>
    <w:p w:rsidR="00FE6D70" w:rsidRPr="00FE6D70" w:rsidRDefault="00FE6D70" w:rsidP="00081FFF">
      <w:pPr>
        <w:rPr>
          <w:szCs w:val="24"/>
          <w:lang w:val="es-MX"/>
        </w:rPr>
      </w:pPr>
      <w:r w:rsidRPr="00FE6D70">
        <w:rPr>
          <w:szCs w:val="24"/>
          <w:lang w:val="es-MX"/>
        </w:rPr>
        <w:tab/>
      </w:r>
    </w:p>
    <w:p w:rsidR="00FE6D70" w:rsidRPr="00FE6D70" w:rsidRDefault="00FE6D70" w:rsidP="00FE6D70">
      <w:pPr>
        <w:jc w:val="center"/>
        <w:rPr>
          <w:b/>
          <w:szCs w:val="24"/>
          <w:lang w:val="es-MX"/>
        </w:rPr>
      </w:pPr>
      <w:bookmarkStart w:id="0" w:name="PDeclaración"/>
      <w:bookmarkEnd w:id="0"/>
      <w:r w:rsidRPr="00FE6D70">
        <w:rPr>
          <w:b/>
          <w:szCs w:val="24"/>
          <w:lang w:val="es-MX"/>
        </w:rPr>
        <w:t>PROYECTO DE DECLARACIÓN</w:t>
      </w:r>
    </w:p>
    <w:p w:rsidR="00FE6D70" w:rsidRPr="00FE6D70" w:rsidRDefault="00FE6D70" w:rsidP="00FE6D70">
      <w:pPr>
        <w:rPr>
          <w:b/>
          <w:szCs w:val="24"/>
          <w:lang w:val="es-MX"/>
        </w:rPr>
      </w:pPr>
    </w:p>
    <w:p w:rsidR="00FE6D70" w:rsidRPr="00FE6D70" w:rsidRDefault="00FE6D70" w:rsidP="00FE6D70">
      <w:pPr>
        <w:rPr>
          <w:szCs w:val="24"/>
          <w:lang w:val="es-MX"/>
        </w:rPr>
      </w:pPr>
    </w:p>
    <w:p w:rsidR="00FE6D70" w:rsidRPr="00FE6D70" w:rsidRDefault="00FE6D70" w:rsidP="00FE6D70">
      <w:pPr>
        <w:rPr>
          <w:szCs w:val="24"/>
          <w:lang w:val="es-MX"/>
        </w:rPr>
      </w:pPr>
    </w:p>
    <w:p w:rsidR="00FE6D70" w:rsidRPr="00FE6D70" w:rsidRDefault="00FE6D70" w:rsidP="00FE6D70">
      <w:pPr>
        <w:rPr>
          <w:szCs w:val="24"/>
          <w:lang w:val="es-MX"/>
        </w:rPr>
      </w:pPr>
    </w:p>
    <w:p w:rsidR="00FE6D70" w:rsidRPr="00FE6D70" w:rsidRDefault="00FE6D70" w:rsidP="00FE6D70">
      <w:pPr>
        <w:pStyle w:val="normal0"/>
        <w:spacing w:line="360" w:lineRule="auto"/>
        <w:rPr>
          <w:rFonts w:ascii="Times New Roman" w:eastAsia="Calibri" w:hAnsi="Times New Roman" w:cs="Times New Roman"/>
          <w:b/>
          <w:sz w:val="24"/>
          <w:szCs w:val="24"/>
        </w:rPr>
      </w:pPr>
      <w:proofErr w:type="spellStart"/>
      <w:r w:rsidRPr="00FE6D70">
        <w:rPr>
          <w:rFonts w:ascii="Times New Roman" w:eastAsia="Calibri" w:hAnsi="Times New Roman" w:cs="Times New Roman"/>
          <w:sz w:val="24"/>
          <w:szCs w:val="24"/>
        </w:rPr>
        <w:t>Declárase</w:t>
      </w:r>
      <w:proofErr w:type="spellEnd"/>
      <w:r w:rsidRPr="00FE6D70">
        <w:rPr>
          <w:rFonts w:ascii="Times New Roman" w:eastAsia="Calibri" w:hAnsi="Times New Roman" w:cs="Times New Roman"/>
          <w:sz w:val="24"/>
          <w:szCs w:val="24"/>
        </w:rPr>
        <w:t xml:space="preserve"> de interés para la Comunicación Social de la Ciudad Autónoma de Buenos Aires al </w:t>
      </w:r>
      <w:proofErr w:type="spellStart"/>
      <w:r w:rsidRPr="00FE6D70">
        <w:rPr>
          <w:rFonts w:ascii="Times New Roman" w:eastAsia="Calibri" w:hAnsi="Times New Roman" w:cs="Times New Roman"/>
          <w:sz w:val="24"/>
          <w:szCs w:val="24"/>
        </w:rPr>
        <w:t>audiolibro</w:t>
      </w:r>
      <w:proofErr w:type="spellEnd"/>
      <w:r w:rsidRPr="00FE6D70">
        <w:rPr>
          <w:rFonts w:ascii="Times New Roman" w:eastAsia="Calibri" w:hAnsi="Times New Roman" w:cs="Times New Roman"/>
          <w:sz w:val="24"/>
          <w:szCs w:val="24"/>
        </w:rPr>
        <w:t xml:space="preserve"> </w:t>
      </w:r>
      <w:r w:rsidRPr="00FE6D70">
        <w:rPr>
          <w:rFonts w:ascii="Times New Roman" w:eastAsia="Calibri" w:hAnsi="Times New Roman" w:cs="Times New Roman"/>
          <w:i/>
          <w:sz w:val="24"/>
          <w:szCs w:val="24"/>
        </w:rPr>
        <w:t>“Destino: Soria, un viaje compartido”</w:t>
      </w:r>
      <w:r w:rsidRPr="00FE6D70">
        <w:rPr>
          <w:rFonts w:ascii="Times New Roman" w:eastAsia="Calibri" w:hAnsi="Times New Roman" w:cs="Times New Roman"/>
          <w:sz w:val="24"/>
          <w:szCs w:val="24"/>
        </w:rPr>
        <w:t xml:space="preserve">, del Centro Soriano Numancia de Buenos Aires. </w:t>
      </w: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p>
    <w:p w:rsidR="00FE6D70" w:rsidRPr="00FE6D70" w:rsidRDefault="00FE6D70" w:rsidP="00FE6D70">
      <w:pPr>
        <w:pStyle w:val="normal0"/>
        <w:spacing w:line="360" w:lineRule="auto"/>
        <w:rPr>
          <w:rFonts w:ascii="Times New Roman" w:eastAsia="Calibri" w:hAnsi="Times New Roman" w:cs="Times New Roman"/>
          <w:b/>
          <w:sz w:val="24"/>
          <w:szCs w:val="24"/>
        </w:rPr>
      </w:pPr>
    </w:p>
    <w:p w:rsidR="00FE6D70" w:rsidRPr="00FE6D70" w:rsidRDefault="00FE6D70" w:rsidP="00FE6D70">
      <w:pPr>
        <w:pStyle w:val="normal0"/>
        <w:spacing w:line="360" w:lineRule="auto"/>
        <w:rPr>
          <w:rFonts w:ascii="Times New Roman" w:eastAsia="Calibri" w:hAnsi="Times New Roman" w:cs="Times New Roman"/>
          <w:b/>
          <w:sz w:val="24"/>
          <w:szCs w:val="24"/>
        </w:rPr>
      </w:pPr>
    </w:p>
    <w:p w:rsidR="00FE6D70" w:rsidRPr="00FE6D70" w:rsidRDefault="00FE6D70" w:rsidP="00FE6D70">
      <w:pPr>
        <w:pStyle w:val="normal0"/>
        <w:spacing w:line="360" w:lineRule="auto"/>
        <w:rPr>
          <w:rFonts w:ascii="Times New Roman" w:eastAsia="Calibri" w:hAnsi="Times New Roman" w:cs="Times New Roman"/>
          <w:b/>
          <w:sz w:val="24"/>
          <w:szCs w:val="24"/>
        </w:rPr>
      </w:pPr>
    </w:p>
    <w:p w:rsidR="00FE6D70" w:rsidRPr="00FE6D70" w:rsidRDefault="00FE6D70" w:rsidP="00FE6D70">
      <w:pPr>
        <w:pStyle w:val="normal0"/>
        <w:spacing w:line="360" w:lineRule="auto"/>
        <w:rPr>
          <w:rFonts w:ascii="Times New Roman" w:eastAsia="Calibri" w:hAnsi="Times New Roman" w:cs="Times New Roman"/>
          <w:b/>
          <w:sz w:val="24"/>
          <w:szCs w:val="24"/>
        </w:rPr>
      </w:pPr>
    </w:p>
    <w:p w:rsidR="00FE6D70" w:rsidRPr="00FE6D70" w:rsidRDefault="00FE6D70" w:rsidP="00FE6D70">
      <w:pPr>
        <w:pStyle w:val="normal0"/>
        <w:spacing w:line="360" w:lineRule="auto"/>
        <w:rPr>
          <w:rFonts w:ascii="Times New Roman" w:eastAsia="Calibri" w:hAnsi="Times New Roman" w:cs="Times New Roman"/>
          <w:b/>
          <w:sz w:val="24"/>
          <w:szCs w:val="24"/>
        </w:rPr>
      </w:pPr>
    </w:p>
    <w:p w:rsidR="00FE6D70" w:rsidRPr="00FE6D70" w:rsidRDefault="00FE6D70" w:rsidP="00FE6D70">
      <w:pPr>
        <w:pStyle w:val="normal0"/>
        <w:spacing w:line="360" w:lineRule="auto"/>
        <w:jc w:val="center"/>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FUNDAMENTOS </w:t>
      </w:r>
    </w:p>
    <w:p w:rsidR="00FE6D70" w:rsidRPr="00FE6D70" w:rsidRDefault="00FE6D70" w:rsidP="00FE6D70">
      <w:pPr>
        <w:pStyle w:val="normal0"/>
        <w:spacing w:line="360" w:lineRule="auto"/>
        <w:rPr>
          <w:rFonts w:ascii="Times New Roman" w:eastAsia="Calibri" w:hAnsi="Times New Roman" w:cs="Times New Roman"/>
          <w:sz w:val="24"/>
          <w:szCs w:val="24"/>
        </w:rPr>
      </w:pPr>
    </w:p>
    <w:p w:rsidR="00FE6D70" w:rsidRPr="00FE6D70" w:rsidRDefault="00FE6D70" w:rsidP="00FE6D70">
      <w:pPr>
        <w:pStyle w:val="normal0"/>
        <w:spacing w:line="360" w:lineRule="auto"/>
        <w:rPr>
          <w:rFonts w:ascii="Times New Roman" w:eastAsia="Calibri" w:hAnsi="Times New Roman" w:cs="Times New Roman"/>
          <w:sz w:val="24"/>
          <w:szCs w:val="24"/>
        </w:rPr>
      </w:pPr>
      <w:r w:rsidRPr="00FE6D70">
        <w:rPr>
          <w:rFonts w:ascii="Times New Roman" w:eastAsia="Calibri" w:hAnsi="Times New Roman" w:cs="Times New Roman"/>
          <w:sz w:val="24"/>
          <w:szCs w:val="24"/>
        </w:rPr>
        <w:lastRenderedPageBreak/>
        <w:t>Señor Presidente:</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El </w:t>
      </w:r>
      <w:proofErr w:type="spellStart"/>
      <w:r w:rsidRPr="00FE6D70">
        <w:rPr>
          <w:rFonts w:ascii="Times New Roman" w:eastAsia="Calibri" w:hAnsi="Times New Roman" w:cs="Times New Roman"/>
          <w:sz w:val="24"/>
          <w:szCs w:val="24"/>
        </w:rPr>
        <w:t>audiolibro</w:t>
      </w:r>
      <w:proofErr w:type="spellEnd"/>
      <w:r w:rsidRPr="00FE6D70">
        <w:rPr>
          <w:rFonts w:ascii="Times New Roman" w:eastAsia="Calibri" w:hAnsi="Times New Roman" w:cs="Times New Roman"/>
          <w:sz w:val="24"/>
          <w:szCs w:val="24"/>
        </w:rPr>
        <w:t xml:space="preserve"> “Destino: Soria, un viaje compartido” es un proyecto a cargo de María del Pilar </w:t>
      </w:r>
      <w:proofErr w:type="spellStart"/>
      <w:r w:rsidRPr="00FE6D70">
        <w:rPr>
          <w:rFonts w:ascii="Times New Roman" w:eastAsia="Calibri" w:hAnsi="Times New Roman" w:cs="Times New Roman"/>
          <w:sz w:val="24"/>
          <w:szCs w:val="24"/>
        </w:rPr>
        <w:t>Berzosa</w:t>
      </w:r>
      <w:proofErr w:type="spellEnd"/>
      <w:r w:rsidRPr="00FE6D70">
        <w:rPr>
          <w:rFonts w:ascii="Times New Roman" w:eastAsia="Calibri" w:hAnsi="Times New Roman" w:cs="Times New Roman"/>
          <w:sz w:val="24"/>
          <w:szCs w:val="24"/>
        </w:rPr>
        <w:t xml:space="preserve"> Esteban, Presidenta del Centro Soriano Numancia de Buenos Aires. </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Se trata de un viaje de inmersión, a través de las palabras y de la música, que une a Soria y Buenos Aires, pasado y presente.  </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Soria es un municipio y ciudad española, capital de la provincia homónima, situada en el este de la comunidad autónoma de Castilla y León. Con una población de casi 40 mil habitantes, y una historia de siglos, es especialmente importante para esta ciudad la industria agroalimentaria, y un creciente turismo alentado por el patrimonio histórico-cultural.</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El Centro Soriano Numancia de Buenos Aires, en tanto, está próximo a cumplir 112º años de vida. La unión fraterna de este Centro fue sellada concretamente el 30 de octubre de 1910. En ese tiempo, la gran mayoría de las comunidades inmigrantes españolas tenían la necesidad de aglutinarse en alguna institución que los representara en la ciudad. </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En ese sentido, los sorianos no fueron una excepción: encabezados por don F.M. </w:t>
      </w:r>
      <w:proofErr w:type="spellStart"/>
      <w:r w:rsidRPr="00FE6D70">
        <w:rPr>
          <w:rFonts w:ascii="Times New Roman" w:eastAsia="Calibri" w:hAnsi="Times New Roman" w:cs="Times New Roman"/>
          <w:sz w:val="24"/>
          <w:szCs w:val="24"/>
        </w:rPr>
        <w:t>Maluenda</w:t>
      </w:r>
      <w:proofErr w:type="spellEnd"/>
      <w:r w:rsidRPr="00FE6D70">
        <w:rPr>
          <w:rFonts w:ascii="Times New Roman" w:eastAsia="Calibri" w:hAnsi="Times New Roman" w:cs="Times New Roman"/>
          <w:sz w:val="24"/>
          <w:szCs w:val="24"/>
        </w:rPr>
        <w:t xml:space="preserve">, tomaron la decisión de crear un Centro en donde reunirse y revivir las costumbres de su ciudad natal. </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El Centro Numancia vivió años de esplendor, en que lucía su cuerpo de baile integrado por 30 bailarines, así como también la orquesta comandada por Agustín de Mingo, quien fuera por muchos años el director musical. </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Hasta el día de hoy, el Centro continúa reuniendo en su casa a sorianos y sorianas en búsqueda de mantener activa la memoria de sus ancestros y la cultura de su terruño. En junio se celebran las festividades de San Juan y en octubre se reúnen para las fiestas patronales de San </w:t>
      </w:r>
      <w:proofErr w:type="spellStart"/>
      <w:r w:rsidRPr="00FE6D70">
        <w:rPr>
          <w:rFonts w:ascii="Times New Roman" w:eastAsia="Calibri" w:hAnsi="Times New Roman" w:cs="Times New Roman"/>
          <w:sz w:val="24"/>
          <w:szCs w:val="24"/>
        </w:rPr>
        <w:t>Saturio</w:t>
      </w:r>
      <w:proofErr w:type="spellEnd"/>
      <w:r w:rsidRPr="00FE6D70">
        <w:rPr>
          <w:rFonts w:ascii="Times New Roman" w:eastAsia="Calibri" w:hAnsi="Times New Roman" w:cs="Times New Roman"/>
          <w:sz w:val="24"/>
          <w:szCs w:val="24"/>
        </w:rPr>
        <w:t xml:space="preserve">. </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Este Centro integra, junto a otras instituciones, la Federación de Sociedades Castellanas y Leonesas de la República Argentina. Actualmente comparte su sede con el Centro Burgalés, en Av. Rivadavia 5764, Comuna 6. </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El libro que aquí nos motiva contiene textos, fotografías y recortes periodísticos, consta de veintiséis capítulos, y los dos CDS, que incluyen entre ambos un total de 37 </w:t>
      </w:r>
      <w:proofErr w:type="spellStart"/>
      <w:r w:rsidRPr="00FE6D70">
        <w:rPr>
          <w:rFonts w:ascii="Times New Roman" w:eastAsia="Calibri" w:hAnsi="Times New Roman" w:cs="Times New Roman"/>
          <w:sz w:val="24"/>
          <w:szCs w:val="24"/>
        </w:rPr>
        <w:t>tracks</w:t>
      </w:r>
      <w:proofErr w:type="spellEnd"/>
      <w:r w:rsidRPr="00FE6D70">
        <w:rPr>
          <w:rFonts w:ascii="Times New Roman" w:eastAsia="Calibri" w:hAnsi="Times New Roman" w:cs="Times New Roman"/>
          <w:sz w:val="24"/>
          <w:szCs w:val="24"/>
        </w:rPr>
        <w:t xml:space="preserve">, incluyen valiosos testimonios que atraviesan la historia en común entre Soria y Argentina. Entre ellos se destacan palabras de María del Pilar </w:t>
      </w:r>
      <w:proofErr w:type="spellStart"/>
      <w:r w:rsidRPr="00FE6D70">
        <w:rPr>
          <w:rFonts w:ascii="Times New Roman" w:eastAsia="Calibri" w:hAnsi="Times New Roman" w:cs="Times New Roman"/>
          <w:sz w:val="24"/>
          <w:szCs w:val="24"/>
        </w:rPr>
        <w:t>Berzosa</w:t>
      </w:r>
      <w:proofErr w:type="spellEnd"/>
      <w:r w:rsidRPr="00FE6D70">
        <w:rPr>
          <w:rFonts w:ascii="Times New Roman" w:eastAsia="Calibri" w:hAnsi="Times New Roman" w:cs="Times New Roman"/>
          <w:sz w:val="24"/>
          <w:szCs w:val="24"/>
        </w:rPr>
        <w:t xml:space="preserve"> Esteban, actual presidenta del Centro Soriano; Juan F. Hernández Alfaro, Secretario General de la Consejería de Trabajo, Migraciones y Seguridad Social de la Embajada de España; Enrique Rubio Romero, Diputado Provincial de Cultura de la Diputación de Soria. </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El proyecto también contó con el apoyo de la mujer “de letras” y viuda de Jorge Luis Borges, María </w:t>
      </w:r>
      <w:proofErr w:type="spellStart"/>
      <w:r w:rsidRPr="00FE6D70">
        <w:rPr>
          <w:rFonts w:ascii="Times New Roman" w:eastAsia="Calibri" w:hAnsi="Times New Roman" w:cs="Times New Roman"/>
          <w:sz w:val="24"/>
          <w:szCs w:val="24"/>
        </w:rPr>
        <w:t>Kodama</w:t>
      </w:r>
      <w:proofErr w:type="spellEnd"/>
      <w:r w:rsidRPr="00FE6D70">
        <w:rPr>
          <w:rFonts w:ascii="Times New Roman" w:eastAsia="Calibri" w:hAnsi="Times New Roman" w:cs="Times New Roman"/>
          <w:sz w:val="24"/>
          <w:szCs w:val="24"/>
        </w:rPr>
        <w:t xml:space="preserve">, declamando junto a Graciela Ríos </w:t>
      </w:r>
      <w:proofErr w:type="spellStart"/>
      <w:r w:rsidRPr="00FE6D70">
        <w:rPr>
          <w:rFonts w:ascii="Times New Roman" w:eastAsia="Calibri" w:hAnsi="Times New Roman" w:cs="Times New Roman"/>
          <w:sz w:val="24"/>
          <w:szCs w:val="24"/>
        </w:rPr>
        <w:t>Sáiz</w:t>
      </w:r>
      <w:proofErr w:type="spellEnd"/>
      <w:r w:rsidRPr="00FE6D70">
        <w:rPr>
          <w:rFonts w:ascii="Times New Roman" w:eastAsia="Calibri" w:hAnsi="Times New Roman" w:cs="Times New Roman"/>
          <w:sz w:val="24"/>
          <w:szCs w:val="24"/>
        </w:rPr>
        <w:t xml:space="preserve"> el discurso con el </w:t>
      </w:r>
      <w:r w:rsidRPr="00FE6D70">
        <w:rPr>
          <w:rFonts w:ascii="Times New Roman" w:eastAsia="Calibri" w:hAnsi="Times New Roman" w:cs="Times New Roman"/>
          <w:sz w:val="24"/>
          <w:szCs w:val="24"/>
        </w:rPr>
        <w:lastRenderedPageBreak/>
        <w:t>que el poeta Antonio Machado agradeció ser nombrado Hijo Adoptivo de la capital soriana en el año 1932.</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Un fondo de castañuelas, instrumento de percusión, la banda municipal de Soria o un tema del talentoso rosarino Jorge </w:t>
      </w:r>
      <w:proofErr w:type="spellStart"/>
      <w:r w:rsidRPr="00FE6D70">
        <w:rPr>
          <w:rFonts w:ascii="Times New Roman" w:eastAsia="Calibri" w:hAnsi="Times New Roman" w:cs="Times New Roman"/>
          <w:sz w:val="24"/>
          <w:szCs w:val="24"/>
        </w:rPr>
        <w:t>Fandermole</w:t>
      </w:r>
      <w:proofErr w:type="spellEnd"/>
      <w:r w:rsidRPr="00FE6D70">
        <w:rPr>
          <w:rFonts w:ascii="Times New Roman" w:eastAsia="Calibri" w:hAnsi="Times New Roman" w:cs="Times New Roman"/>
          <w:sz w:val="24"/>
          <w:szCs w:val="24"/>
        </w:rPr>
        <w:t xml:space="preserve">, entre otros, sentaron la música para este proyecto. </w:t>
      </w:r>
    </w:p>
    <w:p w:rsidR="00FE6D70" w:rsidRPr="00FE6D70" w:rsidRDefault="00FE6D70" w:rsidP="00FE6D70">
      <w:pPr>
        <w:pStyle w:val="normal0"/>
        <w:spacing w:line="360" w:lineRule="auto"/>
        <w:jc w:val="both"/>
        <w:rPr>
          <w:rFonts w:ascii="Times New Roman" w:eastAsia="Calibri" w:hAnsi="Times New Roman" w:cs="Times New Roman"/>
          <w:sz w:val="24"/>
          <w:szCs w:val="24"/>
        </w:rPr>
      </w:pP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En el </w:t>
      </w:r>
      <w:r w:rsidRPr="00FE6D70">
        <w:rPr>
          <w:rFonts w:ascii="Times New Roman" w:eastAsia="Calibri" w:hAnsi="Times New Roman" w:cs="Times New Roman"/>
          <w:b/>
          <w:sz w:val="24"/>
          <w:szCs w:val="24"/>
        </w:rPr>
        <w:t>CD1</w:t>
      </w:r>
      <w:r w:rsidRPr="00FE6D70">
        <w:rPr>
          <w:rFonts w:ascii="Times New Roman" w:eastAsia="Calibri" w:hAnsi="Times New Roman" w:cs="Times New Roman"/>
          <w:sz w:val="24"/>
          <w:szCs w:val="24"/>
        </w:rPr>
        <w:t xml:space="preserve"> pueden encontrarse los siguientes </w:t>
      </w:r>
      <w:proofErr w:type="spellStart"/>
      <w:r w:rsidRPr="00FE6D70">
        <w:rPr>
          <w:rFonts w:ascii="Times New Roman" w:eastAsia="Calibri" w:hAnsi="Times New Roman" w:cs="Times New Roman"/>
          <w:sz w:val="24"/>
          <w:szCs w:val="24"/>
        </w:rPr>
        <w:t>tracks</w:t>
      </w:r>
      <w:proofErr w:type="spellEnd"/>
      <w:r w:rsidRPr="00FE6D70">
        <w:rPr>
          <w:rFonts w:ascii="Times New Roman" w:eastAsia="Calibri" w:hAnsi="Times New Roman" w:cs="Times New Roman"/>
          <w:sz w:val="24"/>
          <w:szCs w:val="24"/>
        </w:rPr>
        <w:t>:</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Destino: Soria, un viaje compartido. </w:t>
      </w:r>
      <w:r w:rsidRPr="00FE6D70">
        <w:rPr>
          <w:rFonts w:ascii="Times New Roman" w:eastAsia="Calibri" w:hAnsi="Times New Roman" w:cs="Times New Roman"/>
          <w:sz w:val="24"/>
          <w:szCs w:val="24"/>
        </w:rPr>
        <w:t xml:space="preserve">María Pilar </w:t>
      </w:r>
      <w:proofErr w:type="spellStart"/>
      <w:r w:rsidRPr="00FE6D70">
        <w:rPr>
          <w:rFonts w:ascii="Times New Roman" w:eastAsia="Calibri" w:hAnsi="Times New Roman" w:cs="Times New Roman"/>
          <w:sz w:val="24"/>
          <w:szCs w:val="24"/>
        </w:rPr>
        <w:t>Berzosa</w:t>
      </w:r>
      <w:proofErr w:type="spellEnd"/>
      <w:r w:rsidRPr="00FE6D70">
        <w:rPr>
          <w:rFonts w:ascii="Times New Roman" w:eastAsia="Calibri" w:hAnsi="Times New Roman" w:cs="Times New Roman"/>
          <w:sz w:val="24"/>
          <w:szCs w:val="24"/>
        </w:rPr>
        <w:t xml:space="preserve"> Esteban.</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Umbral.</w:t>
      </w:r>
      <w:r w:rsidRPr="00FE6D70">
        <w:rPr>
          <w:rFonts w:ascii="Times New Roman" w:eastAsia="Calibri" w:hAnsi="Times New Roman" w:cs="Times New Roman"/>
          <w:sz w:val="24"/>
          <w:szCs w:val="24"/>
        </w:rPr>
        <w:t xml:space="preserve"> María del Pilar </w:t>
      </w:r>
      <w:proofErr w:type="spellStart"/>
      <w:r w:rsidRPr="00FE6D70">
        <w:rPr>
          <w:rFonts w:ascii="Times New Roman" w:eastAsia="Calibri" w:hAnsi="Times New Roman" w:cs="Times New Roman"/>
          <w:sz w:val="24"/>
          <w:szCs w:val="24"/>
        </w:rPr>
        <w:t>Berzosa</w:t>
      </w:r>
      <w:proofErr w:type="spellEnd"/>
      <w:r w:rsidRPr="00FE6D70">
        <w:rPr>
          <w:rFonts w:ascii="Times New Roman" w:eastAsia="Calibri" w:hAnsi="Times New Roman" w:cs="Times New Roman"/>
          <w:sz w:val="24"/>
          <w:szCs w:val="24"/>
        </w:rPr>
        <w:t xml:space="preserve"> Esteban</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Saludo. </w:t>
      </w:r>
      <w:r w:rsidRPr="00FE6D70">
        <w:rPr>
          <w:rFonts w:ascii="Times New Roman" w:eastAsia="Calibri" w:hAnsi="Times New Roman" w:cs="Times New Roman"/>
          <w:sz w:val="24"/>
          <w:szCs w:val="24"/>
        </w:rPr>
        <w:t xml:space="preserve">Juan Francisco Hernández Alfaro, Secretario General Consejería de Trabajo, Migraciones y Seguridad Social de la Embajada de España </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Entre Berlanga y Santiago del Estero. </w:t>
      </w:r>
      <w:r w:rsidRPr="00FE6D70">
        <w:rPr>
          <w:rFonts w:ascii="Times New Roman" w:eastAsia="Calibri" w:hAnsi="Times New Roman" w:cs="Times New Roman"/>
          <w:sz w:val="24"/>
          <w:szCs w:val="24"/>
        </w:rPr>
        <w:t>Enrique Rubio Romero, Diputado Provincial de Cultura - Diputación de Soria</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Un viaje circular. </w:t>
      </w:r>
      <w:r w:rsidRPr="00FE6D70">
        <w:rPr>
          <w:rFonts w:ascii="Times New Roman" w:eastAsia="Calibri" w:hAnsi="Times New Roman" w:cs="Times New Roman"/>
          <w:sz w:val="24"/>
          <w:szCs w:val="24"/>
        </w:rPr>
        <w:t xml:space="preserve">Juan Francisco Hernández Alfaro </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Emigración Soriano-Numantina. </w:t>
      </w:r>
      <w:r w:rsidRPr="00FE6D70">
        <w:rPr>
          <w:rFonts w:ascii="Times New Roman" w:eastAsia="Calibri" w:hAnsi="Times New Roman" w:cs="Times New Roman"/>
          <w:sz w:val="24"/>
          <w:szCs w:val="24"/>
        </w:rPr>
        <w:t xml:space="preserve">Manuel Corral </w:t>
      </w:r>
      <w:proofErr w:type="spellStart"/>
      <w:r w:rsidRPr="00FE6D70">
        <w:rPr>
          <w:rFonts w:ascii="Times New Roman" w:eastAsia="Calibri" w:hAnsi="Times New Roman" w:cs="Times New Roman"/>
          <w:sz w:val="24"/>
          <w:szCs w:val="24"/>
        </w:rPr>
        <w:t>Vide</w:t>
      </w:r>
      <w:proofErr w:type="spellEnd"/>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Santiago Aparicio. </w:t>
      </w:r>
      <w:r w:rsidRPr="00FE6D70">
        <w:rPr>
          <w:rFonts w:ascii="Times New Roman" w:eastAsia="Calibri" w:hAnsi="Times New Roman" w:cs="Times New Roman"/>
          <w:sz w:val="24"/>
          <w:szCs w:val="24"/>
        </w:rPr>
        <w:t>Presidente de la Fundación de Empresarios de Castilla y León y de Soria</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Soriana, Artista Visual, Docente y Habitante Rural. </w:t>
      </w:r>
      <w:r w:rsidRPr="00FE6D70">
        <w:rPr>
          <w:rFonts w:ascii="Times New Roman" w:eastAsia="Calibri" w:hAnsi="Times New Roman" w:cs="Times New Roman"/>
          <w:sz w:val="24"/>
          <w:szCs w:val="24"/>
        </w:rPr>
        <w:t>Gloria Rubio Largo</w:t>
      </w:r>
      <w:r w:rsidRPr="00FE6D70">
        <w:rPr>
          <w:rFonts w:ascii="Times New Roman" w:eastAsia="Calibri" w:hAnsi="Times New Roman" w:cs="Times New Roman"/>
          <w:b/>
          <w:sz w:val="24"/>
          <w:szCs w:val="24"/>
        </w:rPr>
        <w:t xml:space="preserve"> </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Soria y Argentina. </w:t>
      </w:r>
      <w:r w:rsidRPr="00FE6D70">
        <w:rPr>
          <w:rFonts w:ascii="Times New Roman" w:eastAsia="Calibri" w:hAnsi="Times New Roman" w:cs="Times New Roman"/>
          <w:sz w:val="24"/>
          <w:szCs w:val="24"/>
        </w:rPr>
        <w:t xml:space="preserve">Jesús de </w:t>
      </w:r>
      <w:proofErr w:type="spellStart"/>
      <w:r w:rsidRPr="00FE6D70">
        <w:rPr>
          <w:rFonts w:ascii="Times New Roman" w:eastAsia="Calibri" w:hAnsi="Times New Roman" w:cs="Times New Roman"/>
          <w:sz w:val="24"/>
          <w:szCs w:val="24"/>
        </w:rPr>
        <w:t>Lózar</w:t>
      </w:r>
      <w:proofErr w:type="spellEnd"/>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Los 3 sorianitos</w:t>
      </w:r>
      <w:r w:rsidRPr="00FE6D70">
        <w:rPr>
          <w:rFonts w:ascii="Times New Roman" w:eastAsia="Calibri" w:hAnsi="Times New Roman" w:cs="Times New Roman"/>
          <w:sz w:val="24"/>
          <w:szCs w:val="24"/>
        </w:rPr>
        <w:t xml:space="preserve"> (fragmento). Inés </w:t>
      </w:r>
      <w:proofErr w:type="spellStart"/>
      <w:r w:rsidRPr="00FE6D70">
        <w:rPr>
          <w:rFonts w:ascii="Times New Roman" w:eastAsia="Calibri" w:hAnsi="Times New Roman" w:cs="Times New Roman"/>
          <w:sz w:val="24"/>
          <w:szCs w:val="24"/>
        </w:rPr>
        <w:t>Viñuales</w:t>
      </w:r>
      <w:proofErr w:type="spellEnd"/>
      <w:r w:rsidRPr="00FE6D70">
        <w:rPr>
          <w:rFonts w:ascii="Times New Roman" w:eastAsia="Calibri" w:hAnsi="Times New Roman" w:cs="Times New Roman"/>
          <w:sz w:val="24"/>
          <w:szCs w:val="24"/>
        </w:rPr>
        <w:t xml:space="preserve"> junto al niño Joaquín </w:t>
      </w:r>
      <w:proofErr w:type="spellStart"/>
      <w:r w:rsidRPr="00FE6D70">
        <w:rPr>
          <w:rFonts w:ascii="Times New Roman" w:eastAsia="Calibri" w:hAnsi="Times New Roman" w:cs="Times New Roman"/>
          <w:sz w:val="24"/>
          <w:szCs w:val="24"/>
        </w:rPr>
        <w:t>Santivañez</w:t>
      </w:r>
      <w:proofErr w:type="spellEnd"/>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Oración del Remanso.</w:t>
      </w:r>
      <w:r w:rsidRPr="00FE6D70">
        <w:rPr>
          <w:rFonts w:ascii="Times New Roman" w:eastAsia="Calibri" w:hAnsi="Times New Roman" w:cs="Times New Roman"/>
          <w:sz w:val="24"/>
          <w:szCs w:val="24"/>
        </w:rPr>
        <w:t xml:space="preserve"> Carmen Goyenechea</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Padre Pablo de la Cruz.</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Nuestras Raíces. </w:t>
      </w:r>
      <w:r w:rsidRPr="00FE6D70">
        <w:rPr>
          <w:rFonts w:ascii="Times New Roman" w:eastAsia="Calibri" w:hAnsi="Times New Roman" w:cs="Times New Roman"/>
          <w:sz w:val="24"/>
          <w:szCs w:val="24"/>
        </w:rPr>
        <w:t xml:space="preserve">Ricardo de Miguel </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 xml:space="preserve">Carta a la Tía </w:t>
      </w:r>
      <w:proofErr w:type="spellStart"/>
      <w:r w:rsidRPr="00FE6D70">
        <w:rPr>
          <w:rFonts w:ascii="Times New Roman" w:eastAsia="Calibri" w:hAnsi="Times New Roman" w:cs="Times New Roman"/>
          <w:b/>
          <w:sz w:val="24"/>
          <w:szCs w:val="24"/>
        </w:rPr>
        <w:t>Primi</w:t>
      </w:r>
      <w:proofErr w:type="spellEnd"/>
      <w:r w:rsidRPr="00FE6D70">
        <w:rPr>
          <w:rFonts w:ascii="Times New Roman" w:eastAsia="Calibri" w:hAnsi="Times New Roman" w:cs="Times New Roman"/>
          <w:b/>
          <w:sz w:val="24"/>
          <w:szCs w:val="24"/>
        </w:rPr>
        <w:t xml:space="preserve"> / Soria</w:t>
      </w:r>
      <w:r w:rsidRPr="00FE6D70">
        <w:rPr>
          <w:rFonts w:ascii="Times New Roman" w:eastAsia="Calibri" w:hAnsi="Times New Roman" w:cs="Times New Roman"/>
          <w:sz w:val="24"/>
          <w:szCs w:val="24"/>
        </w:rPr>
        <w:t xml:space="preserve"> (poema). Alberto Rupérez</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 xml:space="preserve">Presentación de la Directora y Primera Bailarina del Ballet Hispania </w:t>
      </w:r>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Interpretación artística 1: dúo de castañuelas. </w:t>
      </w:r>
      <w:r w:rsidRPr="00FE6D70">
        <w:rPr>
          <w:rFonts w:ascii="Times New Roman" w:eastAsia="Calibri" w:hAnsi="Times New Roman" w:cs="Times New Roman"/>
          <w:sz w:val="24"/>
          <w:szCs w:val="24"/>
        </w:rPr>
        <w:t xml:space="preserve">Graciela Ríos </w:t>
      </w:r>
      <w:proofErr w:type="spellStart"/>
      <w:r w:rsidRPr="00FE6D70">
        <w:rPr>
          <w:rFonts w:ascii="Times New Roman" w:eastAsia="Calibri" w:hAnsi="Times New Roman" w:cs="Times New Roman"/>
          <w:sz w:val="24"/>
          <w:szCs w:val="24"/>
        </w:rPr>
        <w:t>Sáiz</w:t>
      </w:r>
      <w:proofErr w:type="spellEnd"/>
      <w:r w:rsidRPr="00FE6D70">
        <w:rPr>
          <w:rFonts w:ascii="Times New Roman" w:eastAsia="Calibri" w:hAnsi="Times New Roman" w:cs="Times New Roman"/>
          <w:sz w:val="24"/>
          <w:szCs w:val="24"/>
        </w:rPr>
        <w:t xml:space="preserve"> y Natalia </w:t>
      </w:r>
      <w:proofErr w:type="spellStart"/>
      <w:r w:rsidRPr="00FE6D70">
        <w:rPr>
          <w:rFonts w:ascii="Times New Roman" w:eastAsia="Calibri" w:hAnsi="Times New Roman" w:cs="Times New Roman"/>
          <w:sz w:val="24"/>
          <w:szCs w:val="24"/>
        </w:rPr>
        <w:t>Bonansea</w:t>
      </w:r>
      <w:proofErr w:type="spellEnd"/>
    </w:p>
    <w:p w:rsidR="00FE6D70" w:rsidRPr="00FE6D70" w:rsidRDefault="00FE6D70" w:rsidP="00FE6D70">
      <w:pPr>
        <w:pStyle w:val="normal0"/>
        <w:numPr>
          <w:ilvl w:val="0"/>
          <w:numId w:val="1"/>
        </w:numPr>
        <w:spacing w:line="360" w:lineRule="auto"/>
        <w:ind w:left="708"/>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Discurso de Don Antonio Machado.</w:t>
      </w:r>
      <w:r w:rsidRPr="00FE6D70">
        <w:rPr>
          <w:rFonts w:ascii="Times New Roman" w:eastAsia="Calibri" w:hAnsi="Times New Roman" w:cs="Times New Roman"/>
          <w:sz w:val="24"/>
          <w:szCs w:val="24"/>
        </w:rPr>
        <w:t xml:space="preserve"> María </w:t>
      </w:r>
      <w:proofErr w:type="spellStart"/>
      <w:r w:rsidRPr="00FE6D70">
        <w:rPr>
          <w:rFonts w:ascii="Times New Roman" w:eastAsia="Calibri" w:hAnsi="Times New Roman" w:cs="Times New Roman"/>
          <w:sz w:val="24"/>
          <w:szCs w:val="24"/>
        </w:rPr>
        <w:t>Kodama</w:t>
      </w:r>
      <w:proofErr w:type="spellEnd"/>
      <w:r w:rsidRPr="00FE6D70">
        <w:rPr>
          <w:rFonts w:ascii="Times New Roman" w:eastAsia="Calibri" w:hAnsi="Times New Roman" w:cs="Times New Roman"/>
          <w:sz w:val="24"/>
          <w:szCs w:val="24"/>
        </w:rPr>
        <w:t xml:space="preserve"> y Graciela Ríos </w:t>
      </w:r>
      <w:proofErr w:type="spellStart"/>
      <w:r w:rsidRPr="00FE6D70">
        <w:rPr>
          <w:rFonts w:ascii="Times New Roman" w:eastAsia="Calibri" w:hAnsi="Times New Roman" w:cs="Times New Roman"/>
          <w:sz w:val="24"/>
          <w:szCs w:val="24"/>
        </w:rPr>
        <w:t>Sáiz</w:t>
      </w:r>
      <w:proofErr w:type="spellEnd"/>
      <w:r w:rsidRPr="00FE6D70">
        <w:rPr>
          <w:rFonts w:ascii="Times New Roman" w:eastAsia="Calibri" w:hAnsi="Times New Roman" w:cs="Times New Roman"/>
          <w:sz w:val="24"/>
          <w:szCs w:val="24"/>
        </w:rPr>
        <w:t xml:space="preserve"> </w:t>
      </w:r>
    </w:p>
    <w:p w:rsidR="00FE6D70" w:rsidRPr="00FE6D70" w:rsidRDefault="00FE6D70" w:rsidP="00FE6D70">
      <w:pPr>
        <w:pStyle w:val="normal0"/>
        <w:spacing w:line="360" w:lineRule="auto"/>
        <w:jc w:val="both"/>
        <w:rPr>
          <w:rFonts w:ascii="Times New Roman" w:eastAsia="Calibri" w:hAnsi="Times New Roman" w:cs="Times New Roman"/>
          <w:sz w:val="24"/>
          <w:szCs w:val="24"/>
        </w:rPr>
      </w:pP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En el </w:t>
      </w:r>
      <w:r w:rsidRPr="00FE6D70">
        <w:rPr>
          <w:rFonts w:ascii="Times New Roman" w:eastAsia="Calibri" w:hAnsi="Times New Roman" w:cs="Times New Roman"/>
          <w:b/>
          <w:sz w:val="24"/>
          <w:szCs w:val="24"/>
        </w:rPr>
        <w:t xml:space="preserve">CD2 </w:t>
      </w:r>
      <w:r w:rsidRPr="00FE6D70">
        <w:rPr>
          <w:rFonts w:ascii="Times New Roman" w:eastAsia="Calibri" w:hAnsi="Times New Roman" w:cs="Times New Roman"/>
          <w:sz w:val="24"/>
          <w:szCs w:val="24"/>
        </w:rPr>
        <w:t xml:space="preserve">se pueden escuchar los siguientes </w:t>
      </w:r>
      <w:proofErr w:type="spellStart"/>
      <w:r w:rsidRPr="00FE6D70">
        <w:rPr>
          <w:rFonts w:ascii="Times New Roman" w:eastAsia="Calibri" w:hAnsi="Times New Roman" w:cs="Times New Roman"/>
          <w:sz w:val="24"/>
          <w:szCs w:val="24"/>
        </w:rPr>
        <w:t>tracks</w:t>
      </w:r>
      <w:proofErr w:type="spellEnd"/>
      <w:r w:rsidRPr="00FE6D70">
        <w:rPr>
          <w:rFonts w:ascii="Times New Roman" w:eastAsia="Calibri" w:hAnsi="Times New Roman" w:cs="Times New Roman"/>
          <w:sz w:val="24"/>
          <w:szCs w:val="24"/>
        </w:rPr>
        <w:t>:</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Interpretación artística 2: dúo de castañuelas.</w:t>
      </w:r>
      <w:r w:rsidRPr="00FE6D70">
        <w:rPr>
          <w:rFonts w:ascii="Times New Roman" w:eastAsia="Calibri" w:hAnsi="Times New Roman" w:cs="Times New Roman"/>
          <w:sz w:val="24"/>
          <w:szCs w:val="24"/>
        </w:rPr>
        <w:t xml:space="preserve"> Graciela Ríos </w:t>
      </w:r>
      <w:proofErr w:type="spellStart"/>
      <w:r w:rsidRPr="00FE6D70">
        <w:rPr>
          <w:rFonts w:ascii="Times New Roman" w:eastAsia="Calibri" w:hAnsi="Times New Roman" w:cs="Times New Roman"/>
          <w:sz w:val="24"/>
          <w:szCs w:val="24"/>
        </w:rPr>
        <w:t>Sáiz</w:t>
      </w:r>
      <w:proofErr w:type="spellEnd"/>
      <w:r w:rsidRPr="00FE6D70">
        <w:rPr>
          <w:rFonts w:ascii="Times New Roman" w:eastAsia="Calibri" w:hAnsi="Times New Roman" w:cs="Times New Roman"/>
          <w:sz w:val="24"/>
          <w:szCs w:val="24"/>
        </w:rPr>
        <w:t xml:space="preserve"> y Natalia </w:t>
      </w:r>
      <w:proofErr w:type="spellStart"/>
      <w:r w:rsidRPr="00FE6D70">
        <w:rPr>
          <w:rFonts w:ascii="Times New Roman" w:eastAsia="Calibri" w:hAnsi="Times New Roman" w:cs="Times New Roman"/>
          <w:sz w:val="24"/>
          <w:szCs w:val="24"/>
        </w:rPr>
        <w:t>Bonansea</w:t>
      </w:r>
      <w:proofErr w:type="spellEnd"/>
    </w:p>
    <w:p w:rsidR="00FE6D70" w:rsidRPr="00FE6D70" w:rsidRDefault="00FE6D70" w:rsidP="00FE6D70">
      <w:pPr>
        <w:pStyle w:val="normal0"/>
        <w:numPr>
          <w:ilvl w:val="0"/>
          <w:numId w:val="2"/>
        </w:numPr>
        <w:spacing w:line="360" w:lineRule="auto"/>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¡Viva Soria! Saludo de María </w:t>
      </w:r>
      <w:proofErr w:type="spellStart"/>
      <w:r w:rsidRPr="00FE6D70">
        <w:rPr>
          <w:rFonts w:ascii="Times New Roman" w:eastAsia="Calibri" w:hAnsi="Times New Roman" w:cs="Times New Roman"/>
          <w:b/>
          <w:sz w:val="24"/>
          <w:szCs w:val="24"/>
        </w:rPr>
        <w:t>Kodama</w:t>
      </w:r>
      <w:proofErr w:type="spellEnd"/>
      <w:r w:rsidRPr="00FE6D70">
        <w:rPr>
          <w:rFonts w:ascii="Times New Roman" w:eastAsia="Calibri" w:hAnsi="Times New Roman" w:cs="Times New Roman"/>
          <w:b/>
          <w:sz w:val="24"/>
          <w:szCs w:val="24"/>
        </w:rPr>
        <w:t xml:space="preserve">. </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Soria, ciudad de poetas. </w:t>
      </w:r>
      <w:r w:rsidRPr="00FE6D70">
        <w:rPr>
          <w:rFonts w:ascii="Times New Roman" w:eastAsia="Calibri" w:hAnsi="Times New Roman" w:cs="Times New Roman"/>
          <w:sz w:val="24"/>
          <w:szCs w:val="24"/>
        </w:rPr>
        <w:t xml:space="preserve">Manuel Corral </w:t>
      </w:r>
      <w:proofErr w:type="spellStart"/>
      <w:r w:rsidRPr="00FE6D70">
        <w:rPr>
          <w:rFonts w:ascii="Times New Roman" w:eastAsia="Calibri" w:hAnsi="Times New Roman" w:cs="Times New Roman"/>
          <w:sz w:val="24"/>
          <w:szCs w:val="24"/>
        </w:rPr>
        <w:t>Vide</w:t>
      </w:r>
      <w:proofErr w:type="spellEnd"/>
    </w:p>
    <w:p w:rsidR="00FE6D70" w:rsidRPr="00FE6D70" w:rsidRDefault="00FE6D70" w:rsidP="00FE6D70">
      <w:pPr>
        <w:pStyle w:val="normal0"/>
        <w:numPr>
          <w:ilvl w:val="0"/>
          <w:numId w:val="2"/>
        </w:numPr>
        <w:spacing w:line="360" w:lineRule="auto"/>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Bécquer y Gardel. Introducción: </w:t>
      </w:r>
      <w:r w:rsidRPr="00FE6D70">
        <w:rPr>
          <w:rFonts w:ascii="Times New Roman" w:eastAsia="Calibri" w:hAnsi="Times New Roman" w:cs="Times New Roman"/>
          <w:sz w:val="24"/>
          <w:szCs w:val="24"/>
        </w:rPr>
        <w:t xml:space="preserve">María del Pilar </w:t>
      </w:r>
      <w:proofErr w:type="spellStart"/>
      <w:r w:rsidRPr="00FE6D70">
        <w:rPr>
          <w:rFonts w:ascii="Times New Roman" w:eastAsia="Calibri" w:hAnsi="Times New Roman" w:cs="Times New Roman"/>
          <w:sz w:val="24"/>
          <w:szCs w:val="24"/>
        </w:rPr>
        <w:t>Berzosa</w:t>
      </w:r>
      <w:proofErr w:type="spellEnd"/>
      <w:r w:rsidRPr="00FE6D70">
        <w:rPr>
          <w:rFonts w:ascii="Times New Roman" w:eastAsia="Calibri" w:hAnsi="Times New Roman" w:cs="Times New Roman"/>
          <w:sz w:val="24"/>
          <w:szCs w:val="24"/>
        </w:rPr>
        <w:t xml:space="preserve"> Esteban. Voces: Agustín </w:t>
      </w:r>
      <w:proofErr w:type="spellStart"/>
      <w:r w:rsidRPr="00FE6D70">
        <w:rPr>
          <w:rFonts w:ascii="Times New Roman" w:eastAsia="Calibri" w:hAnsi="Times New Roman" w:cs="Times New Roman"/>
          <w:sz w:val="24"/>
          <w:szCs w:val="24"/>
        </w:rPr>
        <w:t>Busefi</w:t>
      </w:r>
      <w:proofErr w:type="spellEnd"/>
      <w:r w:rsidRPr="00FE6D70">
        <w:rPr>
          <w:rFonts w:ascii="Times New Roman" w:eastAsia="Calibri" w:hAnsi="Times New Roman" w:cs="Times New Roman"/>
          <w:sz w:val="24"/>
          <w:szCs w:val="24"/>
        </w:rPr>
        <w:t xml:space="preserve"> y </w:t>
      </w:r>
      <w:proofErr w:type="spellStart"/>
      <w:r w:rsidRPr="00FE6D70">
        <w:rPr>
          <w:rFonts w:ascii="Times New Roman" w:eastAsia="Calibri" w:hAnsi="Times New Roman" w:cs="Times New Roman"/>
          <w:sz w:val="24"/>
          <w:szCs w:val="24"/>
        </w:rPr>
        <w:t>Analía</w:t>
      </w:r>
      <w:proofErr w:type="spellEnd"/>
      <w:r w:rsidRPr="00FE6D70">
        <w:rPr>
          <w:rFonts w:ascii="Times New Roman" w:eastAsia="Calibri" w:hAnsi="Times New Roman" w:cs="Times New Roman"/>
          <w:sz w:val="24"/>
          <w:szCs w:val="24"/>
        </w:rPr>
        <w:t xml:space="preserve"> </w:t>
      </w:r>
      <w:proofErr w:type="spellStart"/>
      <w:r w:rsidRPr="00FE6D70">
        <w:rPr>
          <w:rFonts w:ascii="Times New Roman" w:eastAsia="Calibri" w:hAnsi="Times New Roman" w:cs="Times New Roman"/>
          <w:sz w:val="24"/>
          <w:szCs w:val="24"/>
        </w:rPr>
        <w:t>Caviglia</w:t>
      </w:r>
      <w:proofErr w:type="spellEnd"/>
      <w:r w:rsidRPr="00FE6D70">
        <w:rPr>
          <w:rFonts w:ascii="Times New Roman" w:eastAsia="Calibri" w:hAnsi="Times New Roman" w:cs="Times New Roman"/>
          <w:sz w:val="24"/>
          <w:szCs w:val="24"/>
        </w:rPr>
        <w:t>.</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Mi Soria pura </w:t>
      </w:r>
      <w:r w:rsidRPr="00FE6D70">
        <w:rPr>
          <w:rFonts w:ascii="Times New Roman" w:eastAsia="Calibri" w:hAnsi="Times New Roman" w:cs="Times New Roman"/>
          <w:sz w:val="24"/>
          <w:szCs w:val="24"/>
        </w:rPr>
        <w:t xml:space="preserve">(fragmento del texto de Pedro Laín </w:t>
      </w:r>
      <w:proofErr w:type="spellStart"/>
      <w:r w:rsidRPr="00FE6D70">
        <w:rPr>
          <w:rFonts w:ascii="Times New Roman" w:eastAsia="Calibri" w:hAnsi="Times New Roman" w:cs="Times New Roman"/>
          <w:sz w:val="24"/>
          <w:szCs w:val="24"/>
        </w:rPr>
        <w:t>Entralgo</w:t>
      </w:r>
      <w:proofErr w:type="spellEnd"/>
      <w:r w:rsidRPr="00FE6D70">
        <w:rPr>
          <w:rFonts w:ascii="Times New Roman" w:eastAsia="Calibri" w:hAnsi="Times New Roman" w:cs="Times New Roman"/>
          <w:sz w:val="24"/>
          <w:szCs w:val="24"/>
        </w:rPr>
        <w:t>). Carmen de Grado.</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Yanguas</w:t>
      </w:r>
      <w:r w:rsidRPr="00FE6D70">
        <w:rPr>
          <w:rFonts w:ascii="Times New Roman" w:eastAsia="Calibri" w:hAnsi="Times New Roman" w:cs="Times New Roman"/>
          <w:sz w:val="24"/>
          <w:szCs w:val="24"/>
        </w:rPr>
        <w:t xml:space="preserve">. María Luz Palacios. Música: Himno - Canción de Yanguas. </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 xml:space="preserve">Casa Palacios. Una historia. </w:t>
      </w:r>
      <w:r w:rsidRPr="00FE6D70">
        <w:rPr>
          <w:rFonts w:ascii="Times New Roman" w:eastAsia="Calibri" w:hAnsi="Times New Roman" w:cs="Times New Roman"/>
          <w:sz w:val="24"/>
          <w:szCs w:val="24"/>
        </w:rPr>
        <w:t xml:space="preserve">Pilar y Verónica Marín Palacios </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lastRenderedPageBreak/>
        <w:t xml:space="preserve">Alejandro Luis García </w:t>
      </w:r>
      <w:proofErr w:type="spellStart"/>
      <w:r w:rsidRPr="00FE6D70">
        <w:rPr>
          <w:rFonts w:ascii="Times New Roman" w:eastAsia="Calibri" w:hAnsi="Times New Roman" w:cs="Times New Roman"/>
          <w:b/>
          <w:sz w:val="24"/>
          <w:szCs w:val="24"/>
        </w:rPr>
        <w:t>Chabbert</w:t>
      </w:r>
      <w:proofErr w:type="spellEnd"/>
      <w:r w:rsidRPr="00FE6D70">
        <w:rPr>
          <w:rFonts w:ascii="Times New Roman" w:eastAsia="Calibri" w:hAnsi="Times New Roman" w:cs="Times New Roman"/>
          <w:b/>
          <w:sz w:val="24"/>
          <w:szCs w:val="24"/>
        </w:rPr>
        <w:t xml:space="preserve"> </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b/>
          <w:sz w:val="24"/>
          <w:szCs w:val="24"/>
        </w:rPr>
      </w:pPr>
      <w:r w:rsidRPr="00FE6D70">
        <w:rPr>
          <w:rFonts w:ascii="Times New Roman" w:eastAsia="Calibri" w:hAnsi="Times New Roman" w:cs="Times New Roman"/>
          <w:b/>
          <w:sz w:val="24"/>
          <w:szCs w:val="24"/>
        </w:rPr>
        <w:t>Encarnación Almería</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b/>
          <w:sz w:val="24"/>
          <w:szCs w:val="24"/>
        </w:rPr>
      </w:pPr>
      <w:proofErr w:type="spellStart"/>
      <w:r w:rsidRPr="00FE6D70">
        <w:rPr>
          <w:rFonts w:ascii="Times New Roman" w:eastAsia="Calibri" w:hAnsi="Times New Roman" w:cs="Times New Roman"/>
          <w:b/>
          <w:sz w:val="24"/>
          <w:szCs w:val="24"/>
        </w:rPr>
        <w:t>Transhumancia</w:t>
      </w:r>
      <w:proofErr w:type="spellEnd"/>
      <w:r w:rsidRPr="00FE6D70">
        <w:rPr>
          <w:rFonts w:ascii="Times New Roman" w:eastAsia="Calibri" w:hAnsi="Times New Roman" w:cs="Times New Roman"/>
          <w:b/>
          <w:sz w:val="24"/>
          <w:szCs w:val="24"/>
        </w:rPr>
        <w:t xml:space="preserve"> de sabores. </w:t>
      </w:r>
      <w:r w:rsidRPr="00FE6D70">
        <w:rPr>
          <w:rFonts w:ascii="Times New Roman" w:eastAsia="Calibri" w:hAnsi="Times New Roman" w:cs="Times New Roman"/>
          <w:sz w:val="24"/>
          <w:szCs w:val="24"/>
        </w:rPr>
        <w:t xml:space="preserve">Manuel Corral </w:t>
      </w:r>
      <w:proofErr w:type="spellStart"/>
      <w:r w:rsidRPr="00FE6D70">
        <w:rPr>
          <w:rFonts w:ascii="Times New Roman" w:eastAsia="Calibri" w:hAnsi="Times New Roman" w:cs="Times New Roman"/>
          <w:sz w:val="24"/>
          <w:szCs w:val="24"/>
        </w:rPr>
        <w:t>Vide</w:t>
      </w:r>
      <w:proofErr w:type="spellEnd"/>
      <w:r w:rsidRPr="00FE6D70">
        <w:rPr>
          <w:rFonts w:ascii="Times New Roman" w:eastAsia="Calibri" w:hAnsi="Times New Roman" w:cs="Times New Roman"/>
          <w:sz w:val="24"/>
          <w:szCs w:val="24"/>
        </w:rPr>
        <w:t xml:space="preserve"> </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 xml:space="preserve">Relato de esperanza, pastora. </w:t>
      </w:r>
      <w:r w:rsidRPr="00FE6D70">
        <w:rPr>
          <w:rFonts w:ascii="Times New Roman" w:eastAsia="Calibri" w:hAnsi="Times New Roman" w:cs="Times New Roman"/>
          <w:sz w:val="24"/>
          <w:szCs w:val="24"/>
        </w:rPr>
        <w:t>María Esperanza Jiménez</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Rosario de Vicente</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Desde lejos</w:t>
      </w:r>
      <w:r w:rsidRPr="00FE6D70">
        <w:rPr>
          <w:rFonts w:ascii="Times New Roman" w:eastAsia="Calibri" w:hAnsi="Times New Roman" w:cs="Times New Roman"/>
          <w:sz w:val="24"/>
          <w:szCs w:val="24"/>
        </w:rPr>
        <w:t xml:space="preserve"> </w:t>
      </w:r>
      <w:r w:rsidRPr="00FE6D70">
        <w:rPr>
          <w:rFonts w:ascii="Times New Roman" w:eastAsia="Calibri" w:hAnsi="Times New Roman" w:cs="Times New Roman"/>
          <w:i/>
          <w:sz w:val="24"/>
          <w:szCs w:val="24"/>
        </w:rPr>
        <w:t xml:space="preserve">(poema). </w:t>
      </w:r>
      <w:r w:rsidRPr="00FE6D70">
        <w:rPr>
          <w:rFonts w:ascii="Times New Roman" w:eastAsia="Calibri" w:hAnsi="Times New Roman" w:cs="Times New Roman"/>
          <w:sz w:val="24"/>
          <w:szCs w:val="24"/>
        </w:rPr>
        <w:t>Daniel Martínez Cuerda</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Luis García Morales</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Eduardo Sanz Morillo</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Recuerdo de Don Simón Cuerda.</w:t>
      </w:r>
      <w:r w:rsidRPr="00FE6D70">
        <w:rPr>
          <w:rFonts w:ascii="Times New Roman" w:eastAsia="Calibri" w:hAnsi="Times New Roman" w:cs="Times New Roman"/>
          <w:sz w:val="24"/>
          <w:szCs w:val="24"/>
        </w:rPr>
        <w:t xml:space="preserve"> Alfredo Cuerda</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 xml:space="preserve">Breve relato de mi viaje a El Royo. </w:t>
      </w:r>
      <w:proofErr w:type="spellStart"/>
      <w:r w:rsidRPr="00FE6D70">
        <w:rPr>
          <w:rFonts w:ascii="Times New Roman" w:eastAsia="Calibri" w:hAnsi="Times New Roman" w:cs="Times New Roman"/>
          <w:sz w:val="24"/>
          <w:szCs w:val="24"/>
        </w:rPr>
        <w:t>Dolly</w:t>
      </w:r>
      <w:proofErr w:type="spellEnd"/>
      <w:r w:rsidRPr="00FE6D70">
        <w:rPr>
          <w:rFonts w:ascii="Times New Roman" w:eastAsia="Calibri" w:hAnsi="Times New Roman" w:cs="Times New Roman"/>
          <w:sz w:val="24"/>
          <w:szCs w:val="24"/>
        </w:rPr>
        <w:t xml:space="preserve"> de la Torre</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 xml:space="preserve">Historia de mi padre y cómo llega a la República Argentina. </w:t>
      </w:r>
      <w:r w:rsidRPr="00FE6D70">
        <w:rPr>
          <w:rFonts w:ascii="Times New Roman" w:eastAsia="Calibri" w:hAnsi="Times New Roman" w:cs="Times New Roman"/>
          <w:sz w:val="24"/>
          <w:szCs w:val="24"/>
        </w:rPr>
        <w:t xml:space="preserve">María Rosa Rodrigo </w:t>
      </w:r>
      <w:proofErr w:type="spellStart"/>
      <w:r w:rsidRPr="00FE6D70">
        <w:rPr>
          <w:rFonts w:ascii="Times New Roman" w:eastAsia="Calibri" w:hAnsi="Times New Roman" w:cs="Times New Roman"/>
          <w:sz w:val="24"/>
          <w:szCs w:val="24"/>
        </w:rPr>
        <w:t>Lacanette</w:t>
      </w:r>
      <w:proofErr w:type="spellEnd"/>
    </w:p>
    <w:p w:rsidR="00FE6D70" w:rsidRPr="00FE6D70" w:rsidRDefault="00FE6D70" w:rsidP="00FE6D70">
      <w:pPr>
        <w:pStyle w:val="normal0"/>
        <w:numPr>
          <w:ilvl w:val="0"/>
          <w:numId w:val="2"/>
        </w:numPr>
        <w:spacing w:line="360" w:lineRule="auto"/>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La Libertad.</w:t>
      </w:r>
      <w:r w:rsidRPr="00FE6D70">
        <w:rPr>
          <w:rFonts w:ascii="Times New Roman" w:eastAsia="Calibri" w:hAnsi="Times New Roman" w:cs="Times New Roman"/>
          <w:sz w:val="24"/>
          <w:szCs w:val="24"/>
        </w:rPr>
        <w:t xml:space="preserve"> Nieves Morán Diez</w:t>
      </w:r>
    </w:p>
    <w:p w:rsidR="00FE6D70" w:rsidRPr="00FE6D70" w:rsidRDefault="00FE6D70" w:rsidP="00FE6D70">
      <w:pPr>
        <w:pStyle w:val="normal0"/>
        <w:numPr>
          <w:ilvl w:val="0"/>
          <w:numId w:val="2"/>
        </w:numPr>
        <w:spacing w:line="360" w:lineRule="auto"/>
        <w:jc w:val="both"/>
        <w:rPr>
          <w:rFonts w:ascii="Times New Roman" w:eastAsia="Calibri" w:hAnsi="Times New Roman" w:cs="Times New Roman"/>
          <w:sz w:val="24"/>
          <w:szCs w:val="24"/>
        </w:rPr>
      </w:pPr>
      <w:r w:rsidRPr="00FE6D70">
        <w:rPr>
          <w:rFonts w:ascii="Times New Roman" w:eastAsia="Calibri" w:hAnsi="Times New Roman" w:cs="Times New Roman"/>
          <w:b/>
          <w:sz w:val="24"/>
          <w:szCs w:val="24"/>
        </w:rPr>
        <w:t>Últimas migas al oído.</w:t>
      </w:r>
      <w:r w:rsidRPr="00FE6D70">
        <w:rPr>
          <w:rFonts w:ascii="Times New Roman" w:eastAsia="Calibri" w:hAnsi="Times New Roman" w:cs="Times New Roman"/>
          <w:sz w:val="24"/>
          <w:szCs w:val="24"/>
        </w:rPr>
        <w:t xml:space="preserve"> María del Pilar </w:t>
      </w:r>
      <w:proofErr w:type="spellStart"/>
      <w:r w:rsidRPr="00FE6D70">
        <w:rPr>
          <w:rFonts w:ascii="Times New Roman" w:eastAsia="Calibri" w:hAnsi="Times New Roman" w:cs="Times New Roman"/>
          <w:sz w:val="24"/>
          <w:szCs w:val="24"/>
        </w:rPr>
        <w:t>Berzosa</w:t>
      </w:r>
      <w:proofErr w:type="spellEnd"/>
      <w:r w:rsidRPr="00FE6D70">
        <w:rPr>
          <w:rFonts w:ascii="Times New Roman" w:eastAsia="Calibri" w:hAnsi="Times New Roman" w:cs="Times New Roman"/>
          <w:sz w:val="24"/>
          <w:szCs w:val="24"/>
        </w:rPr>
        <w:t xml:space="preserve"> Esteban. </w:t>
      </w:r>
    </w:p>
    <w:p w:rsidR="00FE6D70" w:rsidRPr="00FE6D70" w:rsidRDefault="00FE6D70" w:rsidP="00FE6D70">
      <w:pPr>
        <w:pStyle w:val="normal0"/>
        <w:spacing w:line="360" w:lineRule="auto"/>
        <w:jc w:val="both"/>
        <w:rPr>
          <w:rFonts w:ascii="Times New Roman" w:eastAsia="Calibri" w:hAnsi="Times New Roman" w:cs="Times New Roman"/>
          <w:sz w:val="24"/>
          <w:szCs w:val="24"/>
        </w:rPr>
      </w:pP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Con el apoyo de la Junta de Castilla y León, se han editado hasta el momento 400 ejemplares de este </w:t>
      </w:r>
      <w:proofErr w:type="spellStart"/>
      <w:r w:rsidRPr="00FE6D70">
        <w:rPr>
          <w:rFonts w:ascii="Times New Roman" w:eastAsia="Calibri" w:hAnsi="Times New Roman" w:cs="Times New Roman"/>
          <w:sz w:val="24"/>
          <w:szCs w:val="24"/>
        </w:rPr>
        <w:t>audiolibro</w:t>
      </w:r>
      <w:proofErr w:type="spellEnd"/>
      <w:r w:rsidRPr="00FE6D70">
        <w:rPr>
          <w:rFonts w:ascii="Times New Roman" w:eastAsia="Calibri" w:hAnsi="Times New Roman" w:cs="Times New Roman"/>
          <w:sz w:val="24"/>
          <w:szCs w:val="24"/>
        </w:rPr>
        <w:t>, que se distribuyó entre socios del Centro y entidades amigas, obteniendo una excelente recepción en la comunidad.</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Declarar de interés este </w:t>
      </w:r>
      <w:proofErr w:type="spellStart"/>
      <w:r w:rsidRPr="00FE6D70">
        <w:rPr>
          <w:rFonts w:ascii="Times New Roman" w:eastAsia="Calibri" w:hAnsi="Times New Roman" w:cs="Times New Roman"/>
          <w:sz w:val="24"/>
          <w:szCs w:val="24"/>
        </w:rPr>
        <w:t>audiolibro</w:t>
      </w:r>
      <w:proofErr w:type="spellEnd"/>
      <w:r w:rsidRPr="00FE6D70">
        <w:rPr>
          <w:rFonts w:ascii="Times New Roman" w:eastAsia="Calibri" w:hAnsi="Times New Roman" w:cs="Times New Roman"/>
          <w:sz w:val="24"/>
          <w:szCs w:val="24"/>
        </w:rPr>
        <w:t xml:space="preserve"> no significa solamente poner en valor este material auditivo y de lectura. Es también celebrar la historia de Soria, de la institución que representa a este pueblo español y sus migrantes en la Ciudad, y sobre todo el trabajo de las autoridades del Centro y sus miembros que hasta hoy se esfuerzan, día a día, por mantener vivo el vínculo fraterno entre Soria y Buenos Aires. </w:t>
      </w:r>
    </w:p>
    <w:p w:rsidR="00FE6D70" w:rsidRPr="00FE6D70" w:rsidRDefault="00FE6D70" w:rsidP="00FE6D70">
      <w:pPr>
        <w:pStyle w:val="normal0"/>
        <w:spacing w:line="360" w:lineRule="auto"/>
        <w:ind w:firstLine="720"/>
        <w:jc w:val="both"/>
        <w:rPr>
          <w:rFonts w:ascii="Times New Roman" w:eastAsia="Calibri" w:hAnsi="Times New Roman" w:cs="Times New Roman"/>
          <w:sz w:val="24"/>
          <w:szCs w:val="24"/>
        </w:rPr>
      </w:pPr>
      <w:r w:rsidRPr="00FE6D70">
        <w:rPr>
          <w:rFonts w:ascii="Times New Roman" w:eastAsia="Calibri" w:hAnsi="Times New Roman" w:cs="Times New Roman"/>
          <w:sz w:val="24"/>
          <w:szCs w:val="24"/>
        </w:rPr>
        <w:t xml:space="preserve">Por todo lo expuesto, solicito la aprobación del presente proyecto. </w:t>
      </w:r>
    </w:p>
    <w:p w:rsidR="00FE6D70" w:rsidRDefault="00FE6D70" w:rsidP="00FE6D70">
      <w:pPr>
        <w:pStyle w:val="normal0"/>
        <w:ind w:firstLine="720"/>
        <w:jc w:val="both"/>
        <w:rPr>
          <w:rFonts w:ascii="Calibri" w:eastAsia="Calibri" w:hAnsi="Calibri" w:cs="Calibri"/>
          <w:sz w:val="24"/>
          <w:szCs w:val="24"/>
        </w:rPr>
      </w:pPr>
    </w:p>
    <w:p w:rsidR="00FE6D70" w:rsidRDefault="00FE6D70" w:rsidP="00FE6D70">
      <w:pPr>
        <w:pStyle w:val="normal0"/>
        <w:ind w:firstLine="720"/>
        <w:jc w:val="both"/>
        <w:rPr>
          <w:rFonts w:ascii="Calibri" w:eastAsia="Calibri" w:hAnsi="Calibri" w:cs="Calibri"/>
          <w:sz w:val="24"/>
          <w:szCs w:val="24"/>
        </w:rPr>
      </w:pPr>
    </w:p>
    <w:p w:rsidR="00FE6D70" w:rsidRDefault="00FE6D70" w:rsidP="00FE6D70">
      <w:pPr>
        <w:pStyle w:val="normal0"/>
        <w:jc w:val="both"/>
        <w:rPr>
          <w:rFonts w:ascii="Calibri" w:eastAsia="Calibri" w:hAnsi="Calibri" w:cs="Calibri"/>
          <w:sz w:val="24"/>
          <w:szCs w:val="24"/>
        </w:rPr>
      </w:pPr>
    </w:p>
    <w:p w:rsidR="00FE6D70" w:rsidRPr="00FE6D70" w:rsidRDefault="00FE6D70" w:rsidP="00FE6D70">
      <w:pPr>
        <w:rPr>
          <w:lang w:val="es-MX"/>
        </w:rPr>
      </w:pPr>
    </w:p>
    <w:p w:rsidR="00AF6352" w:rsidRPr="00FE6D70" w:rsidRDefault="00AF6352" w:rsidP="00FE6D70">
      <w:pPr>
        <w:rPr>
          <w:lang w:val="es-MX"/>
        </w:rPr>
      </w:pPr>
    </w:p>
    <w:p w:rsidR="00B177FE" w:rsidRPr="00FE6D70" w:rsidRDefault="00B177FE" w:rsidP="00081FFF">
      <w:pPr>
        <w:rPr>
          <w:lang w:val="es-MX"/>
        </w:rPr>
      </w:pPr>
    </w:p>
    <w:p w:rsidR="00B177FE" w:rsidRPr="00FE6D70" w:rsidRDefault="00B177FE" w:rsidP="00081FFF">
      <w:pPr>
        <w:rPr>
          <w:lang w:val="es-MX"/>
        </w:rPr>
      </w:pPr>
    </w:p>
    <w:p w:rsidR="00AF6352" w:rsidRPr="00FE6D70" w:rsidRDefault="00AF6352" w:rsidP="00081FFF">
      <w:pPr>
        <w:rPr>
          <w:lang w:val="es-MX"/>
        </w:rPr>
      </w:pPr>
    </w:p>
    <w:sectPr w:rsidR="00AF6352" w:rsidRPr="00FE6D70"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6D70" w:rsidRDefault="00FE6D70">
      <w:r>
        <w:separator/>
      </w:r>
    </w:p>
  </w:endnote>
  <w:endnote w:type="continuationSeparator" w:id="1">
    <w:p w:rsidR="00FE6D70" w:rsidRDefault="00FE6D7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E6D70" w:rsidRDefault="00601A75">
    <w:pPr>
      <w:pStyle w:val="Piedepgina"/>
      <w:rPr>
        <w:color w:val="333333"/>
        <w:sz w:val="20"/>
      </w:rPr>
    </w:pPr>
    <w:bookmarkStart w:id="1" w:name="Proyecto"/>
    <w:bookmarkEnd w:id="1"/>
  </w:p>
  <w:p w:rsidR="00601A75" w:rsidRPr="00FE6D70" w:rsidRDefault="00601A75">
    <w:pPr>
      <w:pStyle w:val="Piedepgina"/>
      <w:rPr>
        <w:color w:val="333333"/>
        <w:sz w:val="20"/>
      </w:rPr>
    </w:pPr>
    <w:r w:rsidRPr="00FE6D70">
      <w:rPr>
        <w:color w:val="333333"/>
        <w:sz w:val="20"/>
      </w:rPr>
      <w:t xml:space="preserve">Último cambio: </w:t>
    </w:r>
    <w:fldSimple w:instr=" SAVEDATE  \* MERGEFORMAT ">
      <w:r w:rsidR="003B75FE">
        <w:rPr>
          <w:noProof/>
          <w:color w:val="333333"/>
          <w:sz w:val="20"/>
        </w:rPr>
        <w:t>26/08/2022 13:46:00</w:t>
      </w:r>
    </w:fldSimple>
    <w:r w:rsidRPr="00FE6D70">
      <w:rPr>
        <w:color w:val="333333"/>
        <w:sz w:val="20"/>
      </w:rPr>
      <w:t xml:space="preserve">  -  Cantidad de caracteres: </w:t>
    </w:r>
    <w:fldSimple w:instr=" NUMCHARS  \* MERGEFORMAT ">
      <w:r w:rsidR="003B75FE">
        <w:rPr>
          <w:noProof/>
          <w:color w:val="333333"/>
          <w:sz w:val="20"/>
        </w:rPr>
        <w:t>5221</w:t>
      </w:r>
    </w:fldSimple>
    <w:r w:rsidRPr="00FE6D70">
      <w:rPr>
        <w:color w:val="333333"/>
        <w:sz w:val="20"/>
      </w:rPr>
      <w:t xml:space="preserve"> - Cantidad de palabras: </w:t>
    </w:r>
    <w:fldSimple w:instr=" NUMWORDS  \* MERGEFORMAT ">
      <w:r w:rsidR="003B75FE">
        <w:rPr>
          <w:noProof/>
          <w:color w:val="333333"/>
          <w:sz w:val="20"/>
        </w:rPr>
        <w:t>1007</w:t>
      </w:r>
    </w:fldSimple>
  </w:p>
  <w:p w:rsidR="00601A75" w:rsidRPr="00FE6D70" w:rsidRDefault="00601A75" w:rsidP="00B05649">
    <w:pPr>
      <w:pStyle w:val="Piedepgina"/>
      <w:tabs>
        <w:tab w:val="left" w:pos="3565"/>
      </w:tabs>
      <w:rPr>
        <w:rStyle w:val="Nmerodepgina"/>
        <w:color w:val="333333"/>
      </w:rPr>
    </w:pPr>
    <w:r w:rsidRPr="00FE6D70">
      <w:rPr>
        <w:color w:val="333333"/>
        <w:sz w:val="20"/>
      </w:rPr>
      <w:tab/>
      <w:t>Pág.</w:t>
    </w:r>
    <w:r w:rsidRPr="00FE6D70">
      <w:rPr>
        <w:color w:val="333333"/>
      </w:rPr>
      <w:t xml:space="preserve"> </w:t>
    </w:r>
    <w:r w:rsidRPr="00FE6D70">
      <w:rPr>
        <w:rStyle w:val="Nmerodepgina"/>
        <w:color w:val="333333"/>
      </w:rPr>
      <w:fldChar w:fldCharType="begin"/>
    </w:r>
    <w:r w:rsidRPr="00FE6D70">
      <w:rPr>
        <w:rStyle w:val="Nmerodepgina"/>
        <w:color w:val="333333"/>
      </w:rPr>
      <w:instrText xml:space="preserve"> PAGE </w:instrText>
    </w:r>
    <w:r w:rsidRPr="00FE6D70">
      <w:rPr>
        <w:rStyle w:val="Nmerodepgina"/>
        <w:color w:val="333333"/>
      </w:rPr>
      <w:fldChar w:fldCharType="separate"/>
    </w:r>
    <w:r w:rsidR="000D7D7E">
      <w:rPr>
        <w:rStyle w:val="Nmerodepgina"/>
        <w:noProof/>
        <w:color w:val="333333"/>
      </w:rPr>
      <w:t>1</w:t>
    </w:r>
    <w:r w:rsidRPr="00FE6D70">
      <w:rPr>
        <w:rStyle w:val="Nmerodepgina"/>
        <w:color w:val="333333"/>
      </w:rPr>
      <w:fldChar w:fldCharType="end"/>
    </w:r>
    <w:r w:rsidRPr="00FE6D70">
      <w:rPr>
        <w:rStyle w:val="Nmerodepgina"/>
        <w:color w:val="333333"/>
      </w:rPr>
      <w:t>/</w:t>
    </w:r>
    <w:fldSimple w:instr=" NUMPAGES  \* MERGEFORMAT ">
      <w:r w:rsidR="000D7D7E">
        <w:rPr>
          <w:rStyle w:val="Nmerodepgina"/>
          <w:noProof/>
          <w:color w:val="333333"/>
        </w:rPr>
        <w:t>4</w:t>
      </w:r>
    </w:fldSimple>
    <w:r w:rsidRPr="00FE6D70">
      <w:rPr>
        <w:rStyle w:val="Nmerodepgina"/>
        <w:color w:val="333333"/>
      </w:rPr>
      <w:t xml:space="preserve"> </w:t>
    </w:r>
  </w:p>
  <w:p w:rsidR="00601A75" w:rsidRPr="00FE6D7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6D70" w:rsidRDefault="00FE6D70">
      <w:r>
        <w:separator/>
      </w:r>
    </w:p>
  </w:footnote>
  <w:footnote w:type="continuationSeparator" w:id="1">
    <w:p w:rsidR="00FE6D70" w:rsidRDefault="00FE6D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E6D70"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40067"/>
    <w:multiLevelType w:val="multilevel"/>
    <w:tmpl w:val="AB28A35E"/>
    <w:lvl w:ilvl="0">
      <w:start w:val="1"/>
      <w:numFmt w:val="decimal"/>
      <w:lvlText w:val="%1."/>
      <w:lvlJc w:val="left"/>
      <w:pPr>
        <w:ind w:left="1440" w:hanging="360"/>
      </w:pPr>
      <w:rPr>
        <w:rFonts w:ascii="Arial" w:eastAsia="Arial" w:hAnsi="Arial" w:cs="Arial"/>
        <w:b/>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5D6A7590"/>
    <w:multiLevelType w:val="multilevel"/>
    <w:tmpl w:val="F1E47002"/>
    <w:lvl w:ilvl="0">
      <w:start w:val="1"/>
      <w:numFmt w:val="decimal"/>
      <w:lvlText w:val="%1."/>
      <w:lvlJc w:val="left"/>
      <w:pPr>
        <w:ind w:left="720" w:hanging="360"/>
      </w:pPr>
      <w:rPr>
        <w:rFonts w:ascii="Arial" w:eastAsia="Arial" w:hAnsi="Arial" w:cs="Arial"/>
        <w:b/>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3B75FE"/>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D7D7E"/>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B75FE"/>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 w:val="00FE6D7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FE6D70"/>
    <w:pPr>
      <w:spacing w:line="276" w:lineRule="auto"/>
    </w:pPr>
    <w:rPr>
      <w:rFonts w:ascii="Arial" w:eastAsia="Arial" w:hAnsi="Arial" w:cs="Arial"/>
      <w:sz w:val="22"/>
      <w:szCs w:val="22"/>
      <w:lang/>
    </w:rPr>
  </w:style>
  <w:style w:type="paragraph" w:styleId="Textodeglobo">
    <w:name w:val="Balloon Text"/>
    <w:basedOn w:val="Normal"/>
    <w:link w:val="TextodegloboCar"/>
    <w:uiPriority w:val="99"/>
    <w:semiHidden/>
    <w:unhideWhenUsed/>
    <w:rsid w:val="003B75FE"/>
    <w:rPr>
      <w:rFonts w:ascii="Tahoma" w:hAnsi="Tahoma" w:cs="Tahoma"/>
      <w:sz w:val="16"/>
      <w:szCs w:val="16"/>
    </w:rPr>
  </w:style>
  <w:style w:type="character" w:customStyle="1" w:styleId="TextodegloboCar">
    <w:name w:val="Texto de globo Car"/>
    <w:basedOn w:val="Fuentedeprrafopredeter"/>
    <w:link w:val="Textodeglobo"/>
    <w:uiPriority w:val="99"/>
    <w:semiHidden/>
    <w:rsid w:val="003B75F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fourcad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4</Pages>
  <Words>1007</Words>
  <Characters>5221</Characters>
  <Application>Microsoft Office Word</Application>
  <DocSecurity>0</DocSecurity>
  <Lines>150</Lines>
  <Paragraphs>57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mafourcade</dc:creator>
  <cp:lastModifiedBy>mafourcade</cp:lastModifiedBy>
  <cp:revision>3</cp:revision>
  <cp:lastPrinted>1601-01-01T00:00:00Z</cp:lastPrinted>
  <dcterms:created xsi:type="dcterms:W3CDTF">2022-08-26T16:41:00Z</dcterms:created>
  <dcterms:modified xsi:type="dcterms:W3CDTF">2022-08-26T16:46:00Z</dcterms:modified>
</cp:coreProperties>
</file>