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8AD" w:rsidRPr="0043370A" w:rsidRDefault="004558AD" w:rsidP="004558AD">
      <w:pPr>
        <w:spacing w:after="160"/>
        <w:jc w:val="center"/>
        <w:rPr>
          <w:szCs w:val="24"/>
          <w:lang w:val="es-AR" w:eastAsia="es-AR"/>
        </w:rPr>
      </w:pPr>
      <w:r w:rsidRPr="0043370A">
        <w:rPr>
          <w:b/>
          <w:bCs/>
          <w:color w:val="000000"/>
          <w:sz w:val="22"/>
          <w:szCs w:val="22"/>
          <w:lang w:val="es-AR" w:eastAsia="es-AR"/>
        </w:rPr>
        <w:t>PROYECTO DE DECLARACIÓN</w:t>
      </w:r>
    </w:p>
    <w:p w:rsidR="004558AD" w:rsidRPr="0043370A" w:rsidRDefault="004558AD" w:rsidP="004558AD">
      <w:pPr>
        <w:spacing w:after="160"/>
        <w:rPr>
          <w:szCs w:val="24"/>
          <w:lang w:val="es-AR" w:eastAsia="es-AR"/>
        </w:rPr>
      </w:pPr>
      <w:r w:rsidRPr="0043370A">
        <w:rPr>
          <w:color w:val="000000"/>
          <w:sz w:val="22"/>
          <w:szCs w:val="22"/>
          <w:lang w:val="es-AR" w:eastAsia="es-AR"/>
        </w:rPr>
        <w:tab/>
        <w:t>Declárase "Huésped de Honor de la Ciudad Autónoma de Buenos Aires" a la Sra. Randi Zuckerberg, quien estará presente en la Ciudad el día 14 de mayo de 2022 en la Usina del Arte,  en el marco del evento organizado por la Fundación Advanced Leadership para debatir sobre el futuro de las redes sociales.</w:t>
      </w:r>
    </w:p>
    <w:p w:rsidR="004558AD" w:rsidRDefault="004558AD" w:rsidP="004558AD">
      <w:pPr>
        <w:spacing w:after="240"/>
        <w:jc w:val="left"/>
        <w:rPr>
          <w:szCs w:val="24"/>
          <w:lang w:val="es-AR" w:eastAsia="es-AR"/>
        </w:rPr>
      </w:pP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r w:rsidRPr="004558AD">
        <w:rPr>
          <w:szCs w:val="24"/>
          <w:lang w:val="es-AR" w:eastAsia="es-AR"/>
        </w:rPr>
        <w:br/>
      </w: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Default="004558AD" w:rsidP="004558AD">
      <w:pPr>
        <w:spacing w:after="240"/>
        <w:jc w:val="left"/>
        <w:rPr>
          <w:szCs w:val="24"/>
          <w:lang w:val="es-AR" w:eastAsia="es-AR"/>
        </w:rPr>
      </w:pPr>
    </w:p>
    <w:p w:rsidR="004558AD" w:rsidRPr="004558AD" w:rsidRDefault="004558AD" w:rsidP="004558AD">
      <w:pPr>
        <w:spacing w:after="240"/>
        <w:jc w:val="left"/>
        <w:rPr>
          <w:szCs w:val="24"/>
          <w:lang w:val="es-AR" w:eastAsia="es-AR"/>
        </w:rPr>
      </w:pPr>
      <w:r>
        <w:rPr>
          <w:szCs w:val="24"/>
          <w:lang w:val="es-AR" w:eastAsia="es-AR"/>
        </w:rPr>
        <w:br/>
      </w:r>
      <w:r>
        <w:rPr>
          <w:szCs w:val="24"/>
          <w:lang w:val="es-AR" w:eastAsia="es-AR"/>
        </w:rPr>
        <w:br/>
      </w:r>
      <w:r>
        <w:rPr>
          <w:szCs w:val="24"/>
          <w:lang w:val="es-AR" w:eastAsia="es-AR"/>
        </w:rPr>
        <w:br/>
      </w:r>
    </w:p>
    <w:p w:rsidR="004558AD" w:rsidRPr="004558AD" w:rsidRDefault="004558AD" w:rsidP="004558AD">
      <w:pPr>
        <w:spacing w:after="160"/>
        <w:rPr>
          <w:szCs w:val="24"/>
          <w:lang w:val="es-AR" w:eastAsia="es-AR"/>
        </w:rPr>
      </w:pPr>
      <w:r w:rsidRPr="004558AD">
        <w:rPr>
          <w:color w:val="000000"/>
          <w:sz w:val="22"/>
          <w:szCs w:val="22"/>
          <w:lang w:val="es-AR" w:eastAsia="es-AR"/>
        </w:rPr>
        <w:lastRenderedPageBreak/>
        <w:t>FUNDAMENTOS</w:t>
      </w:r>
    </w:p>
    <w:p w:rsidR="004558AD" w:rsidRPr="004558AD" w:rsidRDefault="004558AD" w:rsidP="004558AD">
      <w:pPr>
        <w:spacing w:after="160"/>
        <w:rPr>
          <w:szCs w:val="24"/>
          <w:lang w:val="es-AR" w:eastAsia="es-AR"/>
        </w:rPr>
      </w:pPr>
      <w:r w:rsidRPr="004558AD">
        <w:rPr>
          <w:color w:val="000000"/>
          <w:sz w:val="22"/>
          <w:szCs w:val="22"/>
          <w:lang w:val="es-AR" w:eastAsia="es-AR"/>
        </w:rPr>
        <w:t>Sr. Presidente:</w:t>
      </w:r>
    </w:p>
    <w:p w:rsidR="004558AD" w:rsidRPr="004558AD" w:rsidRDefault="004558AD" w:rsidP="004558AD">
      <w:pPr>
        <w:spacing w:after="160"/>
        <w:rPr>
          <w:szCs w:val="24"/>
          <w:lang w:val="es-AR" w:eastAsia="es-AR"/>
        </w:rPr>
      </w:pPr>
      <w:r w:rsidRPr="004558AD">
        <w:rPr>
          <w:color w:val="000000"/>
          <w:sz w:val="22"/>
          <w:szCs w:val="22"/>
          <w:lang w:val="es-AR" w:eastAsia="es-AR"/>
        </w:rPr>
        <w:t>            </w:t>
      </w:r>
      <w:r w:rsidRPr="004558AD">
        <w:rPr>
          <w:color w:val="242424"/>
          <w:sz w:val="22"/>
          <w:szCs w:val="22"/>
          <w:lang w:val="es-AR" w:eastAsia="es-AR"/>
        </w:rPr>
        <w:t xml:space="preserve">  Randi Zuckerberg es una emprendedora, inversora, autora de bestsellers y  reconocida personalidad de los medios tecnológicos. Fundó y es directora ejecutiva en Zuckerberg Media, empresa que desarrolla tecnología, contenido y eventos para apoyar y empoderar a </w:t>
      </w:r>
      <w:hyperlink r:id="rId7" w:history="1">
        <w:r w:rsidRPr="004558AD">
          <w:rPr>
            <w:color w:val="242424"/>
            <w:sz w:val="22"/>
            <w:lang w:val="es-AR" w:eastAsia="es-AR"/>
          </w:rPr>
          <w:t>mujeres</w:t>
        </w:r>
      </w:hyperlink>
      <w:r w:rsidRPr="004558AD">
        <w:rPr>
          <w:color w:val="242424"/>
          <w:sz w:val="22"/>
          <w:szCs w:val="22"/>
          <w:lang w:val="es-AR" w:eastAsia="es-AR"/>
        </w:rPr>
        <w:t xml:space="preserve"> y niñas.</w:t>
      </w:r>
    </w:p>
    <w:p w:rsidR="004558AD" w:rsidRPr="004558AD" w:rsidRDefault="004558AD" w:rsidP="004558AD">
      <w:pPr>
        <w:spacing w:after="160"/>
        <w:ind w:firstLine="708"/>
        <w:rPr>
          <w:szCs w:val="24"/>
          <w:lang w:val="es-AR" w:eastAsia="es-AR"/>
        </w:rPr>
      </w:pPr>
      <w:r w:rsidRPr="004558AD">
        <w:rPr>
          <w:color w:val="242424"/>
          <w:sz w:val="22"/>
          <w:szCs w:val="22"/>
          <w:lang w:val="es-AR" w:eastAsia="es-AR"/>
        </w:rPr>
        <w:t>Es una de las voces femeninas más destacadas del mundo en criptografía y NFT, y una de las principales recolectoras de proyectos de NFT liderados por mujeres. Además, es fundadora de la incubadora HUG destinada a impulsar negocios criptográficos liderados por mujeres. </w:t>
      </w:r>
    </w:p>
    <w:p w:rsidR="004558AD" w:rsidRPr="004558AD" w:rsidRDefault="004558AD" w:rsidP="004558AD">
      <w:pPr>
        <w:spacing w:after="160"/>
        <w:rPr>
          <w:szCs w:val="24"/>
          <w:lang w:val="es-AR" w:eastAsia="es-AR"/>
        </w:rPr>
      </w:pPr>
      <w:r w:rsidRPr="004558AD">
        <w:rPr>
          <w:color w:val="242424"/>
          <w:sz w:val="22"/>
          <w:szCs w:val="22"/>
          <w:lang w:val="es-AR" w:eastAsia="es-AR"/>
        </w:rPr>
        <w:t>           Como conferencista, ha viajado por todo el mundo compartiendo su historia y sus puntos de vista en tecnología, emprendimiento y negocios. Actualmente, asesora y trabaja con más de una docena de empresas relacionadas a criptografía, NFT y metaverso.</w:t>
      </w:r>
    </w:p>
    <w:p w:rsidR="004558AD" w:rsidRPr="004558AD" w:rsidRDefault="004558AD" w:rsidP="004558AD">
      <w:pPr>
        <w:spacing w:after="160"/>
        <w:rPr>
          <w:szCs w:val="24"/>
          <w:lang w:val="es-AR" w:eastAsia="es-AR"/>
        </w:rPr>
      </w:pPr>
      <w:r>
        <w:rPr>
          <w:color w:val="242424"/>
          <w:sz w:val="22"/>
          <w:szCs w:val="22"/>
          <w:lang w:val="es-AR" w:eastAsia="es-AR"/>
        </w:rPr>
        <w:t>            </w:t>
      </w:r>
      <w:r w:rsidRPr="004558AD">
        <w:rPr>
          <w:color w:val="242424"/>
          <w:sz w:val="22"/>
          <w:szCs w:val="22"/>
          <w:lang w:val="es-AR" w:eastAsia="es-AR"/>
        </w:rPr>
        <w:t>La extensa experiencia de Randi la coloca a la vanguardia tanto de la tecnología como de las artes. Fue una de las primeras en sumarse al equipo de Facebook. Ganó tres premios Tony por sus producciones de Broadway: Hadestown, Oklahoma! y The Inheritance. </w:t>
      </w:r>
    </w:p>
    <w:p w:rsidR="004558AD" w:rsidRPr="004558AD" w:rsidRDefault="004558AD" w:rsidP="004558AD">
      <w:pPr>
        <w:spacing w:after="160"/>
        <w:rPr>
          <w:szCs w:val="24"/>
          <w:lang w:val="es-AR" w:eastAsia="es-AR"/>
        </w:rPr>
      </w:pPr>
      <w:r w:rsidRPr="004558AD">
        <w:rPr>
          <w:color w:val="242424"/>
          <w:sz w:val="22"/>
          <w:szCs w:val="22"/>
          <w:lang w:val="es-AR" w:eastAsia="es-AR"/>
        </w:rPr>
        <w:t xml:space="preserve">              Como se ha mencionado, a principios de la década creó su propia empresa, Zuckerberg Media, en la que se ha fijado como objetivo prioritario educar a las niñas en tecnología. Así expresó: </w:t>
      </w:r>
      <w:r w:rsidRPr="004558AD">
        <w:rPr>
          <w:i/>
          <w:iCs/>
          <w:color w:val="242424"/>
          <w:sz w:val="22"/>
          <w:szCs w:val="22"/>
          <w:lang w:val="es-AR" w:eastAsia="es-AR"/>
        </w:rPr>
        <w:t>“Nunca me sentí cómoda con los roles de género en Silicon Valley y en un determinado momento decidí que quería ser parte de la solución y no del problema. Quería entender exactamente por qué estamos perdiendo a tantas mujeres para la tecnología”</w:t>
      </w:r>
      <w:r w:rsidRPr="004558AD">
        <w:rPr>
          <w:color w:val="242424"/>
          <w:sz w:val="22"/>
          <w:szCs w:val="22"/>
          <w:lang w:val="es-AR" w:eastAsia="es-AR"/>
        </w:rPr>
        <w:t>. Para animar a las jóvenes, ha creado un personaje de una niña llamada Dot, con la que pretende acercar a las más pequeñas al mundo de la tecnología. También organiza charlas y talleres en Estados Unidos con ese mismo propósito.</w:t>
      </w:r>
    </w:p>
    <w:p w:rsidR="004558AD" w:rsidRPr="004558AD" w:rsidRDefault="004558AD" w:rsidP="004558AD">
      <w:pPr>
        <w:spacing w:after="160"/>
        <w:rPr>
          <w:szCs w:val="24"/>
          <w:lang w:val="es-AR" w:eastAsia="es-AR"/>
        </w:rPr>
      </w:pPr>
      <w:r w:rsidRPr="004558AD">
        <w:rPr>
          <w:color w:val="242424"/>
          <w:sz w:val="22"/>
          <w:szCs w:val="22"/>
          <w:lang w:val="es-AR" w:eastAsia="es-AR"/>
        </w:rPr>
        <w:t>         A su vez, ha tenido éxito como escritora. Su primer libro se llama “Dot Complicated: Untangling Our Wired Lives (HarperOne)”, en él defiende que debemos usar las redes “</w:t>
      </w:r>
      <w:r w:rsidRPr="004558AD">
        <w:rPr>
          <w:i/>
          <w:iCs/>
          <w:color w:val="242424"/>
          <w:sz w:val="22"/>
          <w:szCs w:val="22"/>
          <w:lang w:val="es-AR" w:eastAsia="es-AR"/>
        </w:rPr>
        <w:t>como una herramienta</w:t>
      </w:r>
      <w:r w:rsidRPr="004558AD">
        <w:rPr>
          <w:color w:val="242424"/>
          <w:sz w:val="22"/>
          <w:szCs w:val="22"/>
          <w:lang w:val="es-AR" w:eastAsia="es-AR"/>
        </w:rPr>
        <w:t>” y no dejar que dominen nuestras vidas. “</w:t>
      </w:r>
      <w:r w:rsidRPr="004558AD">
        <w:rPr>
          <w:i/>
          <w:iCs/>
          <w:color w:val="242424"/>
          <w:sz w:val="22"/>
          <w:szCs w:val="22"/>
          <w:lang w:val="es-AR" w:eastAsia="es-AR"/>
        </w:rPr>
        <w:t>La tecnología es neutra”</w:t>
      </w:r>
      <w:r w:rsidRPr="004558AD">
        <w:rPr>
          <w:color w:val="242424"/>
          <w:sz w:val="22"/>
          <w:szCs w:val="22"/>
          <w:lang w:val="es-AR" w:eastAsia="es-AR"/>
        </w:rPr>
        <w:t>, afirma, “</w:t>
      </w:r>
      <w:r w:rsidRPr="004558AD">
        <w:rPr>
          <w:i/>
          <w:iCs/>
          <w:color w:val="242424"/>
          <w:sz w:val="22"/>
          <w:szCs w:val="22"/>
          <w:lang w:val="es-AR" w:eastAsia="es-AR"/>
        </w:rPr>
        <w:t>todo depende de cómo la usemos</w:t>
      </w:r>
      <w:r w:rsidRPr="004558AD">
        <w:rPr>
          <w:color w:val="242424"/>
          <w:sz w:val="22"/>
          <w:szCs w:val="22"/>
          <w:lang w:val="es-AR" w:eastAsia="es-AR"/>
        </w:rPr>
        <w:t>”.             </w:t>
      </w:r>
    </w:p>
    <w:p w:rsidR="004558AD" w:rsidRPr="004558AD" w:rsidRDefault="004558AD" w:rsidP="004558AD">
      <w:pPr>
        <w:spacing w:after="160"/>
        <w:rPr>
          <w:szCs w:val="24"/>
          <w:lang w:val="es-AR" w:eastAsia="es-AR"/>
        </w:rPr>
      </w:pPr>
      <w:r w:rsidRPr="004558AD">
        <w:rPr>
          <w:color w:val="242424"/>
          <w:sz w:val="22"/>
          <w:szCs w:val="22"/>
          <w:lang w:val="es-AR" w:eastAsia="es-AR"/>
        </w:rPr>
        <w:t>           Por todo esto, considerando que se trata de una de las mayores influencers globales en la intersección entre el arte y la tecnología, la democratización de las finanzas y  la promoción de la igualdad de género y el emprendedurismo de las mujeres es que se solicita al Cuerpo el acompañamiento de esta declaración de "Huésped de Honor de la Ciudad Autónoma de Buenos Aires"</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AFA" w:rsidRDefault="00163AFA">
      <w:r>
        <w:separator/>
      </w:r>
    </w:p>
  </w:endnote>
  <w:endnote w:type="continuationSeparator" w:id="1">
    <w:p w:rsidR="00163AFA" w:rsidRDefault="00163A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3370A" w:rsidRPr="0043370A">
        <w:rPr>
          <w:noProof/>
          <w:color w:val="333333"/>
          <w:sz w:val="20"/>
        </w:rPr>
        <w:t>10/05/2022 16:24:00</w:t>
      </w:r>
    </w:fldSimple>
    <w:r w:rsidRPr="001C19C4">
      <w:rPr>
        <w:color w:val="333333"/>
        <w:sz w:val="20"/>
      </w:rPr>
      <w:t xml:space="preserve">  -  Cantidad de caracteres: </w:t>
    </w:r>
    <w:fldSimple w:instr=" NUMCHARS  \* MERGEFORMAT ">
      <w:r w:rsidR="004558AD" w:rsidRPr="004558AD">
        <w:rPr>
          <w:noProof/>
          <w:color w:val="333333"/>
          <w:sz w:val="20"/>
        </w:rPr>
        <w:t>2285</w:t>
      </w:r>
    </w:fldSimple>
    <w:r w:rsidRPr="001C19C4">
      <w:rPr>
        <w:color w:val="333333"/>
        <w:sz w:val="20"/>
      </w:rPr>
      <w:t xml:space="preserve"> - Cantidad de palabras: </w:t>
    </w:r>
    <w:fldSimple w:instr=" NUMWORDS  \* MERGEFORMAT ">
      <w:r w:rsidR="004558AD" w:rsidRPr="004558AD">
        <w:rPr>
          <w:noProof/>
          <w:color w:val="333333"/>
          <w:sz w:val="20"/>
        </w:rPr>
        <w:t>449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51340" w:rsidRPr="001C19C4">
      <w:rPr>
        <w:rStyle w:val="Nmerodepgina"/>
        <w:color w:val="333333"/>
      </w:rPr>
      <w:fldChar w:fldCharType="begin"/>
    </w:r>
    <w:r w:rsidRPr="001C19C4">
      <w:rPr>
        <w:rStyle w:val="Nmerodepgina"/>
        <w:color w:val="333333"/>
      </w:rPr>
      <w:instrText xml:space="preserve"> PAGE </w:instrText>
    </w:r>
    <w:r w:rsidR="00551340" w:rsidRPr="001C19C4">
      <w:rPr>
        <w:rStyle w:val="Nmerodepgina"/>
        <w:color w:val="333333"/>
      </w:rPr>
      <w:fldChar w:fldCharType="separate"/>
    </w:r>
    <w:r w:rsidR="0043370A">
      <w:rPr>
        <w:rStyle w:val="Nmerodepgina"/>
        <w:noProof/>
        <w:color w:val="333333"/>
      </w:rPr>
      <w:t>1</w:t>
    </w:r>
    <w:r w:rsidR="00551340" w:rsidRPr="001C19C4">
      <w:rPr>
        <w:rStyle w:val="Nmerodepgina"/>
        <w:color w:val="333333"/>
      </w:rPr>
      <w:fldChar w:fldCharType="end"/>
    </w:r>
    <w:r w:rsidRPr="001C19C4">
      <w:rPr>
        <w:rStyle w:val="Nmerodepgina"/>
        <w:color w:val="333333"/>
      </w:rPr>
      <w:t>/</w:t>
    </w:r>
    <w:fldSimple w:instr=" NUMPAGES  \* MERGEFORMAT ">
      <w:r w:rsidR="0043370A" w:rsidRPr="0043370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AFA" w:rsidRDefault="00163AFA">
      <w:r>
        <w:separator/>
      </w:r>
    </w:p>
  </w:footnote>
  <w:footnote w:type="continuationSeparator" w:id="1">
    <w:p w:rsidR="00163AFA" w:rsidRDefault="00163A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3D1FD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3AFA"/>
    <w:rsid w:val="0019414B"/>
    <w:rsid w:val="001B7607"/>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14A0"/>
    <w:rsid w:val="002E38C3"/>
    <w:rsid w:val="002F7961"/>
    <w:rsid w:val="00302300"/>
    <w:rsid w:val="00305DD1"/>
    <w:rsid w:val="00313DDE"/>
    <w:rsid w:val="003145ED"/>
    <w:rsid w:val="00315C77"/>
    <w:rsid w:val="0033168A"/>
    <w:rsid w:val="00335CD9"/>
    <w:rsid w:val="00340F54"/>
    <w:rsid w:val="0035681D"/>
    <w:rsid w:val="00361201"/>
    <w:rsid w:val="00395843"/>
    <w:rsid w:val="003A7311"/>
    <w:rsid w:val="003B471C"/>
    <w:rsid w:val="003D10AB"/>
    <w:rsid w:val="003D1FD0"/>
    <w:rsid w:val="003D4000"/>
    <w:rsid w:val="003F1EFD"/>
    <w:rsid w:val="003F4249"/>
    <w:rsid w:val="00401C75"/>
    <w:rsid w:val="0040761B"/>
    <w:rsid w:val="00422C3F"/>
    <w:rsid w:val="0043370A"/>
    <w:rsid w:val="004354AC"/>
    <w:rsid w:val="00446E1A"/>
    <w:rsid w:val="004558AD"/>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340"/>
    <w:rsid w:val="00551DE0"/>
    <w:rsid w:val="0057409D"/>
    <w:rsid w:val="0057658B"/>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625BF"/>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301E"/>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2160"/>
    <w:rsid w:val="00F13C69"/>
    <w:rsid w:val="00F41DF6"/>
    <w:rsid w:val="00F52245"/>
    <w:rsid w:val="00F5569F"/>
    <w:rsid w:val="00F60308"/>
    <w:rsid w:val="00F640D0"/>
    <w:rsid w:val="00F75389"/>
    <w:rsid w:val="00F83B2F"/>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4558AD"/>
    <w:pPr>
      <w:spacing w:before="100" w:beforeAutospacing="1" w:after="100" w:afterAutospacing="1"/>
      <w:jc w:val="left"/>
    </w:pPr>
    <w:rPr>
      <w:szCs w:val="24"/>
      <w:lang w:val="es-AR" w:eastAsia="es-AR"/>
    </w:rPr>
  </w:style>
  <w:style w:type="character" w:styleId="Hipervnculo">
    <w:name w:val="Hyperlink"/>
    <w:basedOn w:val="Fuentedeprrafopredeter"/>
    <w:uiPriority w:val="99"/>
    <w:semiHidden/>
    <w:unhideWhenUsed/>
    <w:rsid w:val="004558AD"/>
    <w:rPr>
      <w:color w:val="0000FF"/>
      <w:u w:val="single"/>
    </w:rPr>
  </w:style>
  <w:style w:type="character" w:customStyle="1" w:styleId="apple-tab-span">
    <w:name w:val="apple-tab-span"/>
    <w:basedOn w:val="Fuentedeprrafopredeter"/>
    <w:rsid w:val="004558AD"/>
  </w:style>
</w:styles>
</file>

<file path=word/webSettings.xml><?xml version="1.0" encoding="utf-8"?>
<w:webSettings xmlns:r="http://schemas.openxmlformats.org/officeDocument/2006/relationships" xmlns:w="http://schemas.openxmlformats.org/wordprocessingml/2006/main">
  <w:divs>
    <w:div w:id="165933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creview.tec.mx/aumenta-numero-mujeres-en-cargos-alta-direcc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frega\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Template>
  <TotalTime>2</TotalTime>
  <Pages>2</Pages>
  <Words>453</Words>
  <Characters>2494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vifrega</dc:creator>
  <cp:lastModifiedBy>antonelagiampieri</cp:lastModifiedBy>
  <cp:revision>3</cp:revision>
  <cp:lastPrinted>2020-02-28T17:24:00Z</cp:lastPrinted>
  <dcterms:created xsi:type="dcterms:W3CDTF">2022-05-10T19:24:00Z</dcterms:created>
  <dcterms:modified xsi:type="dcterms:W3CDTF">2022-05-10T19:31:00Z</dcterms:modified>
</cp:coreProperties>
</file>