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7EC" w:rsidRDefault="002027EC" w:rsidP="002027E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PROYECTO DE RESOLUCIÓN</w:t>
      </w:r>
      <w:r>
        <w:rPr>
          <w:rFonts w:ascii="Times New Roman" w:eastAsia="Times New Roman" w:hAnsi="Times New Roman" w:cs="Times New Roman"/>
          <w:sz w:val="24"/>
          <w:szCs w:val="24"/>
        </w:rPr>
        <w:t xml:space="preserve"> </w:t>
      </w:r>
    </w:p>
    <w:p w:rsidR="002027EC" w:rsidRDefault="002027EC" w:rsidP="002027EC">
      <w:pPr>
        <w:spacing w:line="36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2027EC" w:rsidRPr="0067500D" w:rsidRDefault="002027EC" w:rsidP="002027EC">
      <w:pPr>
        <w:spacing w:line="360" w:lineRule="auto"/>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Artículo 1°.- La Legislatura de la Ciudad Autónoma de Buenos Aires solicita al Poder Ejecutivo que informe, a través del organismo correspondiente y en un plazo de treinta (30) días de recibida la presente, acerca de los sig</w:t>
      </w:r>
      <w:r>
        <w:rPr>
          <w:rFonts w:ascii="Times New Roman" w:eastAsia="Arial" w:hAnsi="Times New Roman" w:cs="Times New Roman"/>
          <w:sz w:val="24"/>
          <w:szCs w:val="24"/>
        </w:rPr>
        <w:t xml:space="preserve">uientes puntos relativos sobre el </w:t>
      </w:r>
      <w:r w:rsidRPr="0067500D">
        <w:rPr>
          <w:rFonts w:ascii="Times New Roman" w:eastAsia="Arial" w:hAnsi="Times New Roman" w:cs="Times New Roman"/>
          <w:sz w:val="24"/>
          <w:szCs w:val="24"/>
        </w:rPr>
        <w:t xml:space="preserve"> </w:t>
      </w:r>
      <w:r w:rsidRPr="008B7A3E">
        <w:rPr>
          <w:rFonts w:ascii="Times New Roman" w:eastAsia="Arial" w:hAnsi="Times New Roman" w:cs="Times New Roman"/>
          <w:sz w:val="24"/>
          <w:szCs w:val="24"/>
        </w:rPr>
        <w:t>Hospital Dra. Cecilia Grierson</w:t>
      </w:r>
      <w:r w:rsidRPr="0067500D">
        <w:rPr>
          <w:rFonts w:ascii="Times New Roman" w:eastAsia="Arial" w:hAnsi="Times New Roman" w:cs="Times New Roman"/>
          <w:sz w:val="24"/>
          <w:szCs w:val="24"/>
        </w:rPr>
        <w:t>:</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 Indique cuáles son los servicios con los que cuenta el hospital en la actualidad</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b) Indique cuántas camas cuenta y como están distribuidas. En ese sentido,  ¿Cuántas camas son de guardia  y cuantas en las distintas salas de internación? Especifique los niveles de complejidad.</w:t>
      </w:r>
    </w:p>
    <w:p w:rsidR="002027EC" w:rsidRPr="0067500D" w:rsidRDefault="001C1773" w:rsidP="002027EC">
      <w:pPr>
        <w:jc w:val="both"/>
        <w:rPr>
          <w:rFonts w:ascii="Times New Roman" w:eastAsia="Arial" w:hAnsi="Times New Roman" w:cs="Times New Roman"/>
          <w:sz w:val="24"/>
          <w:szCs w:val="24"/>
        </w:rPr>
      </w:pPr>
      <w:r>
        <w:rPr>
          <w:rFonts w:ascii="Times New Roman" w:eastAsia="Arial" w:hAnsi="Times New Roman" w:cs="Times New Roman"/>
          <w:sz w:val="24"/>
          <w:szCs w:val="24"/>
        </w:rPr>
        <w:t>c) Informe c</w:t>
      </w:r>
      <w:r w:rsidR="002027EC" w:rsidRPr="0067500D">
        <w:rPr>
          <w:rFonts w:ascii="Times New Roman" w:eastAsia="Arial" w:hAnsi="Times New Roman" w:cs="Times New Roman"/>
          <w:sz w:val="24"/>
          <w:szCs w:val="24"/>
        </w:rPr>
        <w:t>ómo está conformada la guardia, con qué y cuánt</w:t>
      </w:r>
      <w:r>
        <w:rPr>
          <w:rFonts w:ascii="Times New Roman" w:eastAsia="Arial" w:hAnsi="Times New Roman" w:cs="Times New Roman"/>
          <w:sz w:val="24"/>
          <w:szCs w:val="24"/>
        </w:rPr>
        <w:t xml:space="preserve">os profesionales cuenta por día. </w:t>
      </w:r>
    </w:p>
    <w:p w:rsidR="002027EC" w:rsidRPr="0067500D" w:rsidRDefault="001C1773" w:rsidP="002027EC">
      <w:pPr>
        <w:jc w:val="both"/>
        <w:rPr>
          <w:rFonts w:ascii="Times New Roman" w:eastAsia="Arial" w:hAnsi="Times New Roman" w:cs="Times New Roman"/>
          <w:sz w:val="24"/>
          <w:szCs w:val="24"/>
        </w:rPr>
      </w:pPr>
      <w:r>
        <w:rPr>
          <w:rFonts w:ascii="Times New Roman" w:eastAsia="Arial" w:hAnsi="Times New Roman" w:cs="Times New Roman"/>
          <w:sz w:val="24"/>
          <w:szCs w:val="24"/>
        </w:rPr>
        <w:t>d) Informe si c</w:t>
      </w:r>
      <w:r w:rsidR="002027EC" w:rsidRPr="0067500D">
        <w:rPr>
          <w:rFonts w:ascii="Times New Roman" w:eastAsia="Arial" w:hAnsi="Times New Roman" w:cs="Times New Roman"/>
          <w:sz w:val="24"/>
          <w:szCs w:val="24"/>
        </w:rPr>
        <w:t>uentan con equipo interdisciplinario de salud mental los 7 días de la s</w:t>
      </w:r>
      <w:r>
        <w:rPr>
          <w:rFonts w:ascii="Times New Roman" w:eastAsia="Arial" w:hAnsi="Times New Roman" w:cs="Times New Roman"/>
          <w:sz w:val="24"/>
          <w:szCs w:val="24"/>
        </w:rPr>
        <w:t>emana en el servicio de guardia</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e)</w:t>
      </w:r>
      <w:r w:rsidR="001C1773">
        <w:rPr>
          <w:rFonts w:ascii="Times New Roman" w:eastAsia="Arial" w:hAnsi="Times New Roman" w:cs="Times New Roman"/>
          <w:sz w:val="24"/>
          <w:szCs w:val="24"/>
        </w:rPr>
        <w:t xml:space="preserve"> </w:t>
      </w:r>
      <w:r w:rsidRPr="0067500D">
        <w:rPr>
          <w:rFonts w:ascii="Times New Roman" w:eastAsia="Arial" w:hAnsi="Times New Roman" w:cs="Times New Roman"/>
          <w:sz w:val="24"/>
          <w:szCs w:val="24"/>
        </w:rPr>
        <w:t>Indique si hay obras planificadas para este año en el Hospital</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f) Remita copia de los informes trimestrales conforme a lo establecido en el artículo 3 de la ley 1769/2005.</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g) En relación al área programática:</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 xml:space="preserve">1. Indique cuáles son los cesac que efectivamente pertenecen a la misma. </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2. Indique cuáles son las prestaciones disponibles en la actualidad.</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 xml:space="preserve">3. Indique si se ofrecen ecografías ginecológicas y mamarias, de partes </w:t>
      </w:r>
      <w:r w:rsidRPr="0067500D">
        <w:rPr>
          <w:rFonts w:ascii="Times New Roman" w:eastAsia="Arial" w:hAnsi="Times New Roman" w:cs="Times New Roman"/>
          <w:sz w:val="24"/>
          <w:szCs w:val="24"/>
        </w:rPr>
        <w:tab/>
        <w:t xml:space="preserve">blandas. </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4. Indique si se realizan extracciones de sangre.</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5. Indique si cuenta con servicio de kinesiología.</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ab/>
        <w:t xml:space="preserve">6. Informe si dispone de otros estudios complementarias. </w:t>
      </w:r>
    </w:p>
    <w:p w:rsidR="002027EC" w:rsidRPr="0067500D" w:rsidRDefault="002027EC" w:rsidP="002027EC">
      <w:pPr>
        <w:jc w:val="both"/>
        <w:rPr>
          <w:rFonts w:ascii="Times New Roman" w:eastAsia="Arial" w:hAnsi="Times New Roman" w:cs="Times New Roman"/>
          <w:sz w:val="24"/>
          <w:szCs w:val="24"/>
        </w:rPr>
      </w:pP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 xml:space="preserve">Articulo 2°- Comuníquese etc.- </w:t>
      </w:r>
    </w:p>
    <w:p w:rsidR="002027EC" w:rsidRPr="0067500D" w:rsidRDefault="002027EC" w:rsidP="002027EC">
      <w:pPr>
        <w:spacing w:line="360" w:lineRule="auto"/>
        <w:jc w:val="both"/>
        <w:rPr>
          <w:rFonts w:ascii="Times New Roman" w:eastAsia="Arial" w:hAnsi="Times New Roman" w:cs="Times New Roman"/>
          <w:sz w:val="24"/>
          <w:szCs w:val="24"/>
        </w:rPr>
      </w:pPr>
    </w:p>
    <w:p w:rsidR="002027EC" w:rsidRPr="0067500D" w:rsidRDefault="002027EC" w:rsidP="002027EC">
      <w:pPr>
        <w:jc w:val="both"/>
        <w:rPr>
          <w:rFonts w:ascii="Times New Roman" w:eastAsia="Arial" w:hAnsi="Times New Roman" w:cs="Times New Roman"/>
          <w:b/>
          <w:sz w:val="24"/>
          <w:szCs w:val="24"/>
        </w:rPr>
      </w:pPr>
    </w:p>
    <w:p w:rsidR="002027EC" w:rsidRPr="0067500D" w:rsidRDefault="002027EC" w:rsidP="002027EC">
      <w:pPr>
        <w:jc w:val="both"/>
        <w:rPr>
          <w:rFonts w:ascii="Times New Roman" w:eastAsia="Arial" w:hAnsi="Times New Roman" w:cs="Times New Roman"/>
          <w:b/>
          <w:sz w:val="24"/>
          <w:szCs w:val="24"/>
        </w:rPr>
      </w:pPr>
    </w:p>
    <w:p w:rsidR="002027EC" w:rsidRPr="0067500D" w:rsidRDefault="002027EC" w:rsidP="002027EC">
      <w:pPr>
        <w:jc w:val="both"/>
        <w:rPr>
          <w:rFonts w:ascii="Times New Roman" w:eastAsia="Arial" w:hAnsi="Times New Roman" w:cs="Times New Roman"/>
          <w:b/>
          <w:sz w:val="24"/>
          <w:szCs w:val="24"/>
        </w:rPr>
      </w:pPr>
    </w:p>
    <w:p w:rsidR="002027EC" w:rsidRPr="0067500D" w:rsidRDefault="002027EC" w:rsidP="002027EC">
      <w:pPr>
        <w:jc w:val="both"/>
        <w:rPr>
          <w:rFonts w:ascii="Times New Roman" w:eastAsia="Arial" w:hAnsi="Times New Roman" w:cs="Times New Roman"/>
          <w:b/>
          <w:sz w:val="24"/>
          <w:szCs w:val="24"/>
        </w:rPr>
      </w:pPr>
    </w:p>
    <w:p w:rsidR="002027EC" w:rsidRDefault="002027EC" w:rsidP="002027EC">
      <w:pPr>
        <w:jc w:val="both"/>
        <w:rPr>
          <w:rFonts w:ascii="Times New Roman" w:eastAsia="Arial" w:hAnsi="Times New Roman" w:cs="Times New Roman"/>
          <w:b/>
          <w:sz w:val="24"/>
          <w:szCs w:val="24"/>
        </w:rPr>
      </w:pPr>
      <w:r w:rsidRPr="0067500D">
        <w:rPr>
          <w:rFonts w:ascii="Times New Roman" w:eastAsia="Arial" w:hAnsi="Times New Roman" w:cs="Times New Roman"/>
          <w:b/>
          <w:sz w:val="24"/>
          <w:szCs w:val="24"/>
        </w:rPr>
        <w:tab/>
      </w:r>
      <w:r w:rsidRPr="0067500D">
        <w:rPr>
          <w:rFonts w:ascii="Times New Roman" w:eastAsia="Arial" w:hAnsi="Times New Roman" w:cs="Times New Roman"/>
          <w:b/>
          <w:sz w:val="24"/>
          <w:szCs w:val="24"/>
        </w:rPr>
        <w:tab/>
      </w:r>
      <w:r w:rsidRPr="0067500D">
        <w:rPr>
          <w:rFonts w:ascii="Times New Roman" w:eastAsia="Arial" w:hAnsi="Times New Roman" w:cs="Times New Roman"/>
          <w:b/>
          <w:sz w:val="24"/>
          <w:szCs w:val="24"/>
        </w:rPr>
        <w:tab/>
      </w:r>
      <w:r w:rsidRPr="0067500D">
        <w:rPr>
          <w:rFonts w:ascii="Times New Roman" w:eastAsia="Arial" w:hAnsi="Times New Roman" w:cs="Times New Roman"/>
          <w:b/>
          <w:sz w:val="24"/>
          <w:szCs w:val="24"/>
        </w:rPr>
        <w:tab/>
      </w:r>
    </w:p>
    <w:p w:rsidR="002027EC" w:rsidRDefault="002027EC" w:rsidP="002027EC">
      <w:pPr>
        <w:jc w:val="both"/>
        <w:rPr>
          <w:rFonts w:ascii="Times New Roman" w:eastAsia="Arial" w:hAnsi="Times New Roman" w:cs="Times New Roman"/>
          <w:b/>
          <w:sz w:val="24"/>
          <w:szCs w:val="24"/>
        </w:rPr>
      </w:pP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p>
    <w:p w:rsidR="002027EC" w:rsidRDefault="002027EC" w:rsidP="002027EC">
      <w:pPr>
        <w:jc w:val="both"/>
        <w:rPr>
          <w:rFonts w:ascii="Times New Roman" w:eastAsia="Arial" w:hAnsi="Times New Roman" w:cs="Times New Roman"/>
          <w:b/>
          <w:sz w:val="24"/>
          <w:szCs w:val="24"/>
        </w:rPr>
      </w:pPr>
    </w:p>
    <w:p w:rsidR="002027EC" w:rsidRDefault="002027EC" w:rsidP="002027EC">
      <w:pPr>
        <w:jc w:val="both"/>
        <w:rPr>
          <w:rFonts w:ascii="Times New Roman" w:eastAsia="Arial" w:hAnsi="Times New Roman" w:cs="Times New Roman"/>
          <w:b/>
          <w:sz w:val="24"/>
          <w:szCs w:val="24"/>
        </w:rPr>
      </w:pPr>
    </w:p>
    <w:p w:rsidR="002027EC" w:rsidRDefault="002027EC" w:rsidP="002027EC">
      <w:pPr>
        <w:jc w:val="both"/>
        <w:rPr>
          <w:rFonts w:ascii="Times New Roman" w:eastAsia="Arial" w:hAnsi="Times New Roman" w:cs="Times New Roman"/>
          <w:b/>
          <w:sz w:val="24"/>
          <w:szCs w:val="24"/>
        </w:rPr>
      </w:pP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r>
        <w:rPr>
          <w:rFonts w:ascii="Times New Roman" w:eastAsia="Arial" w:hAnsi="Times New Roman" w:cs="Times New Roman"/>
          <w:b/>
          <w:sz w:val="24"/>
          <w:szCs w:val="24"/>
        </w:rPr>
        <w:tab/>
      </w:r>
      <w:r w:rsidRPr="0067500D">
        <w:rPr>
          <w:rFonts w:ascii="Times New Roman" w:eastAsia="Arial" w:hAnsi="Times New Roman" w:cs="Times New Roman"/>
          <w:b/>
          <w:sz w:val="24"/>
          <w:szCs w:val="24"/>
        </w:rPr>
        <w:t>FUNDAMENTACIÓN</w:t>
      </w:r>
    </w:p>
    <w:p w:rsidR="002027EC" w:rsidRPr="0067500D" w:rsidRDefault="002027EC" w:rsidP="002027EC">
      <w:pPr>
        <w:jc w:val="both"/>
        <w:rPr>
          <w:rFonts w:ascii="Times New Roman" w:eastAsia="Arial" w:hAnsi="Times New Roman" w:cs="Times New Roman"/>
          <w:b/>
          <w:sz w:val="24"/>
          <w:szCs w:val="24"/>
        </w:rPr>
      </w:pP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 xml:space="preserve">En el año 2005, por la ley 1769 se dispone la construcción del hospital Cecilia Grierson, ubicado en el barrio de lugano, en la avenida Francisco Fernández de la Cruz, en la comuna 8 de la ciudad de Buenos Aires. El sur de la ciudad de buenos aires es la que presenta los peores indicadores de salud, dando cuenta de la desigualdad existente entre el norte y el sur de la CABA. Esto no se debe a cuestiones del orden de lo natural sino a la desinversión en obras y falta de acceso a los servicios de salud. </w:t>
      </w:r>
    </w:p>
    <w:p w:rsidR="002027EC" w:rsidRPr="0067500D"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Según datos obtenidos de publicaciones estadísticas de la ciudad, en el año 2021 el 82,0% de la población de la Ciudad está afiliada a algún sistema de atención de la salud: el 47,0% a obras sociales, el 18,3% a medicina prepaga o mutual vía obra social, el 10,1% a la medicina prepaga. El 18,0% restante tiene como única opción para resolver sus asuntos de salud al sistema público, alcanzando un 34% en la Zona Sur. Sin embargo esta distribución se da de forma heterogénea a lo largo y lo ancho del distrito concentrando la mayor población con obra social y prepagas en el norte y la menor en el sur.</w:t>
      </w:r>
    </w:p>
    <w:p w:rsidR="002027EC" w:rsidRPr="0067500D" w:rsidRDefault="002027EC" w:rsidP="002027EC">
      <w:pPr>
        <w:jc w:val="both"/>
        <w:rPr>
          <w:rFonts w:ascii="Times New Roman" w:eastAsia="Arial" w:hAnsi="Times New Roman" w:cs="Times New Roman"/>
          <w:i/>
          <w:sz w:val="24"/>
          <w:szCs w:val="24"/>
        </w:rPr>
      </w:pPr>
      <w:r w:rsidRPr="0067500D">
        <w:rPr>
          <w:rFonts w:ascii="Times New Roman" w:eastAsia="Arial" w:hAnsi="Times New Roman" w:cs="Times New Roman"/>
          <w:sz w:val="24"/>
          <w:szCs w:val="24"/>
        </w:rPr>
        <w:t xml:space="preserve">Desde que se sancionó la ley de creación de un hospital en el año 2005 hasta  el 2020 no contaba con camas de internación ni tenía una estructura formal. Todavía no logró garantizar lo establecido en la Ley de creación  que hace referencia a la necesidad de contar con un sistema de salud que procure una resolución rápida y eficaz de los problemas de salud de la población de zona sur, </w:t>
      </w:r>
      <w:r w:rsidRPr="0067500D">
        <w:rPr>
          <w:rFonts w:ascii="Times New Roman" w:eastAsia="Arial" w:hAnsi="Times New Roman" w:cs="Times New Roman"/>
          <w:i/>
          <w:sz w:val="24"/>
          <w:szCs w:val="24"/>
        </w:rPr>
        <w:t>atendiendo  los principales motivos de consulta de los vecinos en un único momento, configurando un efector de salud por procesos que contemple el diagnóstico, propuesta de tratamiento y seguimiento de los pacientes.</w:t>
      </w:r>
    </w:p>
    <w:p w:rsidR="002027EC" w:rsidRDefault="002027EC" w:rsidP="002027EC">
      <w:pPr>
        <w:jc w:val="both"/>
        <w:rPr>
          <w:rFonts w:ascii="Times New Roman" w:eastAsia="Arial" w:hAnsi="Times New Roman" w:cs="Times New Roman"/>
          <w:sz w:val="24"/>
          <w:szCs w:val="24"/>
        </w:rPr>
      </w:pPr>
      <w:r w:rsidRPr="0067500D">
        <w:rPr>
          <w:rFonts w:ascii="Times New Roman" w:eastAsia="Arial" w:hAnsi="Times New Roman" w:cs="Times New Roman"/>
          <w:sz w:val="24"/>
          <w:szCs w:val="24"/>
        </w:rPr>
        <w:t>Que en la actualidad vecinos org</w:t>
      </w:r>
      <w:r w:rsidR="001C1773">
        <w:rPr>
          <w:rFonts w:ascii="Times New Roman" w:eastAsia="Arial" w:hAnsi="Times New Roman" w:cs="Times New Roman"/>
          <w:sz w:val="24"/>
          <w:szCs w:val="24"/>
        </w:rPr>
        <w:t>anizados del barrio plantean el déficit de recursos y programas</w:t>
      </w:r>
      <w:r w:rsidRPr="0067500D">
        <w:rPr>
          <w:rFonts w:ascii="Times New Roman" w:eastAsia="Arial" w:hAnsi="Times New Roman" w:cs="Times New Roman"/>
          <w:sz w:val="24"/>
          <w:szCs w:val="24"/>
        </w:rPr>
        <w:t xml:space="preserve"> de los distintos centros de salud pertenecientes al área programática del hospital, disminuyendo aún </w:t>
      </w:r>
      <w:r w:rsidR="001C1773" w:rsidRPr="0067500D">
        <w:rPr>
          <w:rFonts w:ascii="Times New Roman" w:eastAsia="Arial" w:hAnsi="Times New Roman" w:cs="Times New Roman"/>
          <w:sz w:val="24"/>
          <w:szCs w:val="24"/>
        </w:rPr>
        <w:t>más</w:t>
      </w:r>
      <w:r w:rsidRPr="0067500D">
        <w:rPr>
          <w:rFonts w:ascii="Times New Roman" w:eastAsia="Arial" w:hAnsi="Times New Roman" w:cs="Times New Roman"/>
          <w:sz w:val="24"/>
          <w:szCs w:val="24"/>
        </w:rPr>
        <w:t xml:space="preserve"> el acceso a la salud de los vecinos de la zona.</w:t>
      </w:r>
      <w:r w:rsidR="001C1773">
        <w:rPr>
          <w:rFonts w:ascii="Times New Roman" w:eastAsia="Arial" w:hAnsi="Times New Roman" w:cs="Times New Roman"/>
          <w:sz w:val="24"/>
          <w:szCs w:val="24"/>
        </w:rPr>
        <w:t xml:space="preserve"> </w:t>
      </w:r>
    </w:p>
    <w:p w:rsidR="00835A07" w:rsidRPr="0067500D" w:rsidRDefault="00835A07" w:rsidP="002027EC">
      <w:pPr>
        <w:jc w:val="both"/>
        <w:rPr>
          <w:rFonts w:ascii="Times New Roman" w:eastAsia="Arial" w:hAnsi="Times New Roman" w:cs="Times New Roman"/>
          <w:sz w:val="24"/>
          <w:szCs w:val="24"/>
        </w:rPr>
      </w:pPr>
      <w:r>
        <w:rPr>
          <w:rFonts w:ascii="Times New Roman" w:eastAsia="Arial" w:hAnsi="Times New Roman" w:cs="Times New Roman"/>
          <w:sz w:val="24"/>
          <w:szCs w:val="24"/>
        </w:rPr>
        <w:t>Por lo expuesto anteriormente, solicito la aprobación del proyecto de resolución.</w:t>
      </w:r>
    </w:p>
    <w:p w:rsidR="002027EC" w:rsidRPr="0067500D" w:rsidRDefault="002027EC" w:rsidP="002027EC">
      <w:pPr>
        <w:jc w:val="both"/>
        <w:rPr>
          <w:rFonts w:ascii="Times New Roman" w:eastAsia="Arial" w:hAnsi="Times New Roman" w:cs="Times New Roman"/>
          <w:sz w:val="24"/>
          <w:szCs w:val="24"/>
        </w:rPr>
      </w:pPr>
    </w:p>
    <w:p w:rsidR="002027EC" w:rsidRPr="0067500D" w:rsidRDefault="002027EC" w:rsidP="002027EC">
      <w:pPr>
        <w:rPr>
          <w:rFonts w:ascii="Times New Roman" w:eastAsia="Arial" w:hAnsi="Times New Roman" w:cs="Times New Roman"/>
          <w:sz w:val="24"/>
          <w:szCs w:val="24"/>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98E" w:rsidRDefault="0059698E">
      <w:r>
        <w:separator/>
      </w:r>
    </w:p>
  </w:endnote>
  <w:endnote w:type="continuationSeparator" w:id="1">
    <w:p w:rsidR="0059698E" w:rsidRDefault="00596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4ADB" w:rsidRPr="005D4ADB">
        <w:rPr>
          <w:noProof/>
          <w:color w:val="333333"/>
          <w:sz w:val="20"/>
        </w:rPr>
        <w:t>16/05/2022 14:45:00</w:t>
      </w:r>
    </w:fldSimple>
    <w:r w:rsidRPr="001C19C4">
      <w:rPr>
        <w:color w:val="333333"/>
        <w:sz w:val="20"/>
      </w:rPr>
      <w:t xml:space="preserve">  -  Cantidad de caracteres: </w:t>
    </w:r>
    <w:fldSimple w:instr=" NUMCHARS  \* MERGEFORMAT ">
      <w:r w:rsidR="005D4ADB" w:rsidRPr="005D4ADB">
        <w:rPr>
          <w:noProof/>
          <w:color w:val="333333"/>
          <w:sz w:val="20"/>
        </w:rPr>
        <w:t>2889</w:t>
      </w:r>
    </w:fldSimple>
    <w:r w:rsidRPr="001C19C4">
      <w:rPr>
        <w:color w:val="333333"/>
        <w:sz w:val="20"/>
      </w:rPr>
      <w:t xml:space="preserve"> - Cantidad de palabras: </w:t>
    </w:r>
    <w:fldSimple w:instr=" NUMWORDS  \* MERGEFORMAT ">
      <w:r w:rsidR="005D4ADB" w:rsidRPr="005D4ADB">
        <w:rPr>
          <w:noProof/>
          <w:color w:val="333333"/>
          <w:sz w:val="20"/>
        </w:rPr>
        <w:t>593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C5221" w:rsidRPr="001C19C4">
      <w:rPr>
        <w:rStyle w:val="Nmerodepgina"/>
        <w:color w:val="333333"/>
      </w:rPr>
      <w:fldChar w:fldCharType="begin"/>
    </w:r>
    <w:r w:rsidRPr="001C19C4">
      <w:rPr>
        <w:rStyle w:val="Nmerodepgina"/>
        <w:color w:val="333333"/>
      </w:rPr>
      <w:instrText xml:space="preserve"> PAGE </w:instrText>
    </w:r>
    <w:r w:rsidR="007C5221" w:rsidRPr="001C19C4">
      <w:rPr>
        <w:rStyle w:val="Nmerodepgina"/>
        <w:color w:val="333333"/>
      </w:rPr>
      <w:fldChar w:fldCharType="separate"/>
    </w:r>
    <w:r w:rsidR="005D4ADB">
      <w:rPr>
        <w:rStyle w:val="Nmerodepgina"/>
        <w:noProof/>
        <w:color w:val="333333"/>
      </w:rPr>
      <w:t>2</w:t>
    </w:r>
    <w:r w:rsidR="007C5221" w:rsidRPr="001C19C4">
      <w:rPr>
        <w:rStyle w:val="Nmerodepgina"/>
        <w:color w:val="333333"/>
      </w:rPr>
      <w:fldChar w:fldCharType="end"/>
    </w:r>
    <w:r w:rsidRPr="001C19C4">
      <w:rPr>
        <w:rStyle w:val="Nmerodepgina"/>
        <w:color w:val="333333"/>
      </w:rPr>
      <w:t>/</w:t>
    </w:r>
    <w:fldSimple w:instr=" NUMPAGES  \* MERGEFORMAT ">
      <w:r w:rsidR="005D4ADB" w:rsidRPr="005D4ADB">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98E" w:rsidRDefault="0059698E">
      <w:r>
        <w:separator/>
      </w:r>
    </w:p>
  </w:footnote>
  <w:footnote w:type="continuationSeparator" w:id="1">
    <w:p w:rsidR="0059698E" w:rsidRDefault="00596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835A0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773"/>
    <w:rsid w:val="001C18CC"/>
    <w:rsid w:val="001C19C4"/>
    <w:rsid w:val="001D480C"/>
    <w:rsid w:val="001E0E01"/>
    <w:rsid w:val="001E5394"/>
    <w:rsid w:val="001F2924"/>
    <w:rsid w:val="001F3AFD"/>
    <w:rsid w:val="002027EC"/>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5F4E"/>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698E"/>
    <w:rsid w:val="005A1232"/>
    <w:rsid w:val="005A32ED"/>
    <w:rsid w:val="005A3AA1"/>
    <w:rsid w:val="005A3DA3"/>
    <w:rsid w:val="005A4D27"/>
    <w:rsid w:val="005B0FAF"/>
    <w:rsid w:val="005B14CE"/>
    <w:rsid w:val="005B6538"/>
    <w:rsid w:val="005C37AB"/>
    <w:rsid w:val="005D4AD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221"/>
    <w:rsid w:val="007D2459"/>
    <w:rsid w:val="007E2AB2"/>
    <w:rsid w:val="007E3534"/>
    <w:rsid w:val="007E36D1"/>
    <w:rsid w:val="008019FD"/>
    <w:rsid w:val="008034F8"/>
    <w:rsid w:val="00812683"/>
    <w:rsid w:val="00820A3A"/>
    <w:rsid w:val="00827228"/>
    <w:rsid w:val="00835A07"/>
    <w:rsid w:val="008433E2"/>
    <w:rsid w:val="00843CA4"/>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5CE6"/>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76458"/>
    <w:rsid w:val="00F903E8"/>
    <w:rsid w:val="00FA0C8C"/>
    <w:rsid w:val="00FA2204"/>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7EC"/>
    <w:pPr>
      <w:spacing w:after="160" w:line="259" w:lineRule="auto"/>
    </w:pPr>
    <w:rPr>
      <w:rFonts w:ascii="Calibri" w:eastAsia="Calibri" w:hAnsi="Calibri" w:cs="Calibri"/>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20(1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(11)</Template>
  <TotalTime>0</TotalTime>
  <Pages>2</Pages>
  <Words>593</Words>
  <Characters>2889</Characters>
  <Application>Microsoft Office Word</Application>
  <DocSecurity>0</DocSecurity>
  <Lines>66</Lines>
  <Paragraphs>22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iglitvin</dc:creator>
  <cp:lastModifiedBy>iglitvin</cp:lastModifiedBy>
  <cp:revision>2</cp:revision>
  <cp:lastPrinted>2020-02-28T17:24:00Z</cp:lastPrinted>
  <dcterms:created xsi:type="dcterms:W3CDTF">2022-05-16T18:35:00Z</dcterms:created>
  <dcterms:modified xsi:type="dcterms:W3CDTF">2022-05-16T18:35:00Z</dcterms:modified>
</cp:coreProperties>
</file>