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52F7" w:rsidRPr="00D31F1D" w:rsidRDefault="005D52F7" w:rsidP="00D31F1D">
      <w:pPr>
        <w:rPr>
          <w:lang w:val="es-MX"/>
        </w:rPr>
      </w:pPr>
    </w:p>
    <w:p w:rsidR="005D52F7" w:rsidRPr="00D31F1D" w:rsidRDefault="005D52F7" w:rsidP="00D31F1D">
      <w:pPr>
        <w:rPr>
          <w:lang w:val="es-MX"/>
        </w:rPr>
      </w:pPr>
      <w:r w:rsidRPr="00D31F1D">
        <w:rPr>
          <w:lang w:val="es-MX"/>
        </w:rPr>
        <w:tab/>
      </w:r>
    </w:p>
    <w:p w:rsidR="005D52F7" w:rsidRPr="00D31F1D" w:rsidRDefault="005D52F7" w:rsidP="00D31F1D">
      <w:pPr>
        <w:jc w:val="center"/>
        <w:rPr>
          <w:b/>
          <w:lang w:val="es-MX"/>
        </w:rPr>
      </w:pPr>
      <w:bookmarkStart w:id="0" w:name="PDeclaración"/>
      <w:bookmarkEnd w:id="0"/>
      <w:r w:rsidRPr="00D31F1D">
        <w:rPr>
          <w:b/>
          <w:lang w:val="es-MX"/>
        </w:rPr>
        <w:t>PROYECTO DE DECLARACIÓN</w:t>
      </w:r>
    </w:p>
    <w:p w:rsidR="005D52F7" w:rsidRPr="00D31F1D" w:rsidRDefault="005D52F7" w:rsidP="00D31F1D">
      <w:pPr>
        <w:rPr>
          <w:b/>
          <w:lang w:val="es-MX"/>
        </w:rPr>
      </w:pPr>
    </w:p>
    <w:p w:rsidR="005D52F7" w:rsidRPr="00D31F1D" w:rsidRDefault="005D52F7" w:rsidP="00D31F1D">
      <w:pPr>
        <w:rPr>
          <w:lang w:val="es-MX"/>
        </w:rPr>
      </w:pPr>
    </w:p>
    <w:p w:rsidR="005D52F7" w:rsidRPr="00D31F1D" w:rsidRDefault="005D52F7" w:rsidP="00D31F1D">
      <w:pPr>
        <w:rPr>
          <w:lang w:val="es-MX"/>
        </w:rPr>
      </w:pPr>
      <w:r w:rsidRPr="00D31F1D">
        <w:rPr>
          <w:lang w:val="es-MX"/>
        </w:rPr>
        <w:t>Declárase de interés socio sanitario de la Ciudad Autónoma de Buenos Aires al “Estudio sobre los efectos en la salud mental de niñas, niños y adolescentes por COVID-19” elaborado por el Fondo de las Naciones Unidas para la Infancia (UNICEF).</w:t>
      </w: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jc w:val="center"/>
        <w:rPr>
          <w:b/>
          <w:lang w:val="es-MX"/>
        </w:rPr>
      </w:pPr>
      <w:r w:rsidRPr="00D31F1D">
        <w:rPr>
          <w:b/>
          <w:lang w:val="es-MX"/>
        </w:rPr>
        <w:t>FUNDAMENTOS</w:t>
      </w:r>
    </w:p>
    <w:p w:rsidR="005D52F7" w:rsidRPr="00D31F1D" w:rsidRDefault="005D52F7" w:rsidP="00D31F1D">
      <w:pPr>
        <w:jc w:val="center"/>
        <w:rPr>
          <w:b/>
          <w:lang w:val="es-MX"/>
        </w:rPr>
      </w:pPr>
    </w:p>
    <w:p w:rsidR="005D52F7" w:rsidRPr="00D31F1D" w:rsidRDefault="005D52F7" w:rsidP="00D31F1D">
      <w:pPr>
        <w:rPr>
          <w:lang w:val="es-MX"/>
        </w:rPr>
      </w:pPr>
      <w:r w:rsidRPr="00D31F1D">
        <w:rPr>
          <w:lang w:val="es-MX"/>
        </w:rPr>
        <w:t xml:space="preserve">Señor Presidente: </w:t>
      </w:r>
    </w:p>
    <w:p w:rsidR="005D52F7" w:rsidRPr="00D31F1D" w:rsidRDefault="005D52F7" w:rsidP="00D31F1D">
      <w:pPr>
        <w:rPr>
          <w:lang w:val="es-MX"/>
        </w:rPr>
      </w:pPr>
    </w:p>
    <w:p w:rsidR="005D52F7" w:rsidRPr="00D31F1D" w:rsidRDefault="005D52F7" w:rsidP="00D31F1D">
      <w:pPr>
        <w:ind w:firstLine="709"/>
        <w:rPr>
          <w:lang w:val="es-MX"/>
        </w:rPr>
      </w:pPr>
      <w:r w:rsidRPr="00D31F1D">
        <w:rPr>
          <w:lang w:val="es-MX"/>
        </w:rPr>
        <w:t>El presente proyecto tiene como objeto declarar de interés socio sanitario de la Ciudad Autónoma de Buenos Aires al “Estudio sobre los efectos en la salud mental de niñas, niños y adolescentes por COVID-19” elaborado por el Fondo de las Naciones Unidas para la Infancia.</w:t>
      </w:r>
    </w:p>
    <w:p w:rsidR="005D52F7" w:rsidRPr="00D31F1D" w:rsidRDefault="005D52F7" w:rsidP="00D31F1D">
      <w:pPr>
        <w:ind w:firstLine="709"/>
        <w:rPr>
          <w:lang w:val="es-MX"/>
        </w:rPr>
      </w:pPr>
    </w:p>
    <w:p w:rsidR="005D52F7" w:rsidRPr="00D31F1D" w:rsidRDefault="005D52F7" w:rsidP="00D31F1D">
      <w:pPr>
        <w:ind w:firstLine="709"/>
        <w:rPr>
          <w:lang w:val="es-MX"/>
        </w:rPr>
      </w:pPr>
      <w:r w:rsidRPr="00D31F1D">
        <w:rPr>
          <w:lang w:val="es-MX"/>
        </w:rPr>
        <w:t xml:space="preserve">UNICEF nació en diciembre de 1946 por votación unánime durante el primer periodo de sesiones de la Asamblea General de las Naciones Unidas, con la finalidad de ayudar a los niños de Europa una vez finalizada la Segunda Guerra Mundial. Luego, en 1953, se convirtió en un organismo permanente dentro del sistema de la ONU encargado de ayudar a los niños/as y a las familias y sus derechos. Trabaja en más de ciento noventa y un (191) países y territorios a través de diferentes programas y Comités Nacionales. Su base es la Convención sobre los Derechos del Niño y actualmente es el principal organismo del mundo dedicado a la supervivencia y desarrollo infantil, educación e igualdad de género, la infancia y el VIH/sida, protección infantil y promoción de políticas y alianzas. </w:t>
      </w:r>
    </w:p>
    <w:p w:rsidR="005D52F7" w:rsidRPr="00D31F1D" w:rsidRDefault="005D52F7" w:rsidP="00D31F1D">
      <w:pPr>
        <w:ind w:firstLine="709"/>
        <w:rPr>
          <w:lang w:val="es-MX"/>
        </w:rPr>
      </w:pPr>
    </w:p>
    <w:p w:rsidR="005D52F7" w:rsidRPr="00D31F1D" w:rsidRDefault="005D52F7" w:rsidP="00D31F1D">
      <w:pPr>
        <w:ind w:firstLine="709"/>
        <w:rPr>
          <w:lang w:val="es-MX"/>
        </w:rPr>
      </w:pPr>
      <w:r w:rsidRPr="00D31F1D">
        <w:rPr>
          <w:lang w:val="es-MX"/>
        </w:rPr>
        <w:t>Según la Constitución de la Organización Mundial de la Salud (OMS) la salud es un estado de completo bienestar físico, mental y social y no solo la ausencia de afecciones o enfermedades. Nuestra legislación nacional mediante la Ley N° 26.657 reconoce a la salud mental como un proceso determinado por componentes históricos, socioeconómicos, culturales, biológicos y psicológicos, cuya preservación y mejoramiento implica una dinámica de construcción social vinculada a la concreción de los derechos humanos y sociales de toda persona.</w:t>
      </w:r>
    </w:p>
    <w:p w:rsidR="005D52F7" w:rsidRPr="00D31F1D" w:rsidRDefault="005D52F7" w:rsidP="00D31F1D">
      <w:pPr>
        <w:ind w:firstLine="709"/>
        <w:rPr>
          <w:lang w:val="es-MX"/>
        </w:rPr>
      </w:pPr>
    </w:p>
    <w:p w:rsidR="005D52F7" w:rsidRPr="00D31F1D" w:rsidRDefault="005D52F7" w:rsidP="00D31F1D">
      <w:pPr>
        <w:ind w:firstLine="709"/>
        <w:rPr>
          <w:lang w:val="es-MX"/>
        </w:rPr>
      </w:pPr>
      <w:r w:rsidRPr="00D31F1D">
        <w:rPr>
          <w:lang w:val="es-MX"/>
        </w:rPr>
        <w:t>Frente a la situación epidemiológica generada por el COVID-19 y las medidas dispuestas para contener la propagación del virus, las niñas, niños y adolescentes se enfrentaron a diferentes situaciones, entre ellas: la interrupción de los vínculos físicos con sus seres queridos, la pérdida de autonomía y de espacios de socialización, la incertidumbre sobre el avance de la enfermedad y sobre las afectaciones que ésta causaría a las personas más cercanas. Ante estas situaciones era esperable que emergieran respuestas emocionales como temor, ansiedad, angustia, irritabilidad, enojo, falta de concentración y problemas en el sueño. En ocasiones, estas respuestas adaptativas dejan de ser tales pasando a convertirse en efectos adversos sobre la salud mental.</w:t>
      </w:r>
    </w:p>
    <w:p w:rsidR="005D52F7" w:rsidRPr="00D31F1D" w:rsidRDefault="005D52F7" w:rsidP="00D31F1D">
      <w:pPr>
        <w:ind w:firstLine="709"/>
        <w:rPr>
          <w:lang w:val="es-MX"/>
        </w:rPr>
      </w:pPr>
    </w:p>
    <w:p w:rsidR="005D52F7" w:rsidRPr="00D31F1D" w:rsidRDefault="005D52F7" w:rsidP="00D31F1D">
      <w:pPr>
        <w:ind w:firstLine="709"/>
        <w:rPr>
          <w:lang w:val="es-MX"/>
        </w:rPr>
      </w:pPr>
      <w:r w:rsidRPr="00D31F1D">
        <w:rPr>
          <w:lang w:val="es-MX"/>
        </w:rPr>
        <w:t xml:space="preserve">El estudio publicado en mayo del 2021 se realizó con el objetivo de generar información que permita conocer los efectos que la pandemia por COVID-19 produjo sobre el estado de salud mental y en el comportamiento de niñas, niños y adolescentes a los fines de presentar recomendaciones que orienten las acciones de diferentes actores relevantes (familia, sistema educativo, sistema sanitario, Gobierno e instituciones socio comunitarias) para evitar su sufrimiento y proteger su salud mental. </w:t>
      </w:r>
    </w:p>
    <w:p w:rsidR="005D52F7" w:rsidRPr="00D31F1D" w:rsidRDefault="005D52F7" w:rsidP="00D31F1D">
      <w:pPr>
        <w:ind w:firstLine="709"/>
        <w:rPr>
          <w:lang w:val="es-MX"/>
        </w:rPr>
      </w:pPr>
    </w:p>
    <w:p w:rsidR="005D52F7" w:rsidRPr="00D31F1D" w:rsidRDefault="005D52F7" w:rsidP="00D31F1D">
      <w:pPr>
        <w:ind w:firstLine="709"/>
        <w:rPr>
          <w:lang w:val="es-MX"/>
        </w:rPr>
      </w:pPr>
      <w:r w:rsidRPr="00D31F1D">
        <w:rPr>
          <w:lang w:val="es-MX"/>
        </w:rPr>
        <w:t xml:space="preserve">La investigación se propuso a partir de la realización de tres relevamientos sucesivos efectuados en seis aglomerados urbanos de Argentina. Este seguimiento permitió indagar sobre los cambios generados por los diversos momentos de la pandemia y sus consecuencias en términos de actividad social, vínculos familiares, posibilidades de concurrencia escolar, emociones y sentimientos, cambios y percepciones de futuro. </w:t>
      </w:r>
    </w:p>
    <w:p w:rsidR="005D52F7" w:rsidRPr="00D31F1D" w:rsidRDefault="005D52F7" w:rsidP="00D31F1D">
      <w:pPr>
        <w:ind w:firstLine="709"/>
        <w:rPr>
          <w:lang w:val="es-MX"/>
        </w:rPr>
      </w:pPr>
    </w:p>
    <w:p w:rsidR="005D52F7" w:rsidRPr="00D31F1D" w:rsidRDefault="005D52F7" w:rsidP="00D31F1D">
      <w:pPr>
        <w:ind w:firstLine="709"/>
        <w:rPr>
          <w:lang w:val="es-MX"/>
        </w:rPr>
      </w:pPr>
      <w:r w:rsidRPr="00D31F1D">
        <w:rPr>
          <w:lang w:val="es-MX"/>
        </w:rPr>
        <w:t xml:space="preserve">En ella se pudo constatar la existencia de diversos determinantes que produjeron y profundizaron el sufrimiento psíquico y social de niñas, niños y adolescentes, entre ellos se encuentran: debilitamiento de lazos sociales con pares y familiares por el </w:t>
      </w:r>
      <w:r w:rsidRPr="00D31F1D">
        <w:rPr>
          <w:lang w:val="es-MX"/>
        </w:rPr>
        <w:lastRenderedPageBreak/>
        <w:t xml:space="preserve">distanciamiento físico, no sentirse escuchados ni comprendidos, dificultades con la escuela, distanciamiento en el vínculo con docentes, violencia familiar, déficit habitacional, sentimientos de discriminación y la ausencia de apoyo para las tareas escolares. </w:t>
      </w:r>
    </w:p>
    <w:p w:rsidR="005D52F7" w:rsidRPr="00D31F1D" w:rsidRDefault="005D52F7" w:rsidP="00D31F1D">
      <w:pPr>
        <w:ind w:firstLine="709"/>
        <w:rPr>
          <w:lang w:val="es-MX"/>
        </w:rPr>
      </w:pPr>
    </w:p>
    <w:p w:rsidR="005D52F7" w:rsidRPr="00D31F1D" w:rsidRDefault="005D52F7" w:rsidP="00D31F1D">
      <w:pPr>
        <w:ind w:firstLine="709"/>
        <w:rPr>
          <w:lang w:val="es-MX"/>
        </w:rPr>
      </w:pPr>
      <w:r w:rsidRPr="00D31F1D">
        <w:rPr>
          <w:lang w:val="es-MX"/>
        </w:rPr>
        <w:t xml:space="preserve">En este sentido, actualmente ya tenemos muestras de lo que la pandemia ha causado en la salud mental de las niñas, niños y adolescentes. </w:t>
      </w:r>
    </w:p>
    <w:p w:rsidR="005D52F7" w:rsidRPr="00D31F1D" w:rsidRDefault="005D52F7" w:rsidP="00D31F1D">
      <w:pPr>
        <w:ind w:firstLine="709"/>
        <w:rPr>
          <w:lang w:val="es-MX"/>
        </w:rPr>
      </w:pPr>
    </w:p>
    <w:p w:rsidR="005D52F7" w:rsidRPr="00D31F1D" w:rsidRDefault="005D52F7" w:rsidP="00D31F1D">
      <w:pPr>
        <w:ind w:firstLine="709"/>
        <w:rPr>
          <w:lang w:val="es-MX"/>
        </w:rPr>
      </w:pPr>
      <w:r w:rsidRPr="00D31F1D">
        <w:rPr>
          <w:lang w:val="es-MX"/>
        </w:rPr>
        <w:t xml:space="preserve">Sin ir más lejos, conforme surge del trabajo realizado por el diario La Nación , en el Hospital Garraham las internaciones por intentos de suicidio se triplicaron si se compara el segundo semestre de 2019 con el mismo período de 2021 en pacientes que tenían entre 13 y 16 años. Silvia Ongini, psiquiatra infantil y juvenil del Departamento de Pediatría del Hospital de Clínicas, explica: “Con el desarrollo puberal hay cambios en el cerebro que hacen que maduren áreas del cuerpo que dependen de las hormonas, pero hay áreas del cerebro como la prefrontal que son las responsables de las funciones ejecutivas como la toma de decisiones, que van a tardar más en madurar. Entonces, se genera un desfase.” A su vez, profundiza: “Si a un sujeto que no tiene esas capacidades maduras lo exponemos a situaciones que aún no está en condiciones de afrontar, es muy probable que termine con conductas que lo pongan en situación de riesgo”. </w:t>
      </w:r>
    </w:p>
    <w:p w:rsidR="005D52F7" w:rsidRPr="00D31F1D" w:rsidRDefault="005D52F7" w:rsidP="00D31F1D">
      <w:pPr>
        <w:ind w:firstLine="709"/>
        <w:rPr>
          <w:lang w:val="es-MX"/>
        </w:rPr>
      </w:pPr>
    </w:p>
    <w:p w:rsidR="005D52F7" w:rsidRPr="00D31F1D" w:rsidRDefault="005D52F7" w:rsidP="00D31F1D">
      <w:pPr>
        <w:ind w:firstLine="709"/>
        <w:rPr>
          <w:lang w:val="es-MX"/>
        </w:rPr>
      </w:pPr>
      <w:r w:rsidRPr="00D31F1D">
        <w:rPr>
          <w:lang w:val="es-MX"/>
        </w:rPr>
        <w:t>También, en el Hospital Italiano se ha registrado un aumento preocupante de casos. De 2019 a 2021 creció un 47% la demanda en la central de emergencias de psiquiatría infantil y juvenil, teniendo como principal motivo de consulta las ideas de muerte, las crisis de angustia y los intentos autolíticos (sobreingesta o autolesiones con intenciones suicidas). Las indicaciones de internaciones, por su parte, aumentaron un 40%. En palabras de Gisela Rotblat, jefa de Psiquiatría e Interdisciplina del Servicio de Salud Mental Pediátrica de dicha institución, “cada diez pacientes de 13 a 17 años, llegan tres de 3 a 12 años. El 70% son mujeres y el 30% son hombres.”</w:t>
      </w:r>
    </w:p>
    <w:p w:rsidR="005D52F7" w:rsidRPr="00D31F1D" w:rsidRDefault="005D52F7" w:rsidP="00D31F1D">
      <w:pPr>
        <w:ind w:firstLine="709"/>
        <w:rPr>
          <w:lang w:val="es-MX"/>
        </w:rPr>
      </w:pPr>
    </w:p>
    <w:p w:rsidR="005D52F7" w:rsidRPr="00D31F1D" w:rsidRDefault="005D52F7" w:rsidP="00D31F1D">
      <w:pPr>
        <w:ind w:firstLine="709"/>
        <w:rPr>
          <w:lang w:val="es-MX"/>
        </w:rPr>
      </w:pPr>
      <w:r w:rsidRPr="00D31F1D">
        <w:rPr>
          <w:lang w:val="es-MX"/>
        </w:rPr>
        <w:t>Habida cuenta los hechos suscitados y entendiendo que hay que tener en claro las consecuencias actuales que la pandemia ha dejado, debemos procurar un acompañamiento institucional a iniciativas como esta que nos brinden herramientas que nos permitan  debatir y concientizar acerca de esta problemática que atañe a las niñas, niños y adolescentes de la Ciudad y de todo el país.</w:t>
      </w:r>
    </w:p>
    <w:p w:rsidR="005D52F7" w:rsidRPr="00D31F1D" w:rsidRDefault="005D52F7" w:rsidP="00D31F1D">
      <w:pPr>
        <w:ind w:firstLine="709"/>
        <w:rPr>
          <w:lang w:val="es-MX"/>
        </w:rPr>
      </w:pPr>
    </w:p>
    <w:p w:rsidR="005D52F7" w:rsidRPr="00D31F1D" w:rsidRDefault="005D52F7" w:rsidP="00D31F1D">
      <w:pPr>
        <w:ind w:firstLine="709"/>
        <w:rPr>
          <w:lang w:val="es-MX"/>
        </w:rPr>
      </w:pPr>
      <w:r w:rsidRPr="00D31F1D">
        <w:rPr>
          <w:lang w:val="es-MX"/>
        </w:rPr>
        <w:t xml:space="preserve">Por todo lo expuesto, señor Presidente, solicito a mis pares la sanción del presente proyecto de Declaración. </w:t>
      </w:r>
    </w:p>
    <w:p w:rsidR="005D52F7" w:rsidRPr="00D31F1D" w:rsidRDefault="005D52F7" w:rsidP="00D31F1D">
      <w:pPr>
        <w:ind w:firstLine="709"/>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r w:rsidRPr="00D31F1D">
        <w:rPr>
          <w:lang w:val="es-MX"/>
        </w:rPr>
        <w:tab/>
      </w: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5D52F7" w:rsidRPr="00D31F1D" w:rsidRDefault="005D52F7" w:rsidP="00D31F1D">
      <w:pPr>
        <w:rPr>
          <w:lang w:val="es-MX"/>
        </w:rPr>
      </w:pPr>
    </w:p>
    <w:p w:rsidR="00AF6352" w:rsidRPr="00D31F1D" w:rsidRDefault="00AF6352" w:rsidP="00D31F1D">
      <w:pPr>
        <w:rPr>
          <w:lang w:val="es-MX"/>
        </w:rPr>
      </w:pPr>
    </w:p>
    <w:p w:rsidR="00B177FE" w:rsidRPr="00D31F1D" w:rsidRDefault="00B177FE" w:rsidP="00D31F1D">
      <w:pPr>
        <w:rPr>
          <w:lang w:val="es-MX"/>
        </w:rPr>
      </w:pPr>
    </w:p>
    <w:p w:rsidR="00B177FE" w:rsidRPr="00D31F1D" w:rsidRDefault="00B177FE" w:rsidP="00D31F1D">
      <w:pPr>
        <w:rPr>
          <w:lang w:val="es-MX"/>
        </w:rPr>
      </w:pPr>
    </w:p>
    <w:p w:rsidR="00AF6352" w:rsidRPr="00D31F1D" w:rsidRDefault="00AF6352" w:rsidP="00D31F1D">
      <w:pPr>
        <w:rPr>
          <w:lang w:val="es-MX"/>
        </w:rPr>
      </w:pPr>
    </w:p>
    <w:sectPr w:rsidR="00AF6352" w:rsidRPr="00D31F1D"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52F7" w:rsidRDefault="005D52F7">
      <w:r>
        <w:separator/>
      </w:r>
    </w:p>
  </w:endnote>
  <w:endnote w:type="continuationSeparator" w:id="1">
    <w:p w:rsidR="005D52F7" w:rsidRDefault="005D52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A586A" w:rsidRDefault="00601A75">
    <w:pPr>
      <w:pStyle w:val="Piedepgina"/>
      <w:rPr>
        <w:color w:val="333333"/>
        <w:sz w:val="20"/>
      </w:rPr>
    </w:pPr>
    <w:bookmarkStart w:id="1" w:name="Proyecto"/>
    <w:bookmarkEnd w:id="1"/>
  </w:p>
  <w:p w:rsidR="00601A75" w:rsidRPr="005A586A" w:rsidRDefault="00601A75">
    <w:pPr>
      <w:pStyle w:val="Piedepgina"/>
      <w:rPr>
        <w:color w:val="333333"/>
        <w:sz w:val="20"/>
      </w:rPr>
    </w:pPr>
    <w:r w:rsidRPr="005A586A">
      <w:rPr>
        <w:color w:val="333333"/>
        <w:sz w:val="20"/>
      </w:rPr>
      <w:t xml:space="preserve">Último cambio: </w:t>
    </w:r>
    <w:fldSimple w:instr=" SAVEDATE  \* MERGEFORMAT ">
      <w:r w:rsidR="005A586A" w:rsidRPr="005A586A">
        <w:rPr>
          <w:noProof/>
          <w:color w:val="333333"/>
          <w:sz w:val="20"/>
        </w:rPr>
        <w:t>16/08/2022 13:34:00</w:t>
      </w:r>
    </w:fldSimple>
    <w:r w:rsidRPr="005A586A">
      <w:rPr>
        <w:color w:val="333333"/>
        <w:sz w:val="20"/>
      </w:rPr>
      <w:t xml:space="preserve">  -  Cantidad de caracteres: </w:t>
    </w:r>
    <w:fldSimple w:instr=" NUMCHARS  \* MERGEFORMAT ">
      <w:r w:rsidR="005A586A" w:rsidRPr="005A586A">
        <w:rPr>
          <w:noProof/>
          <w:color w:val="333333"/>
          <w:sz w:val="20"/>
        </w:rPr>
        <w:t>5293</w:t>
      </w:r>
    </w:fldSimple>
    <w:r w:rsidRPr="005A586A">
      <w:rPr>
        <w:color w:val="333333"/>
        <w:sz w:val="20"/>
      </w:rPr>
      <w:t xml:space="preserve"> - Cantidad de palabras: </w:t>
    </w:r>
    <w:fldSimple w:instr=" NUMWORDS  \* MERGEFORMAT ">
      <w:r w:rsidR="005A586A" w:rsidRPr="005A586A">
        <w:rPr>
          <w:noProof/>
          <w:color w:val="333333"/>
          <w:sz w:val="20"/>
        </w:rPr>
        <w:t>985</w:t>
      </w:r>
    </w:fldSimple>
  </w:p>
  <w:p w:rsidR="00601A75" w:rsidRPr="005A586A" w:rsidRDefault="00601A75" w:rsidP="00B05649">
    <w:pPr>
      <w:pStyle w:val="Piedepgina"/>
      <w:tabs>
        <w:tab w:val="left" w:pos="3565"/>
      </w:tabs>
      <w:rPr>
        <w:rStyle w:val="Nmerodepgina"/>
        <w:color w:val="333333"/>
      </w:rPr>
    </w:pPr>
    <w:r w:rsidRPr="005A586A">
      <w:rPr>
        <w:color w:val="333333"/>
        <w:sz w:val="20"/>
      </w:rPr>
      <w:tab/>
      <w:t>Pág.</w:t>
    </w:r>
    <w:r w:rsidRPr="005A586A">
      <w:rPr>
        <w:color w:val="333333"/>
      </w:rPr>
      <w:t xml:space="preserve"> </w:t>
    </w:r>
    <w:r w:rsidR="0072085B" w:rsidRPr="005A586A">
      <w:rPr>
        <w:rStyle w:val="Nmerodepgina"/>
        <w:color w:val="333333"/>
      </w:rPr>
      <w:fldChar w:fldCharType="begin"/>
    </w:r>
    <w:r w:rsidRPr="005A586A">
      <w:rPr>
        <w:rStyle w:val="Nmerodepgina"/>
        <w:color w:val="333333"/>
      </w:rPr>
      <w:instrText xml:space="preserve"> PAGE </w:instrText>
    </w:r>
    <w:r w:rsidR="0072085B" w:rsidRPr="005A586A">
      <w:rPr>
        <w:rStyle w:val="Nmerodepgina"/>
        <w:color w:val="333333"/>
      </w:rPr>
      <w:fldChar w:fldCharType="separate"/>
    </w:r>
    <w:r w:rsidR="005A586A">
      <w:rPr>
        <w:rStyle w:val="Nmerodepgina"/>
        <w:noProof/>
        <w:color w:val="333333"/>
      </w:rPr>
      <w:t>3</w:t>
    </w:r>
    <w:r w:rsidR="0072085B" w:rsidRPr="005A586A">
      <w:rPr>
        <w:rStyle w:val="Nmerodepgina"/>
        <w:color w:val="333333"/>
      </w:rPr>
      <w:fldChar w:fldCharType="end"/>
    </w:r>
    <w:r w:rsidRPr="005A586A">
      <w:rPr>
        <w:rStyle w:val="Nmerodepgina"/>
        <w:color w:val="333333"/>
      </w:rPr>
      <w:t>/</w:t>
    </w:r>
    <w:fldSimple w:instr=" NUMPAGES  \* MERGEFORMAT ">
      <w:r w:rsidR="005A586A" w:rsidRPr="005A586A">
        <w:rPr>
          <w:rStyle w:val="Nmerodepgina"/>
          <w:noProof/>
          <w:color w:val="333333"/>
        </w:rPr>
        <w:t>3</w:t>
      </w:r>
    </w:fldSimple>
    <w:r w:rsidRPr="005A586A">
      <w:rPr>
        <w:rStyle w:val="Nmerodepgina"/>
        <w:color w:val="333333"/>
      </w:rPr>
      <w:t xml:space="preserve"> </w:t>
    </w:r>
  </w:p>
  <w:p w:rsidR="00601A75" w:rsidRPr="005A586A"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52F7" w:rsidRDefault="005D52F7">
      <w:r>
        <w:separator/>
      </w:r>
    </w:p>
  </w:footnote>
  <w:footnote w:type="continuationSeparator" w:id="1">
    <w:p w:rsidR="005D52F7" w:rsidRDefault="005D52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D52F7"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Pr="005D52F7" w:rsidRDefault="005D52F7" w:rsidP="0033168A">
    <w:pPr>
      <w:pStyle w:val="Encabezado"/>
      <w:jc w:val="center"/>
      <w:rPr>
        <w:i/>
        <w:color w:val="000000"/>
        <w:sz w:val="20"/>
        <w:shd w:val="clear" w:color="auto" w:fill="FFFFFF"/>
      </w:rPr>
    </w:pPr>
    <w:r>
      <w:rPr>
        <w:i/>
        <w:color w:val="000000"/>
        <w:sz w:val="20"/>
        <w:shd w:val="clear" w:color="auto" w:fill="FFFFFF"/>
      </w:rPr>
      <w:t>"2022 - Año del 40° Aniversario de la Guerra de las Malvinas. En Homenaje a los veteranos y caídos en la defensa de las Islas Malvinas y el Atlántico Sur"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0"/>
    <w:footnote w:id="1"/>
  </w:footnotePr>
  <w:endnotePr>
    <w:endnote w:id="0"/>
    <w:endnote w:id="1"/>
  </w:endnotePr>
  <w:compat/>
  <w:rsids>
    <w:rsidRoot w:val="00F60A8E"/>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57C77"/>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A586A"/>
    <w:rsid w:val="005B0FAF"/>
    <w:rsid w:val="005B14CE"/>
    <w:rsid w:val="005B6538"/>
    <w:rsid w:val="005C37AB"/>
    <w:rsid w:val="005D52F7"/>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85B"/>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C72F7"/>
    <w:rsid w:val="00AE2E8F"/>
    <w:rsid w:val="00AF5760"/>
    <w:rsid w:val="00AF6352"/>
    <w:rsid w:val="00B05649"/>
    <w:rsid w:val="00B1723C"/>
    <w:rsid w:val="00B177FE"/>
    <w:rsid w:val="00B264C1"/>
    <w:rsid w:val="00B31B65"/>
    <w:rsid w:val="00B36178"/>
    <w:rsid w:val="00B4532F"/>
    <w:rsid w:val="00B46232"/>
    <w:rsid w:val="00B54BA4"/>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31F1D"/>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0A8E"/>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85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2085B"/>
    <w:pPr>
      <w:ind w:left="3686"/>
    </w:pPr>
  </w:style>
  <w:style w:type="paragraph" w:styleId="Encabezado">
    <w:name w:val="header"/>
    <w:basedOn w:val="Normal"/>
    <w:link w:val="EncabezadoCar"/>
    <w:uiPriority w:val="99"/>
    <w:rsid w:val="0072085B"/>
    <w:pPr>
      <w:tabs>
        <w:tab w:val="center" w:pos="4419"/>
        <w:tab w:val="right" w:pos="8838"/>
      </w:tabs>
    </w:pPr>
  </w:style>
  <w:style w:type="paragraph" w:styleId="Piedepgina">
    <w:name w:val="footer"/>
    <w:basedOn w:val="Normal"/>
    <w:rsid w:val="0072085B"/>
    <w:pPr>
      <w:tabs>
        <w:tab w:val="center" w:pos="4419"/>
        <w:tab w:val="right" w:pos="8838"/>
      </w:tabs>
    </w:pPr>
  </w:style>
  <w:style w:type="character" w:styleId="Nmerodepgina">
    <w:name w:val="page number"/>
    <w:basedOn w:val="Fuentedeprrafopredeter"/>
    <w:rsid w:val="0072085B"/>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F60A8E"/>
    <w:rPr>
      <w:rFonts w:ascii="Tahoma" w:hAnsi="Tahoma" w:cs="Tahoma"/>
      <w:sz w:val="16"/>
      <w:szCs w:val="16"/>
    </w:rPr>
  </w:style>
  <w:style w:type="character" w:customStyle="1" w:styleId="TextodegloboCar">
    <w:name w:val="Texto de globo Car"/>
    <w:basedOn w:val="Fuentedeprrafopredeter"/>
    <w:link w:val="Textodeglobo"/>
    <w:uiPriority w:val="99"/>
    <w:semiHidden/>
    <w:rsid w:val="00F60A8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3</Pages>
  <Words>985</Words>
  <Characters>5293</Characters>
  <Application>Microsoft Office Word</Application>
  <DocSecurity>0</DocSecurity>
  <Lines>170</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secalvo</cp:lastModifiedBy>
  <cp:revision>7</cp:revision>
  <cp:lastPrinted>2022-08-10T19:38:00Z</cp:lastPrinted>
  <dcterms:created xsi:type="dcterms:W3CDTF">2022-08-10T19:34:00Z</dcterms:created>
  <dcterms:modified xsi:type="dcterms:W3CDTF">2022-08-16T16:34:00Z</dcterms:modified>
</cp:coreProperties>
</file>