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1790" w:rsidRPr="00EB1E25" w:rsidRDefault="009E1790" w:rsidP="00EB1E25">
      <w:pPr>
        <w:rPr>
          <w:szCs w:val="24"/>
          <w:lang w:val="es-MX"/>
        </w:rPr>
      </w:pPr>
    </w:p>
    <w:p w:rsidR="009E1790" w:rsidRPr="00EB1E25" w:rsidRDefault="009E1790" w:rsidP="00EB1E25">
      <w:pPr>
        <w:rPr>
          <w:szCs w:val="24"/>
          <w:lang w:val="es-MX"/>
        </w:rPr>
      </w:pPr>
    </w:p>
    <w:p w:rsidR="009E1790" w:rsidRPr="00EB1E25" w:rsidRDefault="009E1790" w:rsidP="00EB1E25">
      <w:pPr>
        <w:rPr>
          <w:szCs w:val="24"/>
          <w:lang w:val="es-MX"/>
        </w:rPr>
      </w:pPr>
      <w:r w:rsidRPr="00EB1E25">
        <w:rPr>
          <w:szCs w:val="24"/>
          <w:lang w:val="es-MX"/>
        </w:rPr>
        <w:t>Legislatura de la Ciudad Autónoma de Buenos Aires</w:t>
      </w:r>
    </w:p>
    <w:p w:rsidR="009E1790" w:rsidRPr="00EB1E25" w:rsidRDefault="009E1790" w:rsidP="00EB1E25">
      <w:pPr>
        <w:rPr>
          <w:szCs w:val="24"/>
          <w:lang w:val="es-MX"/>
        </w:rPr>
      </w:pPr>
    </w:p>
    <w:p w:rsidR="009E1790" w:rsidRPr="00EB1E25" w:rsidRDefault="009E1790" w:rsidP="00EB1E25">
      <w:pPr>
        <w:rPr>
          <w:szCs w:val="24"/>
          <w:lang w:val="es-MX"/>
        </w:rPr>
      </w:pPr>
    </w:p>
    <w:p w:rsidR="009E1790" w:rsidRPr="00EB1E25" w:rsidRDefault="009E1790" w:rsidP="00EB1E25">
      <w:pPr>
        <w:rPr>
          <w:szCs w:val="24"/>
          <w:lang w:val="es-MX"/>
        </w:rPr>
      </w:pPr>
      <w:r w:rsidRPr="00EB1E25">
        <w:rPr>
          <w:szCs w:val="24"/>
          <w:lang w:val="es-MX"/>
        </w:rPr>
        <w:t>Visto:</w:t>
      </w:r>
    </w:p>
    <w:p w:rsidR="009E1790" w:rsidRPr="00EB1E25" w:rsidRDefault="009E1790" w:rsidP="00EB1E25">
      <w:pPr>
        <w:rPr>
          <w:szCs w:val="24"/>
          <w:lang w:val="es-MX"/>
        </w:rPr>
      </w:pPr>
    </w:p>
    <w:p w:rsidR="009E1790" w:rsidRPr="00EB1E25" w:rsidRDefault="009E1790" w:rsidP="00EB1E25">
      <w:pPr>
        <w:jc w:val="center"/>
        <w:rPr>
          <w:b/>
          <w:szCs w:val="24"/>
        </w:rPr>
      </w:pPr>
      <w:r w:rsidRPr="00EB1E25">
        <w:rPr>
          <w:szCs w:val="24"/>
          <w:lang w:val="es-MX"/>
        </w:rPr>
        <w:tab/>
      </w:r>
    </w:p>
    <w:p w:rsidR="009E1790" w:rsidRPr="00EB1E25" w:rsidRDefault="009E1790" w:rsidP="00EB1E25">
      <w:pPr>
        <w:rPr>
          <w:szCs w:val="24"/>
        </w:rPr>
      </w:pPr>
      <w:r w:rsidRPr="00EB1E25">
        <w:rPr>
          <w:szCs w:val="24"/>
        </w:rPr>
        <w:t xml:space="preserve">                      En el proyecto de Declaración presentado en el Expediente N°99-D-22 por la Diputada Victoria Montenegro, </w:t>
      </w:r>
      <w:proofErr w:type="spellStart"/>
      <w:r w:rsidRPr="00EB1E25">
        <w:rPr>
          <w:szCs w:val="24"/>
        </w:rPr>
        <w:t>Daer</w:t>
      </w:r>
      <w:proofErr w:type="spellEnd"/>
      <w:r w:rsidRPr="00EB1E25">
        <w:rPr>
          <w:szCs w:val="24"/>
        </w:rPr>
        <w:t xml:space="preserve"> e </w:t>
      </w:r>
      <w:proofErr w:type="spellStart"/>
      <w:r w:rsidRPr="00EB1E25">
        <w:rPr>
          <w:szCs w:val="24"/>
        </w:rPr>
        <w:t>Iañez</w:t>
      </w:r>
      <w:proofErr w:type="spellEnd"/>
      <w:r w:rsidRPr="00EB1E25">
        <w:rPr>
          <w:szCs w:val="24"/>
        </w:rPr>
        <w:t xml:space="preserve"> y el Diputado Andrade por el cual declarase en el ámbito de los DD.HH a la </w:t>
      </w:r>
      <w:proofErr w:type="spellStart"/>
      <w:r w:rsidRPr="00EB1E25">
        <w:rPr>
          <w:szCs w:val="24"/>
        </w:rPr>
        <w:t>Sra</w:t>
      </w:r>
      <w:proofErr w:type="spellEnd"/>
      <w:r w:rsidRPr="00EB1E25">
        <w:rPr>
          <w:szCs w:val="24"/>
        </w:rPr>
        <w:t xml:space="preserve"> Carmen </w:t>
      </w:r>
      <w:proofErr w:type="spellStart"/>
      <w:r w:rsidRPr="00EB1E25">
        <w:rPr>
          <w:szCs w:val="24"/>
        </w:rPr>
        <w:t>Ledda</w:t>
      </w:r>
      <w:proofErr w:type="spellEnd"/>
      <w:r w:rsidRPr="00EB1E25">
        <w:rPr>
          <w:szCs w:val="24"/>
        </w:rPr>
        <w:t xml:space="preserve"> </w:t>
      </w:r>
      <w:proofErr w:type="spellStart"/>
      <w:r w:rsidRPr="00EB1E25">
        <w:rPr>
          <w:szCs w:val="24"/>
        </w:rPr>
        <w:t>Barreiro</w:t>
      </w:r>
      <w:proofErr w:type="gramStart"/>
      <w:r w:rsidRPr="00EB1E25">
        <w:rPr>
          <w:szCs w:val="24"/>
        </w:rPr>
        <w:t>,Y</w:t>
      </w:r>
      <w:proofErr w:type="spellEnd"/>
      <w:proofErr w:type="gramEnd"/>
      <w:r w:rsidRPr="00EB1E25">
        <w:rPr>
          <w:szCs w:val="24"/>
        </w:rPr>
        <w:t>;</w:t>
      </w:r>
    </w:p>
    <w:p w:rsidR="009E1790" w:rsidRPr="00EB1E25" w:rsidRDefault="009E1790" w:rsidP="00EB1E25">
      <w:pPr>
        <w:rPr>
          <w:szCs w:val="24"/>
        </w:rPr>
      </w:pPr>
    </w:p>
    <w:p w:rsidR="009E1790" w:rsidRPr="00EB1E25" w:rsidRDefault="009E1790" w:rsidP="00EB1E25">
      <w:pPr>
        <w:rPr>
          <w:szCs w:val="24"/>
        </w:rPr>
      </w:pPr>
    </w:p>
    <w:p w:rsidR="009E1790" w:rsidRPr="00EB1E25" w:rsidRDefault="009E1790" w:rsidP="00EB1E25">
      <w:pPr>
        <w:rPr>
          <w:szCs w:val="24"/>
        </w:rPr>
      </w:pPr>
      <w:r w:rsidRPr="00EB1E25">
        <w:rPr>
          <w:szCs w:val="24"/>
        </w:rPr>
        <w:t xml:space="preserve">Considerando: </w:t>
      </w:r>
    </w:p>
    <w:p w:rsidR="009E1790" w:rsidRPr="00EB1E25" w:rsidRDefault="009E1790" w:rsidP="00EB1E25">
      <w:pPr>
        <w:rPr>
          <w:szCs w:val="24"/>
        </w:rPr>
      </w:pPr>
      <w:r w:rsidRPr="00EB1E25">
        <w:rPr>
          <w:szCs w:val="24"/>
        </w:rPr>
        <w:t xml:space="preserve">                          </w:t>
      </w:r>
    </w:p>
    <w:p w:rsidR="009E1790" w:rsidRPr="00EB1E25" w:rsidRDefault="009E1790" w:rsidP="00EB1E25">
      <w:pPr>
        <w:rPr>
          <w:szCs w:val="24"/>
        </w:rPr>
      </w:pPr>
    </w:p>
    <w:p w:rsidR="009E1790" w:rsidRPr="00EB1E25" w:rsidRDefault="009E1790" w:rsidP="00EB1E25">
      <w:pPr>
        <w:rPr>
          <w:szCs w:val="24"/>
        </w:rPr>
      </w:pPr>
      <w:r w:rsidRPr="00EB1E25">
        <w:rPr>
          <w:szCs w:val="24"/>
        </w:rPr>
        <w:t xml:space="preserve">                       Que </w:t>
      </w:r>
      <w:proofErr w:type="spellStart"/>
      <w:r w:rsidRPr="00EB1E25">
        <w:rPr>
          <w:szCs w:val="24"/>
        </w:rPr>
        <w:t>Ledda</w:t>
      </w:r>
      <w:proofErr w:type="spellEnd"/>
      <w:r w:rsidRPr="00EB1E25">
        <w:rPr>
          <w:szCs w:val="24"/>
        </w:rPr>
        <w:t xml:space="preserve"> es oriunda de la ciudad portuaria de Mar del Plata; junto con se hermano mellizo son los más chicos de una familia trabajadora y de fuerte compromiso político.</w:t>
      </w:r>
    </w:p>
    <w:p w:rsidR="009E1790" w:rsidRPr="00EB1E25" w:rsidRDefault="009E1790" w:rsidP="00EB1E25">
      <w:pPr>
        <w:rPr>
          <w:szCs w:val="24"/>
        </w:rPr>
      </w:pPr>
      <w:r w:rsidRPr="00EB1E25">
        <w:rPr>
          <w:szCs w:val="24"/>
        </w:rPr>
        <w:t xml:space="preserve">Pese al mandato familiar de unirse en matrimonio con otra persona, el amor de </w:t>
      </w:r>
      <w:proofErr w:type="spellStart"/>
      <w:r w:rsidRPr="00EB1E25">
        <w:rPr>
          <w:szCs w:val="24"/>
        </w:rPr>
        <w:t>Ledda</w:t>
      </w:r>
      <w:proofErr w:type="spellEnd"/>
      <w:r w:rsidRPr="00EB1E25">
        <w:rPr>
          <w:szCs w:val="24"/>
        </w:rPr>
        <w:t xml:space="preserve"> por Alberto Muñoz fue más fuerte y juntos conformaron una familia. Rápidamente nació Silvia, al año nació </w:t>
      </w:r>
      <w:proofErr w:type="spellStart"/>
      <w:r w:rsidRPr="00EB1E25">
        <w:rPr>
          <w:szCs w:val="24"/>
        </w:rPr>
        <w:t>Beto</w:t>
      </w:r>
      <w:proofErr w:type="spellEnd"/>
      <w:r w:rsidRPr="00EB1E25">
        <w:rPr>
          <w:szCs w:val="24"/>
        </w:rPr>
        <w:t xml:space="preserve"> y cuando Silvia tenía 12 años la familia se completo con el nacimiento de Fabián.</w:t>
      </w:r>
    </w:p>
    <w:p w:rsidR="009E1790" w:rsidRPr="00EB1E25" w:rsidRDefault="009E1790" w:rsidP="00EB1E25">
      <w:pPr>
        <w:rPr>
          <w:szCs w:val="24"/>
        </w:rPr>
      </w:pPr>
      <w:r w:rsidRPr="00EB1E25">
        <w:rPr>
          <w:szCs w:val="24"/>
        </w:rPr>
        <w:t xml:space="preserve">La casa de la familia Barreiro-Muñoz era una casa donde siempre se respiró política. Alberto tenía una ferviente militancia peronista, </w:t>
      </w:r>
      <w:proofErr w:type="spellStart"/>
      <w:r w:rsidRPr="00EB1E25">
        <w:rPr>
          <w:szCs w:val="24"/>
        </w:rPr>
        <w:t>Ledda</w:t>
      </w:r>
      <w:proofErr w:type="spellEnd"/>
      <w:r w:rsidRPr="00EB1E25">
        <w:rPr>
          <w:szCs w:val="24"/>
        </w:rPr>
        <w:t xml:space="preserve"> hacía lo propio en el Partido Peronista Auténtico. Silvia había comenzado su militancia en la Juventud Universitaria Peronista (JUP) hacia el final de sus estudios secundarios, cuando el país estaba bajo la dictadura cívico militar autodenominada Revolución Argentina. Por su parte Antonio militaba intensamente en la Unión de Estudiantes Secundarios (UES).</w:t>
      </w:r>
    </w:p>
    <w:p w:rsidR="009E1790" w:rsidRPr="00EB1E25" w:rsidRDefault="009E1790" w:rsidP="00EB1E25">
      <w:pPr>
        <w:rPr>
          <w:szCs w:val="24"/>
        </w:rPr>
      </w:pPr>
      <w:r w:rsidRPr="00EB1E25">
        <w:rPr>
          <w:szCs w:val="24"/>
        </w:rPr>
        <w:t xml:space="preserve">Para 1975, tras el asesinato de Ernesto </w:t>
      </w:r>
      <w:proofErr w:type="spellStart"/>
      <w:r w:rsidRPr="00EB1E25">
        <w:rPr>
          <w:szCs w:val="24"/>
        </w:rPr>
        <w:t>Piantoni</w:t>
      </w:r>
      <w:proofErr w:type="spellEnd"/>
      <w:r w:rsidRPr="00EB1E25">
        <w:rPr>
          <w:szCs w:val="24"/>
        </w:rPr>
        <w:t xml:space="preserve">, jefe de la Concentración Nacional Universitaria (CNU) de Mar del Plata, la situación se volvió muy peligrosa. </w:t>
      </w:r>
      <w:proofErr w:type="spellStart"/>
      <w:r w:rsidRPr="00EB1E25">
        <w:rPr>
          <w:szCs w:val="24"/>
        </w:rPr>
        <w:t>Beto</w:t>
      </w:r>
      <w:proofErr w:type="spellEnd"/>
      <w:r w:rsidRPr="00EB1E25">
        <w:rPr>
          <w:szCs w:val="24"/>
        </w:rPr>
        <w:t xml:space="preserve"> y su novia Ivonne abandonaron Mar del Plata y se afincaron en la provincia de Mendoza. </w:t>
      </w:r>
    </w:p>
    <w:p w:rsidR="009E1790" w:rsidRPr="00EB1E25" w:rsidRDefault="009E1790" w:rsidP="00EB1E25">
      <w:pPr>
        <w:rPr>
          <w:szCs w:val="24"/>
        </w:rPr>
      </w:pPr>
      <w:r w:rsidRPr="00EB1E25">
        <w:rPr>
          <w:szCs w:val="24"/>
        </w:rPr>
        <w:t xml:space="preserve">Tras un allanamiento en la casa familiar, Silvia abandono sus estudios de Psicología y junto a su pareja Gastón </w:t>
      </w:r>
      <w:proofErr w:type="spellStart"/>
      <w:r w:rsidRPr="00EB1E25">
        <w:rPr>
          <w:szCs w:val="24"/>
        </w:rPr>
        <w:t>Larrieu</w:t>
      </w:r>
      <w:proofErr w:type="spellEnd"/>
      <w:r w:rsidRPr="00EB1E25">
        <w:rPr>
          <w:szCs w:val="24"/>
        </w:rPr>
        <w:t xml:space="preserve">, hermano de Ivonne, se ubicaron en Mar del Plata. Finalmente </w:t>
      </w:r>
      <w:proofErr w:type="spellStart"/>
      <w:r w:rsidRPr="00EB1E25">
        <w:rPr>
          <w:szCs w:val="24"/>
        </w:rPr>
        <w:t>Ledda</w:t>
      </w:r>
      <w:proofErr w:type="spellEnd"/>
      <w:r w:rsidRPr="00EB1E25">
        <w:rPr>
          <w:szCs w:val="24"/>
        </w:rPr>
        <w:t>, Alberto y Fabián también debieron abandonar Mar del Palta y se afincaron en la ciudad de San Carlos de Bariloche.</w:t>
      </w:r>
    </w:p>
    <w:p w:rsidR="009E1790" w:rsidRPr="00EB1E25" w:rsidRDefault="009E1790" w:rsidP="00EB1E25">
      <w:pPr>
        <w:rPr>
          <w:szCs w:val="24"/>
        </w:rPr>
      </w:pPr>
      <w:r w:rsidRPr="00EB1E25">
        <w:rPr>
          <w:szCs w:val="24"/>
        </w:rPr>
        <w:t xml:space="preserve">Aunque pocos, hubo algunos encuentros entre Silvia y sus padres. En uno de ellos, en Bariloche, Silvia que les cuenta que </w:t>
      </w:r>
      <w:proofErr w:type="spellStart"/>
      <w:r w:rsidRPr="00EB1E25">
        <w:rPr>
          <w:szCs w:val="24"/>
        </w:rPr>
        <w:t>Beto</w:t>
      </w:r>
      <w:proofErr w:type="spellEnd"/>
      <w:r w:rsidRPr="00EB1E25">
        <w:rPr>
          <w:szCs w:val="24"/>
        </w:rPr>
        <w:t xml:space="preserve"> e Ivonne, quien estaba embarazada, habían sido secuestrados.</w:t>
      </w:r>
    </w:p>
    <w:p w:rsidR="009E1790" w:rsidRPr="00EB1E25" w:rsidRDefault="009E1790" w:rsidP="00EB1E25">
      <w:pPr>
        <w:rPr>
          <w:szCs w:val="24"/>
        </w:rPr>
      </w:pPr>
      <w:proofErr w:type="spellStart"/>
      <w:r w:rsidRPr="00EB1E25">
        <w:rPr>
          <w:szCs w:val="24"/>
        </w:rPr>
        <w:t>Leeda</w:t>
      </w:r>
      <w:proofErr w:type="spellEnd"/>
      <w:r w:rsidRPr="00EB1E25">
        <w:rPr>
          <w:szCs w:val="24"/>
        </w:rPr>
        <w:t>, Alberto y Fabián partieron raudo a Mendoza donde se entrevistaron con varios compañeros y compañeras de militancia para obtener datos. Sin embargo la información apareció cuando el pequeño Fabián reconoció a su hermano y a su cuñada en una foto publicada en diario El Zonda.</w:t>
      </w:r>
    </w:p>
    <w:p w:rsidR="009E1790" w:rsidRPr="00EB1E25" w:rsidRDefault="009E1790" w:rsidP="00EB1E25">
      <w:pPr>
        <w:rPr>
          <w:szCs w:val="24"/>
        </w:rPr>
      </w:pPr>
      <w:r w:rsidRPr="00EB1E25">
        <w:rPr>
          <w:szCs w:val="24"/>
        </w:rPr>
        <w:t xml:space="preserve">Tras un extenso derrotero logran ubicarlo en la Cárcel Modelo de Mendoza, lo pudieron ver en un muy mal estado físico a causa de las constantes torturas. Rápidamente Antonio e Ivonne fueron "blanqueados" ante el Poder Ejecutivo Nacional y la hija de ambos también fue localizada. </w:t>
      </w:r>
      <w:r w:rsidRPr="00EB1E25">
        <w:rPr>
          <w:szCs w:val="24"/>
        </w:rPr>
        <w:br/>
        <w:t>Hacia el finales de 1976 la familia organiza un viaje a la ciudad de La Plata para ver a Silvia, quien dice que tiene una noticia para contar. Sin embargo ese 21 de diciembre de 1976 Silvia no fue al encuentro; ese día por la tarde logran ver a Gastón quien les revela que se convertirán en abuelos. Al día siguiente Gastón es secuestrado. Por testimonios de sobrevivientes, pudo saberse que fueron vistos en los Centros Clandestinos de Detención Tortura y Exterminio (</w:t>
      </w:r>
      <w:proofErr w:type="spellStart"/>
      <w:r w:rsidRPr="00EB1E25">
        <w:rPr>
          <w:szCs w:val="24"/>
        </w:rPr>
        <w:t>CCDTyE</w:t>
      </w:r>
      <w:proofErr w:type="spellEnd"/>
      <w:r w:rsidRPr="00EB1E25">
        <w:rPr>
          <w:szCs w:val="24"/>
        </w:rPr>
        <w:t xml:space="preserve">) que funcionó en la Brigada de Investigaciones de La Plata, en la Comisaria 5° y en los denominados "Pozo de Arana" el "Pozo de Banfield" y posiblemente en "La Cacha" </w:t>
      </w:r>
      <w:proofErr w:type="spellStart"/>
      <w:r w:rsidRPr="00EB1E25">
        <w:rPr>
          <w:szCs w:val="24"/>
        </w:rPr>
        <w:t>Ledda</w:t>
      </w:r>
      <w:proofErr w:type="spellEnd"/>
      <w:r w:rsidRPr="00EB1E25">
        <w:rPr>
          <w:szCs w:val="24"/>
        </w:rPr>
        <w:t xml:space="preserve">, Antonio y Fabián debieron seguir ocultándose y se mudaron a la provincia de Córdoba y en enero de 1978 regresaron a Mar del Palta. En ese tiempo </w:t>
      </w:r>
      <w:proofErr w:type="spellStart"/>
      <w:r w:rsidRPr="00EB1E25">
        <w:rPr>
          <w:szCs w:val="24"/>
        </w:rPr>
        <w:t>Ledda</w:t>
      </w:r>
      <w:proofErr w:type="spellEnd"/>
      <w:r w:rsidRPr="00EB1E25">
        <w:rPr>
          <w:szCs w:val="24"/>
        </w:rPr>
        <w:t xml:space="preserve"> es secuestrada de su domicilio sin que su hijo menor, quien dormía en otro cuarto, lo notara. Fue mantenida cautiva en el </w:t>
      </w:r>
      <w:proofErr w:type="spellStart"/>
      <w:r w:rsidRPr="00EB1E25">
        <w:rPr>
          <w:szCs w:val="24"/>
        </w:rPr>
        <w:lastRenderedPageBreak/>
        <w:t>CCDTyE</w:t>
      </w:r>
      <w:proofErr w:type="spellEnd"/>
      <w:r w:rsidRPr="00EB1E25">
        <w:rPr>
          <w:szCs w:val="24"/>
        </w:rPr>
        <w:t xml:space="preserve"> conocido como La Cueva, donde se encontró con su esposo quien había sido secuestrado días antes. De su cautiverio </w:t>
      </w:r>
      <w:proofErr w:type="spellStart"/>
      <w:r w:rsidRPr="00EB1E25">
        <w:rPr>
          <w:szCs w:val="24"/>
        </w:rPr>
        <w:t>Ledda</w:t>
      </w:r>
      <w:proofErr w:type="spellEnd"/>
      <w:r w:rsidRPr="00EB1E25">
        <w:rPr>
          <w:szCs w:val="24"/>
        </w:rPr>
        <w:t xml:space="preserve"> recuerda:</w:t>
      </w:r>
    </w:p>
    <w:p w:rsidR="009E1790" w:rsidRPr="00EB1E25" w:rsidRDefault="009E1790" w:rsidP="00EB1E25">
      <w:pPr>
        <w:rPr>
          <w:szCs w:val="24"/>
        </w:rPr>
      </w:pPr>
      <w:r w:rsidRPr="00EB1E25">
        <w:rPr>
          <w:szCs w:val="24"/>
        </w:rPr>
        <w:t xml:space="preserve">A todos, nos torturaban todos los días, sobre una mesa larga de madera a la que le quedó en el medio una cruz. Eran los cuerpos que habían dejado esa marca, que hizo saltar las capas de pintura y que nunca le pudieron borrar. A mi marido le hacían ver cómo me torturaban. Hubo golpes, picanas, submarinos…Durante nuestro cautiverio casi no hablamos acordamos en toser para comunicarnos, entonces cuando nos llevaban al baño tosía y si escuchaba su tos, pensaba: “está vivo”. En ocasiones, a través de un vidrio que formaba parte de las instalaciones del centro clandestino de detención, él le escribía “Te quiero” con el dedo “y yo”, le respondía de la misma manera”. </w:t>
      </w:r>
      <w:proofErr w:type="spellStart"/>
      <w:r w:rsidRPr="00EB1E25">
        <w:rPr>
          <w:szCs w:val="24"/>
        </w:rPr>
        <w:t>Ledda</w:t>
      </w:r>
      <w:proofErr w:type="spellEnd"/>
      <w:r w:rsidRPr="00EB1E25">
        <w:rPr>
          <w:szCs w:val="24"/>
        </w:rPr>
        <w:t xml:space="preserve"> y Alberto fueron liberados el 18 de abril de 1978.</w:t>
      </w:r>
    </w:p>
    <w:p w:rsidR="009E1790" w:rsidRPr="00EB1E25" w:rsidRDefault="009E1790" w:rsidP="00EB1E25">
      <w:pPr>
        <w:rPr>
          <w:szCs w:val="24"/>
        </w:rPr>
      </w:pPr>
      <w:r w:rsidRPr="00EB1E25">
        <w:rPr>
          <w:szCs w:val="24"/>
        </w:rPr>
        <w:t>Fabián huyó de su propia casa tras el operativo del secuestrado de su madre y permaneció en la calle durante tres días hasta que se animó a llamar a un tío, que luego notaron que también estaba siendo vigilado.</w:t>
      </w:r>
    </w:p>
    <w:p w:rsidR="009E1790" w:rsidRPr="00EB1E25" w:rsidRDefault="009E1790" w:rsidP="00EB1E25">
      <w:pPr>
        <w:rPr>
          <w:szCs w:val="24"/>
        </w:rPr>
      </w:pPr>
      <w:r w:rsidRPr="00EB1E25">
        <w:rPr>
          <w:szCs w:val="24"/>
        </w:rPr>
        <w:t xml:space="preserve">Ya en libertad, </w:t>
      </w:r>
      <w:proofErr w:type="spellStart"/>
      <w:r w:rsidRPr="00EB1E25">
        <w:rPr>
          <w:szCs w:val="24"/>
        </w:rPr>
        <w:t>Ledda</w:t>
      </w:r>
      <w:proofErr w:type="spellEnd"/>
      <w:r w:rsidRPr="00EB1E25">
        <w:rPr>
          <w:szCs w:val="24"/>
        </w:rPr>
        <w:t xml:space="preserve"> rápidamente se contactó con otras mujeres que buscaban a sus hijos e hijas y otras que incluso buscaban a niños y niñas que habían sido secuestrados junto a los padres o habían nacido en cautiverio. </w:t>
      </w:r>
      <w:proofErr w:type="spellStart"/>
      <w:r w:rsidRPr="00EB1E25">
        <w:rPr>
          <w:szCs w:val="24"/>
        </w:rPr>
        <w:t>Ledda</w:t>
      </w:r>
      <w:proofErr w:type="spellEnd"/>
      <w:r w:rsidRPr="00EB1E25">
        <w:rPr>
          <w:szCs w:val="24"/>
        </w:rPr>
        <w:t xml:space="preserve"> se incorporó a Abuelas de Plaza de Mayo y raudamente junto a otras Abuelas organizó la sede de Mar del Palta.</w:t>
      </w:r>
    </w:p>
    <w:p w:rsidR="009E1790" w:rsidRPr="00EB1E25" w:rsidRDefault="009E1790" w:rsidP="00EB1E25">
      <w:pPr>
        <w:rPr>
          <w:szCs w:val="24"/>
        </w:rPr>
      </w:pPr>
      <w:r w:rsidRPr="00EB1E25">
        <w:rPr>
          <w:szCs w:val="24"/>
        </w:rPr>
        <w:t xml:space="preserve">Alberto no pudo con varias secuelas del Terrorismo de Estado y falleció en 1989. La Abuela </w:t>
      </w:r>
      <w:proofErr w:type="spellStart"/>
      <w:r w:rsidRPr="00EB1E25">
        <w:rPr>
          <w:szCs w:val="24"/>
        </w:rPr>
        <w:t>Ledda</w:t>
      </w:r>
      <w:proofErr w:type="spellEnd"/>
      <w:r w:rsidRPr="00EB1E25">
        <w:rPr>
          <w:szCs w:val="24"/>
        </w:rPr>
        <w:t xml:space="preserve"> es muy activa de las reuniones, ha dado testimonio en cada uno de los procesos judiciales que fue convocada, visita escuelas, es muy activa en la sociedad marplatense. Viaja asiduamente a la Ciudad Autónoma de Buenos Aires donde, con el resto de sus compañeras, siguen buscando a todos y todas las y los nietos que faltan, entre ellos al suyo. Tiene intacto el sueño de abrazar a Ramiro o Marisa que es como su hija y su yerno pesaban llamar a ese bebe o beba que nació en el Pozo de Banfield.</w:t>
      </w:r>
    </w:p>
    <w:p w:rsidR="009E1790" w:rsidRPr="00EB1E25" w:rsidRDefault="009E1790" w:rsidP="00EB1E25">
      <w:pPr>
        <w:rPr>
          <w:szCs w:val="24"/>
        </w:rPr>
      </w:pPr>
      <w:r w:rsidRPr="00EB1E25">
        <w:rPr>
          <w:szCs w:val="24"/>
        </w:rPr>
        <w:t xml:space="preserve">El encuentro con su nieto o nieta sigue siendo el motor de su vida. Dice </w:t>
      </w:r>
      <w:proofErr w:type="spellStart"/>
      <w:r w:rsidRPr="00EB1E25">
        <w:rPr>
          <w:szCs w:val="24"/>
        </w:rPr>
        <w:t>Ledda</w:t>
      </w:r>
      <w:proofErr w:type="spellEnd"/>
      <w:r w:rsidRPr="00EB1E25">
        <w:rPr>
          <w:szCs w:val="24"/>
        </w:rPr>
        <w:t>: “Creo que lo reconocería si lo viera, sabría que es él. Debe tener la cara de Gastón. Me lo imagino, que sé yo, hasta con la mirada de mi hija”.</w:t>
      </w:r>
    </w:p>
    <w:p w:rsidR="009E1790" w:rsidRPr="00EB1E25" w:rsidRDefault="009E1790" w:rsidP="00EB1E25">
      <w:pPr>
        <w:rPr>
          <w:szCs w:val="24"/>
        </w:rPr>
      </w:pPr>
      <w:r w:rsidRPr="00EB1E25">
        <w:rPr>
          <w:szCs w:val="24"/>
        </w:rPr>
        <w:t>A sus 86 años, como otra herramienta de búsqueda virilizó un video que decía “hoy saldríamos a la costa y entre risas y de la mano viviríamos, por fin, tanto tiempo perdido. Recuperaríamos también los te quiero. Te quiero. Te quiero siempre. Te sigo buscando"</w:t>
      </w:r>
    </w:p>
    <w:p w:rsidR="009E1790" w:rsidRPr="00EB1E25" w:rsidRDefault="009E1790" w:rsidP="00EB1E25">
      <w:pPr>
        <w:rPr>
          <w:szCs w:val="24"/>
          <w:lang w:val="es-MX"/>
        </w:rPr>
      </w:pPr>
    </w:p>
    <w:p w:rsidR="009E1790" w:rsidRPr="00EB1E25" w:rsidRDefault="009E1790" w:rsidP="00EB1E25">
      <w:pPr>
        <w:rPr>
          <w:szCs w:val="24"/>
          <w:lang w:val="es-MX"/>
        </w:rPr>
      </w:pPr>
    </w:p>
    <w:p w:rsidR="009E1790" w:rsidRPr="00EB1E25" w:rsidRDefault="009E1790" w:rsidP="00EB1E25">
      <w:pPr>
        <w:rPr>
          <w:szCs w:val="24"/>
          <w:lang w:val="es-MX"/>
        </w:rPr>
      </w:pPr>
      <w:r w:rsidRPr="00EB1E25">
        <w:rPr>
          <w:szCs w:val="24"/>
          <w:lang w:val="es-MX"/>
        </w:rPr>
        <w:t>Por lo expuesto, esta Comisión de</w:t>
      </w:r>
      <w:r w:rsidR="00A07825" w:rsidRPr="00EB1E25">
        <w:rPr>
          <w:szCs w:val="24"/>
          <w:lang w:val="es-MX"/>
        </w:rPr>
        <w:t xml:space="preserve"> Derechos Humanos, Garantías y Antidiscriminación</w:t>
      </w:r>
      <w:r w:rsidRPr="00EB1E25">
        <w:rPr>
          <w:szCs w:val="24"/>
          <w:lang w:val="es-MX"/>
        </w:rPr>
        <w:t xml:space="preserve">  aconseja la aprobación de la siguiente</w:t>
      </w:r>
    </w:p>
    <w:p w:rsidR="009E1790" w:rsidRPr="00EB1E25" w:rsidRDefault="009E1790" w:rsidP="00EB1E25">
      <w:pPr>
        <w:rPr>
          <w:szCs w:val="24"/>
          <w:lang w:val="es-MX"/>
        </w:rPr>
      </w:pPr>
    </w:p>
    <w:p w:rsidR="009E1790" w:rsidRPr="00EB1E25" w:rsidRDefault="009E1790" w:rsidP="00EB1E25">
      <w:pPr>
        <w:rPr>
          <w:szCs w:val="24"/>
          <w:lang w:val="es-MX"/>
        </w:rPr>
      </w:pPr>
    </w:p>
    <w:p w:rsidR="009E1790" w:rsidRPr="00EB1E25" w:rsidRDefault="009E1790" w:rsidP="00EB1E25">
      <w:pPr>
        <w:jc w:val="center"/>
        <w:rPr>
          <w:b/>
          <w:szCs w:val="24"/>
          <w:lang w:val="es-MX"/>
        </w:rPr>
      </w:pPr>
      <w:bookmarkStart w:id="0" w:name="DDeclaración"/>
      <w:bookmarkEnd w:id="0"/>
      <w:r w:rsidRPr="00EB1E25">
        <w:rPr>
          <w:b/>
          <w:szCs w:val="24"/>
          <w:lang w:val="es-MX"/>
        </w:rPr>
        <w:t>DECLARACIÓN</w:t>
      </w:r>
    </w:p>
    <w:p w:rsidR="00A07825" w:rsidRPr="00EB1E25" w:rsidRDefault="00A07825" w:rsidP="00EB1E25">
      <w:pPr>
        <w:rPr>
          <w:szCs w:val="24"/>
        </w:rPr>
      </w:pPr>
    </w:p>
    <w:p w:rsidR="00A07825" w:rsidRPr="00EB1E25" w:rsidRDefault="00A07825" w:rsidP="00EB1E25">
      <w:pPr>
        <w:rPr>
          <w:szCs w:val="24"/>
        </w:rPr>
      </w:pPr>
    </w:p>
    <w:p w:rsidR="009E1790" w:rsidRPr="00EB1E25" w:rsidRDefault="009E1790" w:rsidP="00EB1E25">
      <w:pPr>
        <w:rPr>
          <w:szCs w:val="24"/>
        </w:rPr>
      </w:pPr>
      <w:r w:rsidRPr="00EB1E25">
        <w:rPr>
          <w:szCs w:val="24"/>
        </w:rPr>
        <w:t xml:space="preserve">Declarase Personalidad Destacada en el ámbito de los Derechos Humanos de la Ciudad Autónoma de Buenos Aires a la Sra. Carmen </w:t>
      </w:r>
      <w:proofErr w:type="spellStart"/>
      <w:r w:rsidRPr="00EB1E25">
        <w:rPr>
          <w:szCs w:val="24"/>
        </w:rPr>
        <w:t>Ledda</w:t>
      </w:r>
      <w:proofErr w:type="spellEnd"/>
      <w:r w:rsidRPr="00EB1E25">
        <w:rPr>
          <w:szCs w:val="24"/>
        </w:rPr>
        <w:t xml:space="preserve"> Barreiro integrante Abuelas de Plaza de Mayo.</w:t>
      </w:r>
    </w:p>
    <w:p w:rsidR="009E1790" w:rsidRPr="00EB1E25" w:rsidRDefault="009E1790" w:rsidP="00EB1E25">
      <w:pPr>
        <w:rPr>
          <w:szCs w:val="24"/>
        </w:rPr>
      </w:pPr>
    </w:p>
    <w:p w:rsidR="00AF6352" w:rsidRPr="00EB1E25" w:rsidRDefault="00A07825" w:rsidP="00EB1E25">
      <w:pPr>
        <w:rPr>
          <w:szCs w:val="24"/>
          <w:lang w:val="es-MX"/>
        </w:rPr>
      </w:pPr>
      <w:r w:rsidRPr="00EB1E25">
        <w:rPr>
          <w:szCs w:val="24"/>
        </w:rPr>
        <w:t xml:space="preserve">                                                                             </w:t>
      </w:r>
      <w:r w:rsidR="009E1790" w:rsidRPr="00EB1E25">
        <w:rPr>
          <w:szCs w:val="24"/>
          <w:lang w:val="es-MX"/>
        </w:rPr>
        <w:t xml:space="preserve">Sala de la Comisión  </w:t>
      </w:r>
      <w:proofErr w:type="gramStart"/>
      <w:r w:rsidR="009E1790" w:rsidRPr="00EB1E25">
        <w:rPr>
          <w:szCs w:val="24"/>
          <w:lang w:val="es-MX"/>
        </w:rPr>
        <w:t>de ...</w:t>
      </w:r>
      <w:proofErr w:type="gramEnd"/>
      <w:r w:rsidR="009E1790" w:rsidRPr="00EB1E25">
        <w:rPr>
          <w:szCs w:val="24"/>
          <w:lang w:val="es-MX"/>
        </w:rPr>
        <w:t xml:space="preserve"> </w:t>
      </w:r>
      <w:r w:rsidRPr="00EB1E25">
        <w:rPr>
          <w:szCs w:val="24"/>
          <w:lang w:val="es-MX"/>
        </w:rPr>
        <w:t xml:space="preserve">   </w:t>
      </w:r>
      <w:r w:rsidR="009E1790" w:rsidRPr="00EB1E25">
        <w:rPr>
          <w:szCs w:val="24"/>
          <w:lang w:val="es-MX"/>
        </w:rPr>
        <w:t>de 20</w:t>
      </w:r>
      <w:r w:rsidRPr="00EB1E25">
        <w:rPr>
          <w:szCs w:val="24"/>
          <w:lang w:val="es-MX"/>
        </w:rPr>
        <w:t>22</w:t>
      </w:r>
    </w:p>
    <w:p w:rsidR="00B177FE" w:rsidRPr="00EB1E25" w:rsidRDefault="00B177FE" w:rsidP="00EB1E25">
      <w:pPr>
        <w:rPr>
          <w:szCs w:val="24"/>
          <w:lang w:val="es-MX"/>
        </w:rPr>
      </w:pPr>
    </w:p>
    <w:p w:rsidR="00B177FE" w:rsidRPr="00EB1E25" w:rsidRDefault="00B177FE" w:rsidP="00EB1E25">
      <w:pPr>
        <w:rPr>
          <w:szCs w:val="24"/>
          <w:lang w:val="es-MX"/>
        </w:rPr>
      </w:pPr>
    </w:p>
    <w:p w:rsidR="00A07825" w:rsidRPr="00EB1E25" w:rsidRDefault="00A07825" w:rsidP="00EB1E25">
      <w:pPr>
        <w:rPr>
          <w:lang w:val="es-AR"/>
        </w:rPr>
      </w:pPr>
      <w:r w:rsidRPr="00EB1E25">
        <w:rPr>
          <w:lang w:val="es-AR"/>
        </w:rPr>
        <w:t xml:space="preserve">                                                                  </w:t>
      </w:r>
    </w:p>
    <w:p w:rsidR="00A07825" w:rsidRPr="00EB1E25" w:rsidRDefault="00A07825" w:rsidP="00EB1E25">
      <w:pPr>
        <w:rPr>
          <w:lang w:val="es-AR"/>
        </w:rPr>
      </w:pPr>
    </w:p>
    <w:p w:rsidR="00A07825" w:rsidRPr="00EB1E25" w:rsidRDefault="00A07825" w:rsidP="00EB1E25">
      <w:pPr>
        <w:rPr>
          <w:lang w:val="es-AR"/>
        </w:rPr>
      </w:pPr>
      <w:r w:rsidRPr="00EB1E25">
        <w:rPr>
          <w:lang w:val="es-AR"/>
        </w:rPr>
        <w:t xml:space="preserve">                                                                   MONTENEGRO, Victoria</w:t>
      </w:r>
    </w:p>
    <w:p w:rsidR="00A07825" w:rsidRPr="00EB1E25" w:rsidRDefault="00A07825" w:rsidP="00EB1E25">
      <w:pPr>
        <w:rPr>
          <w:lang w:val="es-AR"/>
        </w:rPr>
      </w:pPr>
      <w:r w:rsidRPr="00EB1E25">
        <w:rPr>
          <w:lang w:val="es-AR"/>
        </w:rPr>
        <w:t xml:space="preserve">                                                                              </w:t>
      </w:r>
      <w:proofErr w:type="gramStart"/>
      <w:r w:rsidRPr="00EB1E25">
        <w:rPr>
          <w:lang w:val="es-AR"/>
        </w:rPr>
        <w:t>presidenta</w:t>
      </w:r>
      <w:proofErr w:type="gramEnd"/>
    </w:p>
    <w:p w:rsidR="00A07825" w:rsidRPr="00EB1E25" w:rsidRDefault="00A07825" w:rsidP="00EB1E25">
      <w:pPr>
        <w:rPr>
          <w:lang w:val="es-AR"/>
        </w:rPr>
      </w:pPr>
      <w:r w:rsidRPr="00EB1E25">
        <w:rPr>
          <w:lang w:val="es-AR"/>
        </w:rPr>
        <w:t>ROMERO,</w:t>
      </w:r>
      <w:r w:rsidR="005E2CD5" w:rsidRPr="00EB1E25">
        <w:rPr>
          <w:lang w:val="es-AR"/>
        </w:rPr>
        <w:t xml:space="preserve"> </w:t>
      </w:r>
      <w:r w:rsidRPr="00EB1E25">
        <w:rPr>
          <w:lang w:val="es-AR"/>
        </w:rPr>
        <w:t>Claudio</w:t>
      </w:r>
    </w:p>
    <w:p w:rsidR="00A07825" w:rsidRPr="00EB1E25" w:rsidRDefault="00A07825" w:rsidP="00EB1E25">
      <w:pPr>
        <w:rPr>
          <w:lang w:val="es-AR"/>
        </w:rPr>
      </w:pPr>
      <w:r w:rsidRPr="00EB1E25">
        <w:rPr>
          <w:lang w:val="es-AR"/>
        </w:rPr>
        <w:t xml:space="preserve">  Vicepresidente </w:t>
      </w:r>
    </w:p>
    <w:p w:rsidR="00A07825" w:rsidRPr="00EB1E25" w:rsidRDefault="00A07825" w:rsidP="00EB1E25">
      <w:pPr>
        <w:rPr>
          <w:lang w:val="es-AR"/>
        </w:rPr>
      </w:pPr>
    </w:p>
    <w:p w:rsidR="00A07825" w:rsidRPr="00EB1E25" w:rsidRDefault="00A07825" w:rsidP="00EB1E25">
      <w:pPr>
        <w:rPr>
          <w:lang w:val="es-AR"/>
        </w:rPr>
      </w:pPr>
    </w:p>
    <w:p w:rsidR="00A07825" w:rsidRPr="00EB1E25" w:rsidRDefault="00A07825" w:rsidP="00EB1E25">
      <w:pPr>
        <w:rPr>
          <w:lang w:val="es-AR"/>
        </w:rPr>
      </w:pPr>
    </w:p>
    <w:p w:rsidR="00A07825" w:rsidRPr="00EB1E25" w:rsidRDefault="00A07825" w:rsidP="00EB1E25">
      <w:pPr>
        <w:rPr>
          <w:lang w:val="es-AR"/>
        </w:rPr>
      </w:pPr>
    </w:p>
    <w:p w:rsidR="00A07825" w:rsidRPr="00EB1E25" w:rsidRDefault="00A07825" w:rsidP="00EB1E25">
      <w:pPr>
        <w:rPr>
          <w:lang w:val="es-AR"/>
        </w:rPr>
      </w:pPr>
    </w:p>
    <w:p w:rsidR="00A07825" w:rsidRPr="00EB1E25" w:rsidRDefault="00A07825" w:rsidP="00EB1E25">
      <w:pPr>
        <w:rPr>
          <w:lang w:val="es-AR"/>
        </w:rPr>
      </w:pPr>
      <w:r w:rsidRPr="00EB1E25">
        <w:rPr>
          <w:lang w:val="es-AR"/>
        </w:rPr>
        <w:lastRenderedPageBreak/>
        <w:t>VILLAFRUELA,</w:t>
      </w:r>
      <w:r w:rsidR="005E2CD5" w:rsidRPr="00EB1E25">
        <w:rPr>
          <w:lang w:val="es-AR"/>
        </w:rPr>
        <w:t xml:space="preserve"> </w:t>
      </w:r>
      <w:proofErr w:type="spellStart"/>
      <w:r w:rsidRPr="00EB1E25">
        <w:rPr>
          <w:lang w:val="es-AR"/>
        </w:rPr>
        <w:t>Gimena</w:t>
      </w:r>
      <w:proofErr w:type="spellEnd"/>
      <w:r w:rsidRPr="00EB1E25">
        <w:rPr>
          <w:lang w:val="es-AR"/>
        </w:rPr>
        <w:t xml:space="preserve">              </w:t>
      </w:r>
      <w:r w:rsidRPr="00EB1E25">
        <w:rPr>
          <w:lang w:val="es-AR"/>
        </w:rPr>
        <w:tab/>
      </w:r>
      <w:r w:rsidRPr="00EB1E25">
        <w:rPr>
          <w:lang w:val="es-AR"/>
        </w:rPr>
        <w:tab/>
        <w:t xml:space="preserve">              ROMANO,</w:t>
      </w:r>
      <w:r w:rsidR="005E2CD5" w:rsidRPr="00EB1E25">
        <w:rPr>
          <w:lang w:val="es-AR"/>
        </w:rPr>
        <w:t xml:space="preserve"> </w:t>
      </w:r>
      <w:r w:rsidRPr="00EB1E25">
        <w:rPr>
          <w:lang w:val="es-AR"/>
        </w:rPr>
        <w:t>Lucia</w:t>
      </w:r>
      <w:r w:rsidRPr="00EB1E25">
        <w:rPr>
          <w:lang w:val="es-AR"/>
        </w:rPr>
        <w:tab/>
      </w:r>
      <w:r w:rsidRPr="00EB1E25">
        <w:rPr>
          <w:lang w:val="es-AR"/>
        </w:rPr>
        <w:tab/>
      </w:r>
      <w:r w:rsidRPr="00EB1E25">
        <w:rPr>
          <w:lang w:val="es-AR"/>
        </w:rPr>
        <w:tab/>
        <w:t xml:space="preserve">       </w:t>
      </w:r>
    </w:p>
    <w:p w:rsidR="00A07825" w:rsidRPr="00EB1E25" w:rsidRDefault="00A07825" w:rsidP="00EB1E25">
      <w:pPr>
        <w:rPr>
          <w:lang w:val="es-AR"/>
        </w:rPr>
      </w:pPr>
    </w:p>
    <w:p w:rsidR="00A07825" w:rsidRPr="00EB1E25" w:rsidRDefault="00A07825" w:rsidP="00EB1E25">
      <w:pPr>
        <w:rPr>
          <w:lang w:val="es-AR"/>
        </w:rPr>
      </w:pPr>
    </w:p>
    <w:p w:rsidR="00A07825" w:rsidRPr="00EB1E25" w:rsidRDefault="00A07825" w:rsidP="00EB1E25">
      <w:pPr>
        <w:rPr>
          <w:lang w:val="es-AR"/>
        </w:rPr>
      </w:pPr>
    </w:p>
    <w:p w:rsidR="00A07825" w:rsidRPr="00EB1E25" w:rsidRDefault="00A07825" w:rsidP="00EB1E25">
      <w:pPr>
        <w:rPr>
          <w:lang w:val="es-AR"/>
        </w:rPr>
      </w:pPr>
    </w:p>
    <w:p w:rsidR="00A07825" w:rsidRPr="00EB1E25" w:rsidRDefault="00A07825" w:rsidP="00EB1E25">
      <w:pPr>
        <w:rPr>
          <w:lang w:val="es-AR"/>
        </w:rPr>
      </w:pPr>
      <w:r w:rsidRPr="00EB1E25">
        <w:rPr>
          <w:lang w:val="es-AR"/>
        </w:rPr>
        <w:t>BARRETO, Jes</w:t>
      </w:r>
      <w:r w:rsidR="000A44B0">
        <w:rPr>
          <w:lang w:val="es-AR"/>
        </w:rPr>
        <w:t>s</w:t>
      </w:r>
      <w:r w:rsidRPr="00EB1E25">
        <w:rPr>
          <w:lang w:val="es-AR"/>
        </w:rPr>
        <w:t>ica</w:t>
      </w:r>
    </w:p>
    <w:p w:rsidR="00A07825" w:rsidRPr="00EB1E25" w:rsidRDefault="00A07825" w:rsidP="00EB1E25">
      <w:pPr>
        <w:rPr>
          <w:lang w:val="es-AR"/>
        </w:rPr>
      </w:pPr>
      <w:r w:rsidRPr="00EB1E25">
        <w:rPr>
          <w:lang w:val="es-AR"/>
        </w:rPr>
        <w:t xml:space="preserve">                                                                                BOU PEREZ, Ana </w:t>
      </w:r>
      <w:r w:rsidR="005E2CD5" w:rsidRPr="00EB1E25">
        <w:rPr>
          <w:lang w:val="es-AR"/>
        </w:rPr>
        <w:t>María</w:t>
      </w:r>
    </w:p>
    <w:p w:rsidR="00A07825" w:rsidRPr="00EB1E25" w:rsidRDefault="00A07825" w:rsidP="00EB1E25">
      <w:pPr>
        <w:rPr>
          <w:lang w:val="es-AR"/>
        </w:rPr>
      </w:pPr>
    </w:p>
    <w:p w:rsidR="00A07825" w:rsidRPr="00EB1E25" w:rsidRDefault="00A07825" w:rsidP="00EB1E25">
      <w:pPr>
        <w:rPr>
          <w:lang w:val="es-AR"/>
        </w:rPr>
      </w:pPr>
    </w:p>
    <w:p w:rsidR="00A07825" w:rsidRPr="00EB1E25" w:rsidRDefault="00A07825" w:rsidP="00EB1E25">
      <w:pPr>
        <w:rPr>
          <w:lang w:val="es-AR"/>
        </w:rPr>
      </w:pPr>
    </w:p>
    <w:p w:rsidR="00A07825" w:rsidRPr="00EB1E25" w:rsidRDefault="00A07825" w:rsidP="00EB1E25">
      <w:pPr>
        <w:rPr>
          <w:lang w:val="es-AR"/>
        </w:rPr>
      </w:pPr>
    </w:p>
    <w:p w:rsidR="00A07825" w:rsidRPr="00EB1E25" w:rsidRDefault="00A07825" w:rsidP="00EB1E25">
      <w:pPr>
        <w:rPr>
          <w:lang w:val="es-AR"/>
        </w:rPr>
      </w:pPr>
      <w:r w:rsidRPr="00EB1E25">
        <w:rPr>
          <w:lang w:val="es-AR"/>
        </w:rPr>
        <w:t>GONZALEZ ESTEVARENA</w:t>
      </w:r>
      <w:proofErr w:type="gramStart"/>
      <w:r w:rsidRPr="00EB1E25">
        <w:rPr>
          <w:lang w:val="es-AR"/>
        </w:rPr>
        <w:t>,M</w:t>
      </w:r>
      <w:proofErr w:type="gramEnd"/>
      <w:r w:rsidRPr="00EB1E25">
        <w:rPr>
          <w:lang w:val="es-AR"/>
        </w:rPr>
        <w:t xml:space="preserve"> Luisa                       ARENAZA, Juan Pablo</w:t>
      </w:r>
    </w:p>
    <w:p w:rsidR="00A07825" w:rsidRPr="00EB1E25" w:rsidRDefault="00A07825" w:rsidP="00EB1E25">
      <w:pPr>
        <w:rPr>
          <w:lang w:val="es-AR"/>
        </w:rPr>
      </w:pPr>
    </w:p>
    <w:p w:rsidR="00A07825" w:rsidRPr="00EB1E25" w:rsidRDefault="00A07825" w:rsidP="00EB1E25">
      <w:pPr>
        <w:rPr>
          <w:lang w:val="es-AR"/>
        </w:rPr>
      </w:pPr>
      <w:r w:rsidRPr="00EB1E25">
        <w:rPr>
          <w:lang w:val="es-AR"/>
        </w:rPr>
        <w:tab/>
      </w:r>
      <w:r w:rsidRPr="00EB1E25">
        <w:rPr>
          <w:lang w:val="es-AR"/>
        </w:rPr>
        <w:tab/>
      </w:r>
      <w:r w:rsidRPr="00EB1E25">
        <w:rPr>
          <w:lang w:val="es-AR"/>
        </w:rPr>
        <w:tab/>
      </w:r>
      <w:r w:rsidRPr="00EB1E25">
        <w:rPr>
          <w:lang w:val="es-AR"/>
        </w:rPr>
        <w:tab/>
        <w:t xml:space="preserve">                           </w:t>
      </w:r>
    </w:p>
    <w:p w:rsidR="00A07825" w:rsidRPr="00EB1E25" w:rsidRDefault="00A07825" w:rsidP="00EB1E25">
      <w:pPr>
        <w:rPr>
          <w:lang w:val="es-AR"/>
        </w:rPr>
      </w:pPr>
      <w:r w:rsidRPr="00EB1E25">
        <w:rPr>
          <w:lang w:val="es-AR"/>
        </w:rPr>
        <w:tab/>
      </w:r>
      <w:r w:rsidRPr="00EB1E25">
        <w:rPr>
          <w:lang w:val="es-AR"/>
        </w:rPr>
        <w:tab/>
      </w:r>
    </w:p>
    <w:p w:rsidR="00A07825" w:rsidRPr="00EB1E25" w:rsidRDefault="00A07825" w:rsidP="00EB1E25">
      <w:pPr>
        <w:rPr>
          <w:lang w:val="es-AR"/>
        </w:rPr>
      </w:pPr>
    </w:p>
    <w:p w:rsidR="00A07825" w:rsidRPr="00EB1E25" w:rsidRDefault="00A07825" w:rsidP="00EB1E25">
      <w:pPr>
        <w:rPr>
          <w:lang w:val="es-AR"/>
        </w:rPr>
      </w:pPr>
    </w:p>
    <w:p w:rsidR="00A07825" w:rsidRPr="00EB1E25" w:rsidRDefault="00A07825" w:rsidP="00EB1E25">
      <w:pPr>
        <w:rPr>
          <w:lang w:val="es-AR"/>
        </w:rPr>
      </w:pPr>
    </w:p>
    <w:p w:rsidR="00A07825" w:rsidRPr="00EB1E25" w:rsidRDefault="00A07825" w:rsidP="00EB1E25">
      <w:pPr>
        <w:rPr>
          <w:lang w:val="es-AR"/>
        </w:rPr>
      </w:pPr>
      <w:r w:rsidRPr="00EB1E25">
        <w:rPr>
          <w:lang w:val="es-AR"/>
        </w:rPr>
        <w:t>MONTENEGRO, Lucia                                                   THOURTE, Manuela</w:t>
      </w:r>
    </w:p>
    <w:p w:rsidR="00A07825" w:rsidRPr="00EB1E25" w:rsidRDefault="00A07825" w:rsidP="00EB1E25">
      <w:pPr>
        <w:rPr>
          <w:lang w:val="es-AR"/>
        </w:rPr>
      </w:pPr>
    </w:p>
    <w:p w:rsidR="00A07825" w:rsidRPr="00EB1E25" w:rsidRDefault="00A07825" w:rsidP="00EB1E25">
      <w:pPr>
        <w:rPr>
          <w:lang w:val="es-AR"/>
        </w:rPr>
      </w:pPr>
    </w:p>
    <w:p w:rsidR="00A07825" w:rsidRPr="00EB1E25" w:rsidRDefault="00A07825" w:rsidP="00EB1E25">
      <w:pPr>
        <w:rPr>
          <w:lang w:val="es-AR"/>
        </w:rPr>
      </w:pPr>
    </w:p>
    <w:p w:rsidR="00A07825" w:rsidRPr="00EB1E25" w:rsidRDefault="00A07825" w:rsidP="00EB1E25">
      <w:pPr>
        <w:rPr>
          <w:lang w:val="es-AR"/>
        </w:rPr>
      </w:pPr>
    </w:p>
    <w:p w:rsidR="00A07825" w:rsidRPr="00EB1E25" w:rsidRDefault="00A07825" w:rsidP="00EB1E25">
      <w:pPr>
        <w:rPr>
          <w:lang w:val="es-AR"/>
        </w:rPr>
      </w:pPr>
      <w:r w:rsidRPr="00EB1E25">
        <w:rPr>
          <w:lang w:val="es-AR"/>
        </w:rPr>
        <w:t xml:space="preserve">MOLA, Gustavo                                                  </w:t>
      </w:r>
      <w:r w:rsidR="00347B4B" w:rsidRPr="00EB1E25">
        <w:rPr>
          <w:lang w:val="es-AR"/>
        </w:rPr>
        <w:t xml:space="preserve">                MORRESI, Claudio</w:t>
      </w:r>
    </w:p>
    <w:p w:rsidR="00A07825" w:rsidRPr="00EB1E25" w:rsidRDefault="00A07825" w:rsidP="00EB1E25">
      <w:pPr>
        <w:rPr>
          <w:lang w:val="es-AR"/>
        </w:rPr>
      </w:pPr>
    </w:p>
    <w:p w:rsidR="00A07825" w:rsidRPr="00EB1E25" w:rsidRDefault="00A07825" w:rsidP="00EB1E25">
      <w:pPr>
        <w:rPr>
          <w:lang w:val="es-AR"/>
        </w:rPr>
      </w:pPr>
    </w:p>
    <w:p w:rsidR="00A07825" w:rsidRPr="00EB1E25" w:rsidRDefault="00A07825" w:rsidP="00EB1E25">
      <w:pPr>
        <w:rPr>
          <w:lang w:val="es-AR"/>
        </w:rPr>
      </w:pPr>
    </w:p>
    <w:p w:rsidR="00A07825" w:rsidRPr="00EB1E25" w:rsidRDefault="00A07825" w:rsidP="00EB1E25">
      <w:pPr>
        <w:rPr>
          <w:lang w:val="es-AR"/>
        </w:rPr>
      </w:pPr>
    </w:p>
    <w:p w:rsidR="00A07825" w:rsidRPr="00EB1E25" w:rsidRDefault="00A07825" w:rsidP="00EB1E25">
      <w:pPr>
        <w:rPr>
          <w:lang w:val="es-AR"/>
        </w:rPr>
      </w:pPr>
      <w:r w:rsidRPr="00EB1E25">
        <w:rPr>
          <w:lang w:val="es-AR"/>
        </w:rPr>
        <w:t xml:space="preserve">BARRY, Alejandrina    </w:t>
      </w:r>
    </w:p>
    <w:p w:rsidR="00A07825" w:rsidRPr="00EB1E25" w:rsidRDefault="00A07825" w:rsidP="00EB1E25">
      <w:pPr>
        <w:rPr>
          <w:lang w:val="es-AR"/>
        </w:rPr>
      </w:pPr>
    </w:p>
    <w:p w:rsidR="00A07825" w:rsidRPr="00EB1E25" w:rsidRDefault="00A07825" w:rsidP="00EB1E25">
      <w:pPr>
        <w:rPr>
          <w:lang w:val="es-AR"/>
        </w:rPr>
      </w:pPr>
    </w:p>
    <w:p w:rsidR="00A07825" w:rsidRPr="00EB1E25" w:rsidRDefault="00A07825" w:rsidP="00EB1E25"/>
    <w:p w:rsidR="00AF6352" w:rsidRPr="00EB1E25" w:rsidRDefault="00AF6352" w:rsidP="00EB1E25">
      <w:pPr>
        <w:rPr>
          <w:szCs w:val="24"/>
          <w:lang w:val="es-MX"/>
        </w:rPr>
      </w:pPr>
    </w:p>
    <w:sectPr w:rsidR="00AF6352" w:rsidRPr="00EB1E25"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7B4B" w:rsidRDefault="00347B4B">
      <w:r>
        <w:separator/>
      </w:r>
    </w:p>
  </w:endnote>
  <w:endnote w:type="continuationSeparator" w:id="1">
    <w:p w:rsidR="00347B4B" w:rsidRDefault="00347B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B4B" w:rsidRPr="00E27970" w:rsidRDefault="00347B4B">
    <w:pPr>
      <w:pStyle w:val="Piedepgina"/>
      <w:rPr>
        <w:color w:val="333333"/>
        <w:sz w:val="20"/>
      </w:rPr>
    </w:pPr>
    <w:bookmarkStart w:id="1" w:name="Despacho"/>
    <w:bookmarkEnd w:id="1"/>
  </w:p>
  <w:p w:rsidR="00347B4B" w:rsidRPr="00E27970" w:rsidRDefault="00347B4B">
    <w:pPr>
      <w:pStyle w:val="Piedepgina"/>
      <w:rPr>
        <w:color w:val="333333"/>
        <w:sz w:val="20"/>
      </w:rPr>
    </w:pPr>
    <w:r w:rsidRPr="00E27970">
      <w:rPr>
        <w:color w:val="333333"/>
        <w:sz w:val="20"/>
      </w:rPr>
      <w:t xml:space="preserve">Último cambio: </w:t>
    </w:r>
    <w:fldSimple w:instr=" SAVEDATE  \* MERGEFORMAT ">
      <w:r w:rsidR="000A44B0" w:rsidRPr="000A44B0">
        <w:rPr>
          <w:noProof/>
          <w:color w:val="333333"/>
          <w:sz w:val="20"/>
        </w:rPr>
        <w:t>10/05/2022 10:06:00</w:t>
      </w:r>
    </w:fldSimple>
    <w:r w:rsidRPr="00E27970">
      <w:rPr>
        <w:color w:val="333333"/>
        <w:sz w:val="20"/>
      </w:rPr>
      <w:t xml:space="preserve">  -  Cantidad de caracteres: </w:t>
    </w:r>
    <w:fldSimple w:instr=" NUMCHARS  \* MERGEFORMAT ">
      <w:r w:rsidR="00E27970" w:rsidRPr="00E27970">
        <w:rPr>
          <w:noProof/>
          <w:color w:val="333333"/>
          <w:sz w:val="20"/>
        </w:rPr>
        <w:t>5452</w:t>
      </w:r>
    </w:fldSimple>
    <w:r w:rsidRPr="00E27970">
      <w:rPr>
        <w:color w:val="333333"/>
        <w:sz w:val="20"/>
      </w:rPr>
      <w:t xml:space="preserve"> - Cantidad de palabras: </w:t>
    </w:r>
    <w:fldSimple w:instr=" NUMWORDS  \* MERGEFORMAT ">
      <w:r w:rsidR="00E27970" w:rsidRPr="00E27970">
        <w:rPr>
          <w:noProof/>
          <w:color w:val="333333"/>
          <w:sz w:val="20"/>
        </w:rPr>
        <w:t>1113</w:t>
      </w:r>
    </w:fldSimple>
  </w:p>
  <w:p w:rsidR="00347B4B" w:rsidRPr="00E27970" w:rsidRDefault="00347B4B" w:rsidP="00B05649">
    <w:pPr>
      <w:pStyle w:val="Piedepgina"/>
      <w:tabs>
        <w:tab w:val="left" w:pos="3565"/>
      </w:tabs>
      <w:rPr>
        <w:rStyle w:val="Nmerodepgina"/>
        <w:color w:val="333333"/>
      </w:rPr>
    </w:pPr>
    <w:r w:rsidRPr="00E27970">
      <w:rPr>
        <w:color w:val="333333"/>
        <w:sz w:val="20"/>
      </w:rPr>
      <w:tab/>
      <w:t>Pág.</w:t>
    </w:r>
    <w:r w:rsidRPr="00E27970">
      <w:rPr>
        <w:color w:val="333333"/>
      </w:rPr>
      <w:t xml:space="preserve"> </w:t>
    </w:r>
    <w:r w:rsidR="00BF7036" w:rsidRPr="00E27970">
      <w:rPr>
        <w:rStyle w:val="Nmerodepgina"/>
        <w:color w:val="333333"/>
      </w:rPr>
      <w:fldChar w:fldCharType="begin"/>
    </w:r>
    <w:r w:rsidRPr="00E27970">
      <w:rPr>
        <w:rStyle w:val="Nmerodepgina"/>
        <w:color w:val="333333"/>
      </w:rPr>
      <w:instrText xml:space="preserve"> PAGE </w:instrText>
    </w:r>
    <w:r w:rsidR="00BF7036" w:rsidRPr="00E27970">
      <w:rPr>
        <w:rStyle w:val="Nmerodepgina"/>
        <w:color w:val="333333"/>
      </w:rPr>
      <w:fldChar w:fldCharType="separate"/>
    </w:r>
    <w:r w:rsidR="000A44B0">
      <w:rPr>
        <w:rStyle w:val="Nmerodepgina"/>
        <w:noProof/>
        <w:color w:val="333333"/>
      </w:rPr>
      <w:t>3</w:t>
    </w:r>
    <w:r w:rsidR="00BF7036" w:rsidRPr="00E27970">
      <w:rPr>
        <w:rStyle w:val="Nmerodepgina"/>
        <w:color w:val="333333"/>
      </w:rPr>
      <w:fldChar w:fldCharType="end"/>
    </w:r>
    <w:r w:rsidRPr="00E27970">
      <w:rPr>
        <w:rStyle w:val="Nmerodepgina"/>
        <w:color w:val="333333"/>
      </w:rPr>
      <w:t>/</w:t>
    </w:r>
    <w:fldSimple w:instr=" NUMPAGES  \* MERGEFORMAT ">
      <w:r w:rsidR="000A44B0" w:rsidRPr="000A44B0">
        <w:rPr>
          <w:rStyle w:val="Nmerodepgina"/>
          <w:noProof/>
          <w:color w:val="333333"/>
        </w:rPr>
        <w:t>3</w:t>
      </w:r>
    </w:fldSimple>
    <w:r w:rsidRPr="00E27970">
      <w:rPr>
        <w:rStyle w:val="Nmerodepgina"/>
        <w:color w:val="333333"/>
      </w:rPr>
      <w:t xml:space="preserve"> </w:t>
    </w:r>
  </w:p>
  <w:p w:rsidR="00347B4B" w:rsidRPr="00E27970" w:rsidRDefault="00347B4B">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7B4B" w:rsidRDefault="00347B4B">
      <w:r>
        <w:separator/>
      </w:r>
    </w:p>
  </w:footnote>
  <w:footnote w:type="continuationSeparator" w:id="1">
    <w:p w:rsidR="00347B4B" w:rsidRDefault="00347B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B4B" w:rsidRDefault="00347B4B"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347B4B" w:rsidRDefault="00347B4B"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7409"/>
  </w:hdrShapeDefaults>
  <w:footnotePr>
    <w:footnote w:id="0"/>
    <w:footnote w:id="1"/>
  </w:footnotePr>
  <w:endnotePr>
    <w:endnote w:id="0"/>
    <w:endnote w:id="1"/>
  </w:endnotePr>
  <w:compat/>
  <w:rsids>
    <w:rsidRoot w:val="00A07825"/>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A44B0"/>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32C0"/>
    <w:rsid w:val="0019414B"/>
    <w:rsid w:val="001B0CF3"/>
    <w:rsid w:val="001B770D"/>
    <w:rsid w:val="001C18CC"/>
    <w:rsid w:val="001D480C"/>
    <w:rsid w:val="001E5394"/>
    <w:rsid w:val="001F2924"/>
    <w:rsid w:val="001F3AFD"/>
    <w:rsid w:val="00205802"/>
    <w:rsid w:val="00205DAD"/>
    <w:rsid w:val="00215A91"/>
    <w:rsid w:val="00223436"/>
    <w:rsid w:val="002327DE"/>
    <w:rsid w:val="00246DF0"/>
    <w:rsid w:val="0026220D"/>
    <w:rsid w:val="00265972"/>
    <w:rsid w:val="002667AA"/>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47B4B"/>
    <w:rsid w:val="0035681D"/>
    <w:rsid w:val="003A7311"/>
    <w:rsid w:val="003B471C"/>
    <w:rsid w:val="003D10AB"/>
    <w:rsid w:val="003D4000"/>
    <w:rsid w:val="003F1EFD"/>
    <w:rsid w:val="003F4249"/>
    <w:rsid w:val="00401C75"/>
    <w:rsid w:val="0040761B"/>
    <w:rsid w:val="00422C3F"/>
    <w:rsid w:val="004354AC"/>
    <w:rsid w:val="00446E1A"/>
    <w:rsid w:val="004847CA"/>
    <w:rsid w:val="00486814"/>
    <w:rsid w:val="004B7714"/>
    <w:rsid w:val="004D2D62"/>
    <w:rsid w:val="004D30D5"/>
    <w:rsid w:val="004D438B"/>
    <w:rsid w:val="004E235F"/>
    <w:rsid w:val="0051012E"/>
    <w:rsid w:val="005142E6"/>
    <w:rsid w:val="00514485"/>
    <w:rsid w:val="005174B6"/>
    <w:rsid w:val="00522C71"/>
    <w:rsid w:val="00534552"/>
    <w:rsid w:val="00540D49"/>
    <w:rsid w:val="00540E5C"/>
    <w:rsid w:val="005501F6"/>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E2CD5"/>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B7542"/>
    <w:rsid w:val="007C0373"/>
    <w:rsid w:val="007C0CF9"/>
    <w:rsid w:val="007D2459"/>
    <w:rsid w:val="007E2AB2"/>
    <w:rsid w:val="007E3534"/>
    <w:rsid w:val="007E36D1"/>
    <w:rsid w:val="007E5EF7"/>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24F0F"/>
    <w:rsid w:val="00947238"/>
    <w:rsid w:val="009624FC"/>
    <w:rsid w:val="0096461D"/>
    <w:rsid w:val="009953AF"/>
    <w:rsid w:val="00996E34"/>
    <w:rsid w:val="009A6E2B"/>
    <w:rsid w:val="009B4FAC"/>
    <w:rsid w:val="009C20D3"/>
    <w:rsid w:val="009C53C4"/>
    <w:rsid w:val="009E1790"/>
    <w:rsid w:val="009E5835"/>
    <w:rsid w:val="009F4E01"/>
    <w:rsid w:val="00A06A2B"/>
    <w:rsid w:val="00A07090"/>
    <w:rsid w:val="00A07825"/>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036"/>
    <w:rsid w:val="00BF71C2"/>
    <w:rsid w:val="00C26F53"/>
    <w:rsid w:val="00C330CB"/>
    <w:rsid w:val="00C3675D"/>
    <w:rsid w:val="00C419C1"/>
    <w:rsid w:val="00C51E49"/>
    <w:rsid w:val="00C521F9"/>
    <w:rsid w:val="00C57604"/>
    <w:rsid w:val="00C63351"/>
    <w:rsid w:val="00C71253"/>
    <w:rsid w:val="00C734F9"/>
    <w:rsid w:val="00C74CEF"/>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27970"/>
    <w:rsid w:val="00E30CFF"/>
    <w:rsid w:val="00E55186"/>
    <w:rsid w:val="00E615F1"/>
    <w:rsid w:val="00E63146"/>
    <w:rsid w:val="00E64A1D"/>
    <w:rsid w:val="00E74920"/>
    <w:rsid w:val="00E81EE5"/>
    <w:rsid w:val="00E91F21"/>
    <w:rsid w:val="00EB1B11"/>
    <w:rsid w:val="00EB1E25"/>
    <w:rsid w:val="00EB6956"/>
    <w:rsid w:val="00EF0D22"/>
    <w:rsid w:val="00F0441C"/>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542"/>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7B7542"/>
    <w:pPr>
      <w:ind w:left="3686"/>
    </w:pPr>
  </w:style>
  <w:style w:type="paragraph" w:styleId="Encabezado">
    <w:name w:val="header"/>
    <w:basedOn w:val="Normal"/>
    <w:link w:val="EncabezadoCar"/>
    <w:uiPriority w:val="99"/>
    <w:rsid w:val="007B7542"/>
    <w:pPr>
      <w:tabs>
        <w:tab w:val="center" w:pos="4419"/>
        <w:tab w:val="right" w:pos="8838"/>
      </w:tabs>
    </w:pPr>
  </w:style>
  <w:style w:type="paragraph" w:styleId="Piedepgina">
    <w:name w:val="footer"/>
    <w:basedOn w:val="Normal"/>
    <w:rsid w:val="007B7542"/>
    <w:pPr>
      <w:tabs>
        <w:tab w:val="center" w:pos="4419"/>
        <w:tab w:val="right" w:pos="8838"/>
      </w:tabs>
    </w:pPr>
  </w:style>
  <w:style w:type="character" w:styleId="Nmerodepgina">
    <w:name w:val="page number"/>
    <w:basedOn w:val="Fuentedeprrafopredeter"/>
    <w:rsid w:val="007B754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1932C0"/>
    <w:rPr>
      <w:rFonts w:ascii="Tahoma" w:hAnsi="Tahoma" w:cs="Tahoma"/>
      <w:sz w:val="16"/>
      <w:szCs w:val="16"/>
    </w:rPr>
  </w:style>
  <w:style w:type="character" w:customStyle="1" w:styleId="TextodegloboCar">
    <w:name w:val="Texto de globo Car"/>
    <w:basedOn w:val="Fuentedeprrafopredeter"/>
    <w:link w:val="Textodeglobo"/>
    <w:uiPriority w:val="99"/>
    <w:semiHidden/>
    <w:rsid w:val="001932C0"/>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arriegu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35</TotalTime>
  <Pages>3</Pages>
  <Words>1113</Words>
  <Characters>6169</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7268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liarriegui</dc:creator>
  <cp:lastModifiedBy>sechiapparrone</cp:lastModifiedBy>
  <cp:revision>14</cp:revision>
  <cp:lastPrinted>2022-05-05T12:37:00Z</cp:lastPrinted>
  <dcterms:created xsi:type="dcterms:W3CDTF">2022-04-01T14:56:00Z</dcterms:created>
  <dcterms:modified xsi:type="dcterms:W3CDTF">2022-05-10T15:21:00Z</dcterms:modified>
</cp:coreProperties>
</file>