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B9F" w:rsidRPr="00B75643" w:rsidRDefault="005C2B9F" w:rsidP="005C2B9F">
      <w:pPr>
        <w:rPr>
          <w:rFonts w:ascii="Arial" w:hAnsi="Arial" w:cs="Arial"/>
          <w:b/>
          <w:szCs w:val="24"/>
          <w:lang w:val="es-MX"/>
        </w:rPr>
      </w:pPr>
      <w:r w:rsidRPr="00B75643">
        <w:rPr>
          <w:rFonts w:ascii="Arial" w:hAnsi="Arial" w:cs="Arial"/>
          <w:b/>
          <w:szCs w:val="24"/>
          <w:lang w:val="es-MX"/>
        </w:rPr>
        <w:t>Legislatura de la Ciudad Autónoma de Buenos Aires</w:t>
      </w:r>
    </w:p>
    <w:p w:rsidR="005C2B9F" w:rsidRPr="00B75643" w:rsidRDefault="005C2B9F" w:rsidP="005C2B9F">
      <w:pPr>
        <w:rPr>
          <w:rFonts w:ascii="Arial" w:hAnsi="Arial" w:cs="Arial"/>
          <w:b/>
          <w:szCs w:val="24"/>
          <w:lang w:val="es-MX"/>
        </w:rPr>
      </w:pPr>
    </w:p>
    <w:p w:rsidR="005C2B9F" w:rsidRPr="00B75643" w:rsidRDefault="005C2B9F" w:rsidP="005C2B9F">
      <w:pPr>
        <w:rPr>
          <w:rFonts w:ascii="Arial" w:hAnsi="Arial" w:cs="Arial"/>
          <w:b/>
          <w:szCs w:val="24"/>
          <w:lang w:val="es-MX"/>
        </w:rPr>
      </w:pPr>
      <w:r w:rsidRPr="00B75643">
        <w:rPr>
          <w:rFonts w:ascii="Arial" w:hAnsi="Arial" w:cs="Arial"/>
          <w:b/>
          <w:szCs w:val="24"/>
          <w:lang w:val="es-MX"/>
        </w:rPr>
        <w:t>Visto:</w:t>
      </w:r>
    </w:p>
    <w:p w:rsidR="005C2B9F" w:rsidRPr="00B75643" w:rsidRDefault="005C2B9F" w:rsidP="005C2B9F">
      <w:pPr>
        <w:rPr>
          <w:rFonts w:ascii="Arial" w:hAnsi="Arial" w:cs="Arial"/>
          <w:szCs w:val="24"/>
        </w:rPr>
      </w:pPr>
    </w:p>
    <w:p w:rsidR="003A0F9C" w:rsidRPr="00B75643" w:rsidRDefault="005C2B9F" w:rsidP="003A0F9C">
      <w:pPr>
        <w:shd w:val="clear" w:color="auto" w:fill="FFFFFF"/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szCs w:val="24"/>
          <w:lang w:val="es-MX"/>
        </w:rPr>
        <w:t>El expediente 1185-D-22 de autoría de la Diputada Fidel, Natalia, referido a</w:t>
      </w:r>
      <w:r w:rsidRPr="00B75643">
        <w:rPr>
          <w:rFonts w:ascii="Arial" w:eastAsia="Arial Unicode MS" w:hAnsi="Arial" w:cs="Arial"/>
          <w:szCs w:val="24"/>
        </w:rPr>
        <w:t xml:space="preserve"> declarar de interés para la comunicación social</w:t>
      </w:r>
      <w:r w:rsidR="003A0F9C" w:rsidRPr="00B75643">
        <w:rPr>
          <w:rFonts w:ascii="Arial" w:hAnsi="Arial" w:cs="Arial"/>
          <w:color w:val="000000"/>
          <w:szCs w:val="24"/>
          <w:lang w:val="es-AR" w:eastAsia="es-AR"/>
        </w:rPr>
        <w:t xml:space="preserve"> y la Promoción de los Derechos de las Mujeres</w:t>
      </w:r>
      <w:r w:rsidR="003A0F9C" w:rsidRPr="00B75643">
        <w:rPr>
          <w:rFonts w:ascii="Arial" w:eastAsia="Arial Unicode MS" w:hAnsi="Arial" w:cs="Arial"/>
          <w:szCs w:val="24"/>
        </w:rPr>
        <w:t xml:space="preserve"> </w:t>
      </w:r>
      <w:r w:rsidR="003A0F9C" w:rsidRPr="00B75643">
        <w:rPr>
          <w:rFonts w:ascii="Arial" w:hAnsi="Arial" w:cs="Arial"/>
          <w:color w:val="000000"/>
          <w:szCs w:val="24"/>
          <w:lang w:val="es-ES" w:eastAsia="en-US"/>
        </w:rPr>
        <w:t xml:space="preserve">de la Ciudad Autónoma de Buenos Aires </w:t>
      </w:r>
      <w:r w:rsidR="003A0F9C" w:rsidRPr="00B75643">
        <w:rPr>
          <w:rFonts w:ascii="Arial" w:hAnsi="Arial" w:cs="Arial"/>
          <w:color w:val="000000"/>
          <w:szCs w:val="24"/>
          <w:lang w:val="es-AR" w:eastAsia="es-AR"/>
        </w:rPr>
        <w:t>el libro "Estoy Embarazada ¿Cómo sigue mi carrera profesional? Estrategias para potenciar maternidad y trabajo" de la autora Silvina Prekajac, publicado por el Grupo Editorial Penguin Random House.</w:t>
      </w:r>
    </w:p>
    <w:p w:rsidR="005C2B9F" w:rsidRPr="00B75643" w:rsidRDefault="005C2B9F" w:rsidP="005C2B9F">
      <w:pPr>
        <w:shd w:val="clear" w:color="auto" w:fill="FFFFFF"/>
        <w:rPr>
          <w:rFonts w:ascii="Arial" w:hAnsi="Arial" w:cs="Arial"/>
          <w:color w:val="000000"/>
          <w:szCs w:val="24"/>
          <w:lang w:val="es-ES" w:eastAsia="en-US"/>
        </w:rPr>
      </w:pPr>
    </w:p>
    <w:p w:rsidR="005C2B9F" w:rsidRPr="00B75643" w:rsidRDefault="005C2B9F" w:rsidP="005C2B9F">
      <w:pPr>
        <w:shd w:val="clear" w:color="auto" w:fill="FFFFFF"/>
        <w:rPr>
          <w:rFonts w:ascii="Arial" w:eastAsia="Arial Unicode MS" w:hAnsi="Arial" w:cs="Arial"/>
          <w:szCs w:val="24"/>
        </w:rPr>
      </w:pPr>
    </w:p>
    <w:p w:rsidR="005C2B9F" w:rsidRPr="00B75643" w:rsidRDefault="005C2B9F" w:rsidP="005C2B9F">
      <w:pPr>
        <w:rPr>
          <w:rFonts w:ascii="Arial" w:hAnsi="Arial" w:cs="Arial"/>
          <w:b/>
          <w:szCs w:val="24"/>
          <w:lang w:val="es-MX"/>
        </w:rPr>
      </w:pPr>
      <w:r w:rsidRPr="00B75643">
        <w:rPr>
          <w:rFonts w:ascii="Arial" w:hAnsi="Arial" w:cs="Arial"/>
          <w:b/>
          <w:szCs w:val="24"/>
          <w:lang w:val="es-MX"/>
        </w:rPr>
        <w:t>Considerando:</w:t>
      </w:r>
    </w:p>
    <w:p w:rsidR="005E3C49" w:rsidRPr="00B75643" w:rsidRDefault="005E3C49" w:rsidP="00E5658D">
      <w:pPr>
        <w:rPr>
          <w:rFonts w:ascii="Arial" w:hAnsi="Arial" w:cs="Arial"/>
          <w:szCs w:val="24"/>
        </w:rPr>
      </w:pPr>
    </w:p>
    <w:p w:rsidR="003A0F9C" w:rsidRPr="00B75643" w:rsidRDefault="003A0F9C" w:rsidP="003A0F9C">
      <w:pPr>
        <w:ind w:firstLine="708"/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 xml:space="preserve">Que cuando una mujer profesional se plantea ser madre, surgen muchas dudas acerca de cómo continuará su carrera laboral. </w:t>
      </w:r>
    </w:p>
    <w:p w:rsidR="003A0F9C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</w:p>
    <w:p w:rsidR="003A0F9C" w:rsidRPr="00B75643" w:rsidRDefault="003A0F9C" w:rsidP="003A0F9C">
      <w:pPr>
        <w:ind w:firstLine="708"/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>Que la maternidad es un momento clave para reinventarse y seguir creciendo pero, en muchos casos, conduce al abandono del ejercicio de la profesión.</w:t>
      </w:r>
    </w:p>
    <w:p w:rsidR="003A0F9C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</w:p>
    <w:p w:rsidR="003A0F9C" w:rsidRPr="00B75643" w:rsidRDefault="003A0F9C" w:rsidP="003A0F9C">
      <w:pPr>
        <w:ind w:firstLine="708"/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>Que a nivel global, seis de cada diez mujeres renuncian a sus carreras cuando son madres, y cinco de cada diez de las que todavía no han tenido hijos asumen que, si los tuvieran, deberían renunciar a su desarrollo profesional.</w:t>
      </w:r>
    </w:p>
    <w:p w:rsidR="003A0F9C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</w:p>
    <w:p w:rsidR="003A0F9C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ab/>
        <w:t xml:space="preserve">Que en la maternidad suelen aflorar sentimientos tan opuestos como complementarios, que llevan a un replanteo de la identidad conocida hasta ese momento y que impactan en todos los ámbitos de la vida. </w:t>
      </w:r>
    </w:p>
    <w:p w:rsidR="003A0F9C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</w:p>
    <w:p w:rsidR="003A0F9C" w:rsidRPr="00B75643" w:rsidRDefault="003A0F9C" w:rsidP="003A0F9C">
      <w:pPr>
        <w:ind w:firstLine="708"/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>Que el trabajo suele ser un eje fundamental para una mujer profesional, de ahí que integrarlo a esta nueva identidad resulte indispensable para un sano equilibrio dentro del cual la persona se visualice como un todo.</w:t>
      </w:r>
    </w:p>
    <w:p w:rsidR="003A0F9C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</w:p>
    <w:p w:rsidR="002F5BCF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ab/>
      </w:r>
      <w:r w:rsidR="002F5BCF" w:rsidRPr="00B75643">
        <w:rPr>
          <w:rFonts w:ascii="Arial" w:hAnsi="Arial" w:cs="Arial"/>
          <w:color w:val="000000"/>
          <w:szCs w:val="24"/>
          <w:lang w:val="es-AR" w:eastAsia="es-AR"/>
        </w:rPr>
        <w:t>Que d</w:t>
      </w:r>
      <w:r w:rsidRPr="00B75643">
        <w:rPr>
          <w:rFonts w:ascii="Arial" w:hAnsi="Arial" w:cs="Arial"/>
          <w:color w:val="000000"/>
          <w:szCs w:val="24"/>
          <w:lang w:val="es-AR" w:eastAsia="es-AR"/>
        </w:rPr>
        <w:t xml:space="preserve">efinir cómo se conjugan maternidad y carrera profesional resulta decisivo a la hora de proyectar un acceso más equitativo a posiciones de poder en las organizaciones, considerando que hoy solo uno de cada diez puestos de dirección es ocupado por mujeres. </w:t>
      </w:r>
    </w:p>
    <w:p w:rsidR="002F5BCF" w:rsidRPr="00B75643" w:rsidRDefault="002F5BCF" w:rsidP="003A0F9C">
      <w:pPr>
        <w:rPr>
          <w:rFonts w:ascii="Arial" w:hAnsi="Arial" w:cs="Arial"/>
          <w:color w:val="000000"/>
          <w:szCs w:val="24"/>
          <w:lang w:val="es-AR" w:eastAsia="es-AR"/>
        </w:rPr>
      </w:pPr>
    </w:p>
    <w:p w:rsidR="003A0F9C" w:rsidRPr="00B75643" w:rsidRDefault="002F5BCF" w:rsidP="002F5BCF">
      <w:pPr>
        <w:ind w:firstLine="708"/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>Que e</w:t>
      </w:r>
      <w:r w:rsidR="003A0F9C" w:rsidRPr="00B75643">
        <w:rPr>
          <w:rFonts w:ascii="Arial" w:hAnsi="Arial" w:cs="Arial"/>
          <w:color w:val="000000"/>
          <w:szCs w:val="24"/>
          <w:lang w:val="es-AR" w:eastAsia="es-AR"/>
        </w:rPr>
        <w:t>n estos ámbitos, la falta de contención hacia quienes van a ser madres, el poco entendimiento de lo que implica la maternidad así como del modo de transitar este período desde la proyección misma de la carrera, sumados a la adopción de políticas de flexibilidad que a menudo no resultan aplicables, son los principales motivos por los cuales gran parte de las mujeres profesionales dejan a un lado su carrera.</w:t>
      </w:r>
    </w:p>
    <w:p w:rsidR="003A0F9C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</w:p>
    <w:p w:rsidR="003A0F9C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ab/>
      </w:r>
      <w:r w:rsidR="002F5BCF" w:rsidRPr="00B75643">
        <w:rPr>
          <w:rFonts w:ascii="Arial" w:hAnsi="Arial" w:cs="Arial"/>
          <w:color w:val="000000"/>
          <w:szCs w:val="24"/>
          <w:lang w:val="es-AR" w:eastAsia="es-AR"/>
        </w:rPr>
        <w:t>Que c</w:t>
      </w:r>
      <w:r w:rsidRPr="00B75643">
        <w:rPr>
          <w:rFonts w:ascii="Arial" w:hAnsi="Arial" w:cs="Arial"/>
          <w:color w:val="000000"/>
          <w:szCs w:val="24"/>
          <w:lang w:val="es-AR" w:eastAsia="es-AR"/>
        </w:rPr>
        <w:t>omprender que los hijos y los ascensos no son excluyentes y que la maternidad puede capitalizarse y empoderar el ejercicio de la profesión requiere un proceso de profundo autoconocimiento por parte de la propia mujer y un acompañamiento activo por parte de las organizaciones.</w:t>
      </w:r>
    </w:p>
    <w:p w:rsidR="003A0F9C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</w:p>
    <w:p w:rsidR="002F5BCF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ab/>
      </w:r>
      <w:r w:rsidR="002F5BCF" w:rsidRPr="00B75643">
        <w:rPr>
          <w:rFonts w:ascii="Arial" w:hAnsi="Arial" w:cs="Arial"/>
          <w:color w:val="000000"/>
          <w:szCs w:val="24"/>
          <w:lang w:val="es-AR" w:eastAsia="es-AR"/>
        </w:rPr>
        <w:t>Que l</w:t>
      </w:r>
      <w:r w:rsidRPr="00B75643">
        <w:rPr>
          <w:rFonts w:ascii="Arial" w:hAnsi="Arial" w:cs="Arial"/>
          <w:color w:val="000000"/>
          <w:szCs w:val="24"/>
          <w:lang w:val="es-AR" w:eastAsia="es-AR"/>
        </w:rPr>
        <w:t>a maternidad es un momento fundacional que se transita muchas veces en silencio y soledad por miedo o culpa de verbalizar sentimientos encontrados, y en el que a menudo no se cuenta con modelos para seguir.</w:t>
      </w:r>
    </w:p>
    <w:p w:rsidR="002F5BCF" w:rsidRPr="00B75643" w:rsidRDefault="002F5BCF" w:rsidP="003A0F9C">
      <w:pPr>
        <w:rPr>
          <w:rFonts w:ascii="Arial" w:hAnsi="Arial" w:cs="Arial"/>
          <w:color w:val="000000"/>
          <w:szCs w:val="24"/>
          <w:lang w:val="es-AR" w:eastAsia="es-AR"/>
        </w:rPr>
      </w:pPr>
    </w:p>
    <w:p w:rsidR="003A0F9C" w:rsidRPr="00B75643" w:rsidRDefault="002F5BCF" w:rsidP="002F5BCF">
      <w:pPr>
        <w:ind w:firstLine="708"/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lastRenderedPageBreak/>
        <w:t xml:space="preserve">Que </w:t>
      </w:r>
      <w:r w:rsidR="003A0F9C" w:rsidRPr="00B75643">
        <w:rPr>
          <w:rFonts w:ascii="Arial" w:hAnsi="Arial" w:cs="Arial"/>
          <w:color w:val="000000"/>
          <w:szCs w:val="24"/>
          <w:lang w:val="es-AR" w:eastAsia="es-AR"/>
        </w:rPr>
        <w:t>la experiencia de otras mujeres que transitaron caminos similares y que pueden ayudar a las futuras y recientes madres a potenciar el suyo resulta de gran valor.</w:t>
      </w:r>
    </w:p>
    <w:p w:rsidR="003A0F9C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</w:p>
    <w:p w:rsidR="002F5BCF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ab/>
      </w:r>
      <w:r w:rsidR="002F5BCF" w:rsidRPr="00B75643">
        <w:rPr>
          <w:rFonts w:ascii="Arial" w:hAnsi="Arial" w:cs="Arial"/>
          <w:color w:val="000000"/>
          <w:szCs w:val="24"/>
          <w:lang w:val="es-AR" w:eastAsia="es-AR"/>
        </w:rPr>
        <w:t>Que e</w:t>
      </w:r>
      <w:r w:rsidRPr="00B75643">
        <w:rPr>
          <w:rFonts w:ascii="Arial" w:hAnsi="Arial" w:cs="Arial"/>
          <w:color w:val="000000"/>
          <w:szCs w:val="24"/>
          <w:lang w:val="es-AR" w:eastAsia="es-AR"/>
        </w:rPr>
        <w:t>s mucho lo que puede hacer la mujer que tiene el deseo de ser madre y a la vez seguir desarrollándose en su carrera laboral.</w:t>
      </w:r>
    </w:p>
    <w:p w:rsidR="002F5BCF" w:rsidRPr="00B75643" w:rsidRDefault="002F5BCF" w:rsidP="002F5BCF">
      <w:pPr>
        <w:ind w:firstLine="708"/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>Que e</w:t>
      </w:r>
      <w:r w:rsidR="003A0F9C" w:rsidRPr="00B75643">
        <w:rPr>
          <w:rFonts w:ascii="Arial" w:hAnsi="Arial" w:cs="Arial"/>
          <w:color w:val="000000"/>
          <w:szCs w:val="24"/>
          <w:lang w:val="es-AR" w:eastAsia="es-AR"/>
        </w:rPr>
        <w:t xml:space="preserve">l incentivo para ir por ello, está en la convicción de que es una realidad alcanzable y generadora de grandes satisfacciones. </w:t>
      </w:r>
    </w:p>
    <w:p w:rsidR="002F5BCF" w:rsidRPr="00B75643" w:rsidRDefault="002F5BCF" w:rsidP="002F5BCF">
      <w:pPr>
        <w:ind w:firstLine="708"/>
        <w:rPr>
          <w:rFonts w:ascii="Arial" w:hAnsi="Arial" w:cs="Arial"/>
          <w:color w:val="000000"/>
          <w:szCs w:val="24"/>
          <w:lang w:val="es-AR" w:eastAsia="es-AR"/>
        </w:rPr>
      </w:pPr>
    </w:p>
    <w:p w:rsidR="002F5BCF" w:rsidRPr="00B75643" w:rsidRDefault="002F5BCF" w:rsidP="002F5BCF">
      <w:pPr>
        <w:ind w:firstLine="708"/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>Que t</w:t>
      </w:r>
      <w:r w:rsidR="003A0F9C" w:rsidRPr="00B75643">
        <w:rPr>
          <w:rFonts w:ascii="Arial" w:hAnsi="Arial" w:cs="Arial"/>
          <w:color w:val="000000"/>
          <w:szCs w:val="24"/>
          <w:lang w:val="es-AR" w:eastAsia="es-AR"/>
        </w:rPr>
        <w:t xml:space="preserve">rabajar con una mirada estratégica de largo plazo y pensarse desde una realidad futura es fundamental para que puedan construirse los pasos necesarios que hagan posible vivenciarla desde el hoy. </w:t>
      </w:r>
    </w:p>
    <w:p w:rsidR="002F5BCF" w:rsidRPr="00B75643" w:rsidRDefault="002F5BCF" w:rsidP="002F5BCF">
      <w:pPr>
        <w:ind w:firstLine="708"/>
        <w:rPr>
          <w:rFonts w:ascii="Arial" w:hAnsi="Arial" w:cs="Arial"/>
          <w:color w:val="000000"/>
          <w:szCs w:val="24"/>
          <w:lang w:val="es-AR" w:eastAsia="es-AR"/>
        </w:rPr>
      </w:pPr>
    </w:p>
    <w:p w:rsidR="002F5BCF" w:rsidRPr="00B75643" w:rsidRDefault="002F5BCF" w:rsidP="002F5BCF">
      <w:pPr>
        <w:ind w:firstLine="708"/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>Que d</w:t>
      </w:r>
      <w:r w:rsidR="003A0F9C" w:rsidRPr="00B75643">
        <w:rPr>
          <w:rFonts w:ascii="Arial" w:hAnsi="Arial" w:cs="Arial"/>
          <w:color w:val="000000"/>
          <w:szCs w:val="24"/>
          <w:lang w:val="es-AR" w:eastAsia="es-AR"/>
        </w:rPr>
        <w:t xml:space="preserve">entro de este objetivo, despojarse de estereotipos es el primer disparador, el más indispensable, para responder sin preconceptos a su propósito y visión de futuro. </w:t>
      </w:r>
    </w:p>
    <w:p w:rsidR="002F5BCF" w:rsidRPr="00B75643" w:rsidRDefault="002F5BCF" w:rsidP="002F5BCF">
      <w:pPr>
        <w:ind w:firstLine="708"/>
        <w:rPr>
          <w:rFonts w:ascii="Arial" w:hAnsi="Arial" w:cs="Arial"/>
          <w:color w:val="000000"/>
          <w:szCs w:val="24"/>
          <w:lang w:val="es-AR" w:eastAsia="es-AR"/>
        </w:rPr>
      </w:pPr>
    </w:p>
    <w:p w:rsidR="003A0F9C" w:rsidRPr="00B75643" w:rsidRDefault="002F5BCF" w:rsidP="002F5BCF">
      <w:pPr>
        <w:ind w:firstLine="708"/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>Que</w:t>
      </w:r>
      <w:r w:rsidR="003A0F9C" w:rsidRPr="00B75643">
        <w:rPr>
          <w:rFonts w:ascii="Arial" w:hAnsi="Arial" w:cs="Arial"/>
          <w:color w:val="000000"/>
          <w:szCs w:val="24"/>
          <w:lang w:val="es-AR" w:eastAsia="es-AR"/>
        </w:rPr>
        <w:t xml:space="preserve"> es mucho también lo que se puede hacer desde el lugar del hombre y de las propias organizaciones para acompañar en el desarrollo de la carrera profesional de la mujer.</w:t>
      </w:r>
    </w:p>
    <w:p w:rsidR="003A0F9C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</w:p>
    <w:p w:rsidR="003A0F9C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ab/>
      </w:r>
      <w:r w:rsidR="002F5BCF" w:rsidRPr="00B75643">
        <w:rPr>
          <w:rFonts w:ascii="Arial" w:hAnsi="Arial" w:cs="Arial"/>
          <w:color w:val="000000"/>
          <w:szCs w:val="24"/>
          <w:lang w:val="es-AR" w:eastAsia="es-AR"/>
        </w:rPr>
        <w:t>Que hoy</w:t>
      </w:r>
      <w:r w:rsidRPr="00B75643">
        <w:rPr>
          <w:rFonts w:ascii="Arial" w:hAnsi="Arial" w:cs="Arial"/>
          <w:color w:val="000000"/>
          <w:szCs w:val="24"/>
          <w:lang w:val="es-AR" w:eastAsia="es-AR"/>
        </w:rPr>
        <w:t xml:space="preserve"> las tareas del hogar y el cuidado de los hijos sean responsabilidad casi exclusiva de la mujer, tanto por limitaciones femeninas como masculinas, y el que hoy por parte de las organizaciones se entienda a la maternidad como un problema por resolver son barreras por sortear si se busca una mayor representatividad femenina en puestos jerárquicos.</w:t>
      </w:r>
    </w:p>
    <w:p w:rsidR="003A0F9C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</w:p>
    <w:p w:rsidR="002F5BCF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ab/>
      </w:r>
      <w:r w:rsidR="002F5BCF" w:rsidRPr="00B75643">
        <w:rPr>
          <w:rFonts w:ascii="Arial" w:hAnsi="Arial" w:cs="Arial"/>
          <w:color w:val="000000"/>
          <w:szCs w:val="24"/>
          <w:lang w:val="es-AR" w:eastAsia="es-AR"/>
        </w:rPr>
        <w:t>Que l</w:t>
      </w:r>
      <w:r w:rsidRPr="00B75643">
        <w:rPr>
          <w:rFonts w:ascii="Arial" w:hAnsi="Arial" w:cs="Arial"/>
          <w:color w:val="000000"/>
          <w:szCs w:val="24"/>
          <w:lang w:val="es-AR" w:eastAsia="es-AR"/>
        </w:rPr>
        <w:t xml:space="preserve">as mujeres necesitan reconocerse no perfectas y saber pedir ayuda e involucrar en las soluciones a sus </w:t>
      </w:r>
      <w:r w:rsidRPr="00B75643">
        <w:rPr>
          <w:rFonts w:ascii="Arial" w:hAnsi="Arial" w:cs="Arial"/>
          <w:i/>
          <w:color w:val="000000"/>
          <w:szCs w:val="24"/>
          <w:lang w:val="es-AR" w:eastAsia="es-AR"/>
        </w:rPr>
        <w:t>stakeholders</w:t>
      </w:r>
      <w:r w:rsidRPr="00B75643">
        <w:rPr>
          <w:rFonts w:ascii="Arial" w:hAnsi="Arial" w:cs="Arial"/>
          <w:color w:val="000000"/>
          <w:szCs w:val="24"/>
          <w:lang w:val="es-AR" w:eastAsia="es-AR"/>
        </w:rPr>
        <w:t xml:space="preserve"> clave, percibiéndose valiosas para las organizaciones desde su unicidad y mirada femenina, e inspirando cambios que si no partieran desde su lugar, difícilmente terminarían ocurriendo. </w:t>
      </w:r>
    </w:p>
    <w:p w:rsidR="002F5BCF" w:rsidRPr="00B75643" w:rsidRDefault="002F5BCF" w:rsidP="003A0F9C">
      <w:pPr>
        <w:rPr>
          <w:rFonts w:ascii="Arial" w:hAnsi="Arial" w:cs="Arial"/>
          <w:color w:val="000000"/>
          <w:szCs w:val="24"/>
          <w:lang w:val="es-AR" w:eastAsia="es-AR"/>
        </w:rPr>
      </w:pPr>
    </w:p>
    <w:p w:rsidR="002F5BCF" w:rsidRPr="00B75643" w:rsidRDefault="002F5BCF" w:rsidP="002F5BCF">
      <w:pPr>
        <w:ind w:firstLine="708"/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>Que m</w:t>
      </w:r>
      <w:r w:rsidR="003A0F9C" w:rsidRPr="00B75643">
        <w:rPr>
          <w:rFonts w:ascii="Arial" w:hAnsi="Arial" w:cs="Arial"/>
          <w:color w:val="000000"/>
          <w:szCs w:val="24"/>
          <w:lang w:val="es-AR" w:eastAsia="es-AR"/>
        </w:rPr>
        <w:t xml:space="preserve">ostrar resultados, posicionarse competitivamente, buscar crecimiento, actualizarse y mantenerse “empleables” dependerá de cada una, pero también de sumar al mundo de las organizaciones actores de cambio que valoren y fomenten el desarrollo de equipos cuya característica sea la diversidad. </w:t>
      </w:r>
    </w:p>
    <w:p w:rsidR="002F5BCF" w:rsidRPr="00B75643" w:rsidRDefault="002F5BCF" w:rsidP="003A0F9C">
      <w:pPr>
        <w:rPr>
          <w:rFonts w:ascii="Arial" w:hAnsi="Arial" w:cs="Arial"/>
          <w:color w:val="000000"/>
          <w:szCs w:val="24"/>
          <w:lang w:val="es-AR" w:eastAsia="es-AR"/>
        </w:rPr>
      </w:pPr>
    </w:p>
    <w:p w:rsidR="003A0F9C" w:rsidRPr="00B75643" w:rsidRDefault="002F5BCF" w:rsidP="002F5BCF">
      <w:pPr>
        <w:ind w:firstLine="708"/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>Que c</w:t>
      </w:r>
      <w:r w:rsidR="003A0F9C" w:rsidRPr="00B75643">
        <w:rPr>
          <w:rFonts w:ascii="Arial" w:hAnsi="Arial" w:cs="Arial"/>
          <w:color w:val="000000"/>
          <w:szCs w:val="24"/>
          <w:lang w:val="es-AR" w:eastAsia="es-AR"/>
        </w:rPr>
        <w:t>laramente, en cuanto al modo de pensar y de actuar, esta</w:t>
      </w:r>
      <w:r w:rsidRPr="00B75643">
        <w:rPr>
          <w:rFonts w:ascii="Arial" w:hAnsi="Arial" w:cs="Arial"/>
          <w:color w:val="000000"/>
          <w:szCs w:val="24"/>
          <w:lang w:val="es-AR" w:eastAsia="es-AR"/>
        </w:rPr>
        <w:t xml:space="preserve"> manera</w:t>
      </w:r>
      <w:r w:rsidR="003A0F9C" w:rsidRPr="00B75643">
        <w:rPr>
          <w:rFonts w:ascii="Arial" w:hAnsi="Arial" w:cs="Arial"/>
          <w:color w:val="000000"/>
          <w:szCs w:val="24"/>
          <w:lang w:val="es-AR" w:eastAsia="es-AR"/>
        </w:rPr>
        <w:t xml:space="preserve"> es más compleja que la unicidad, pero se trata de una inversión a futuro que devuelve cada peso invertido.</w:t>
      </w:r>
    </w:p>
    <w:p w:rsidR="003A0F9C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</w:p>
    <w:p w:rsidR="003A0F9C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ab/>
      </w:r>
      <w:r w:rsidR="002F5BCF" w:rsidRPr="00B75643">
        <w:rPr>
          <w:rFonts w:ascii="Arial" w:hAnsi="Arial" w:cs="Arial"/>
          <w:color w:val="000000"/>
          <w:szCs w:val="24"/>
          <w:lang w:val="es-AR" w:eastAsia="es-AR"/>
        </w:rPr>
        <w:t>Que e</w:t>
      </w:r>
      <w:r w:rsidRPr="00B75643">
        <w:rPr>
          <w:rFonts w:ascii="Arial" w:hAnsi="Arial" w:cs="Arial"/>
          <w:color w:val="000000"/>
          <w:szCs w:val="24"/>
          <w:lang w:val="es-AR" w:eastAsia="es-AR"/>
        </w:rPr>
        <w:t>stá probado que la diversidad aporta un mejor clima laboral, una mayor apertura, un mayor desafío del statu quo y una mayor creatividad y éxito en la resolución de conflictos, con lo que la igualdad de oportunidades —el hecho de que pueda crecer quien sea más capaz, y no solo el hombre más capaz— es una vía de sostenibilidad para la que cada vez se tendrá que estar más preparado.</w:t>
      </w:r>
    </w:p>
    <w:p w:rsidR="003A0F9C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</w:p>
    <w:p w:rsidR="00AB6549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ab/>
      </w:r>
      <w:r w:rsidR="00AB6549" w:rsidRPr="00B75643">
        <w:rPr>
          <w:rFonts w:ascii="Arial" w:hAnsi="Arial" w:cs="Arial"/>
          <w:color w:val="000000"/>
          <w:szCs w:val="24"/>
          <w:lang w:val="es-AR" w:eastAsia="es-AR"/>
        </w:rPr>
        <w:t>Que a</w:t>
      </w:r>
      <w:r w:rsidRPr="00B75643">
        <w:rPr>
          <w:rFonts w:ascii="Arial" w:hAnsi="Arial" w:cs="Arial"/>
          <w:color w:val="000000"/>
          <w:szCs w:val="24"/>
          <w:lang w:val="es-AR" w:eastAsia="es-AR"/>
        </w:rPr>
        <w:t xml:space="preserve">quellas organizaciones con al menos un 30% de representatividad femenina entregan un 15% más de rentabilidad que aquellas cuyo grado de representatividad es menor. </w:t>
      </w:r>
    </w:p>
    <w:p w:rsidR="00AB6549" w:rsidRPr="00B75643" w:rsidRDefault="00AB6549" w:rsidP="003A0F9C">
      <w:pPr>
        <w:rPr>
          <w:rFonts w:ascii="Arial" w:hAnsi="Arial" w:cs="Arial"/>
          <w:color w:val="000000"/>
          <w:szCs w:val="24"/>
          <w:lang w:val="es-AR" w:eastAsia="es-AR"/>
        </w:rPr>
      </w:pPr>
    </w:p>
    <w:p w:rsidR="003A0F9C" w:rsidRPr="00B75643" w:rsidRDefault="00AB6549" w:rsidP="00AB6549">
      <w:pPr>
        <w:ind w:firstLine="708"/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>Que e</w:t>
      </w:r>
      <w:r w:rsidR="003A0F9C" w:rsidRPr="00B75643">
        <w:rPr>
          <w:rFonts w:ascii="Arial" w:hAnsi="Arial" w:cs="Arial"/>
          <w:color w:val="000000"/>
          <w:szCs w:val="24"/>
          <w:lang w:val="es-AR" w:eastAsia="es-AR"/>
        </w:rPr>
        <w:t xml:space="preserve">ste dato hace que ya no se trate solo de un tema de responsabilidad social empresaria, sino también de un </w:t>
      </w:r>
      <w:r w:rsidRPr="00B75643">
        <w:rPr>
          <w:rFonts w:ascii="Arial" w:hAnsi="Arial" w:cs="Arial"/>
          <w:color w:val="000000"/>
          <w:szCs w:val="24"/>
          <w:lang w:val="es-AR" w:eastAsia="es-AR"/>
        </w:rPr>
        <w:t>asunto de negocios y que e</w:t>
      </w:r>
      <w:r w:rsidR="003A0F9C" w:rsidRPr="00B75643">
        <w:rPr>
          <w:rFonts w:ascii="Arial" w:hAnsi="Arial" w:cs="Arial"/>
          <w:color w:val="000000"/>
          <w:szCs w:val="24"/>
          <w:lang w:val="es-AR" w:eastAsia="es-AR"/>
        </w:rPr>
        <w:t>l estilo de liderazgo de la mujer es complementario al del hombre.</w:t>
      </w:r>
    </w:p>
    <w:p w:rsidR="003A0F9C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</w:p>
    <w:p w:rsidR="00AB6549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ab/>
      </w:r>
      <w:r w:rsidR="00AB6549" w:rsidRPr="00B75643">
        <w:rPr>
          <w:rFonts w:ascii="Arial" w:hAnsi="Arial" w:cs="Arial"/>
          <w:color w:val="000000"/>
          <w:szCs w:val="24"/>
          <w:lang w:val="es-AR" w:eastAsia="es-AR"/>
        </w:rPr>
        <w:t>Que a</w:t>
      </w:r>
      <w:r w:rsidRPr="00B75643">
        <w:rPr>
          <w:rFonts w:ascii="Arial" w:hAnsi="Arial" w:cs="Arial"/>
          <w:color w:val="000000"/>
          <w:szCs w:val="24"/>
          <w:lang w:val="es-AR" w:eastAsia="es-AR"/>
        </w:rPr>
        <w:t xml:space="preserve">mbas miradas son necesarias para entender a un consumidor cada vez más exigente, sin barreras de espacio y lugar y cuya presencia adquiere cada vez peso. </w:t>
      </w:r>
    </w:p>
    <w:p w:rsidR="00AB6549" w:rsidRPr="00B75643" w:rsidRDefault="00AB6549" w:rsidP="003A0F9C">
      <w:pPr>
        <w:rPr>
          <w:rFonts w:ascii="Arial" w:hAnsi="Arial" w:cs="Arial"/>
          <w:color w:val="000000"/>
          <w:szCs w:val="24"/>
          <w:lang w:val="es-AR" w:eastAsia="es-AR"/>
        </w:rPr>
      </w:pPr>
    </w:p>
    <w:p w:rsidR="003A0F9C" w:rsidRPr="00B75643" w:rsidRDefault="00AB6549" w:rsidP="00AB6549">
      <w:pPr>
        <w:ind w:firstLine="708"/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>Que</w:t>
      </w:r>
      <w:r w:rsidR="003A0F9C" w:rsidRPr="00B75643">
        <w:rPr>
          <w:rFonts w:ascii="Arial" w:hAnsi="Arial" w:cs="Arial"/>
          <w:color w:val="000000"/>
          <w:szCs w:val="24"/>
          <w:lang w:val="es-AR" w:eastAsia="es-AR"/>
        </w:rPr>
        <w:t xml:space="preserve"> si consideramos que es la mujer quien tiene el poder de compra en el 80% de los actos de consumo, no es muy lógico pensarla solo en un 10% de los puestos de dirección.</w:t>
      </w:r>
    </w:p>
    <w:p w:rsidR="003A0F9C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</w:p>
    <w:p w:rsidR="003A0F9C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ab/>
      </w:r>
      <w:r w:rsidR="00AB6549" w:rsidRPr="00B75643">
        <w:rPr>
          <w:rFonts w:ascii="Arial" w:hAnsi="Arial" w:cs="Arial"/>
          <w:color w:val="000000"/>
          <w:szCs w:val="24"/>
          <w:lang w:val="es-AR" w:eastAsia="es-AR"/>
        </w:rPr>
        <w:t>Que l</w:t>
      </w:r>
      <w:r w:rsidRPr="00B75643">
        <w:rPr>
          <w:rFonts w:ascii="Arial" w:hAnsi="Arial" w:cs="Arial"/>
          <w:color w:val="000000"/>
          <w:szCs w:val="24"/>
          <w:lang w:val="es-AR" w:eastAsia="es-AR"/>
        </w:rPr>
        <w:t>a inclusión resulta fundamental si se quiere establecer un ida y vuelta actual con el consumidor y trabajar proactivamente en la innovación y disrupción tan necesaria en todo ámbito organizacional. Darse el lugar para pensarlo ya es un buen comienzo.</w:t>
      </w:r>
    </w:p>
    <w:p w:rsidR="003A0F9C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</w:p>
    <w:p w:rsidR="003A0F9C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ab/>
      </w:r>
      <w:r w:rsidR="00AB6549" w:rsidRPr="00B75643">
        <w:rPr>
          <w:rFonts w:ascii="Arial" w:hAnsi="Arial" w:cs="Arial"/>
          <w:color w:val="000000"/>
          <w:szCs w:val="24"/>
          <w:lang w:val="es-AR" w:eastAsia="es-AR"/>
        </w:rPr>
        <w:t>Que e</w:t>
      </w:r>
      <w:r w:rsidRPr="00B75643">
        <w:rPr>
          <w:rFonts w:ascii="Arial" w:hAnsi="Arial" w:cs="Arial"/>
          <w:color w:val="000000"/>
          <w:szCs w:val="24"/>
          <w:lang w:val="es-AR" w:eastAsia="es-AR"/>
        </w:rPr>
        <w:t xml:space="preserve">l promover el desarrollo de la carrera de la mujer que siendo madre desea seguir creciendo en su profesión no solo aporta una mirada actual de negocio desde un </w:t>
      </w:r>
      <w:r w:rsidRPr="00B75643">
        <w:rPr>
          <w:rFonts w:ascii="Arial" w:hAnsi="Arial" w:cs="Arial"/>
          <w:i/>
          <w:color w:val="000000"/>
          <w:szCs w:val="24"/>
          <w:lang w:val="es-AR" w:eastAsia="es-AR"/>
        </w:rPr>
        <w:t xml:space="preserve">management </w:t>
      </w:r>
      <w:r w:rsidRPr="00B75643">
        <w:rPr>
          <w:rFonts w:ascii="Arial" w:hAnsi="Arial" w:cs="Arial"/>
          <w:color w:val="000000"/>
          <w:szCs w:val="24"/>
          <w:lang w:val="es-AR" w:eastAsia="es-AR"/>
        </w:rPr>
        <w:t>más asertivo, sino que hace a las organizaciones más humanas, valor cada vez más ponderado por las generaciones más jóvenes que están priorizando aquellas organizaciones preocupadas tanto por los resultados como por el modo de alcanzarlos.</w:t>
      </w:r>
    </w:p>
    <w:p w:rsidR="003A0F9C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</w:p>
    <w:p w:rsidR="003A0F9C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ab/>
      </w:r>
      <w:r w:rsidR="00214D38" w:rsidRPr="00B75643">
        <w:rPr>
          <w:rFonts w:ascii="Arial" w:hAnsi="Arial" w:cs="Arial"/>
          <w:color w:val="000000"/>
          <w:szCs w:val="24"/>
          <w:lang w:val="es-AR" w:eastAsia="es-AR"/>
        </w:rPr>
        <w:t>Que s</w:t>
      </w:r>
      <w:r w:rsidRPr="00B75643">
        <w:rPr>
          <w:rFonts w:ascii="Arial" w:hAnsi="Arial" w:cs="Arial"/>
          <w:color w:val="000000"/>
          <w:szCs w:val="24"/>
          <w:lang w:val="es-AR" w:eastAsia="es-AR"/>
        </w:rPr>
        <w:t>e estima que</w:t>
      </w:r>
      <w:r w:rsidR="00214D38" w:rsidRPr="00B75643">
        <w:rPr>
          <w:rFonts w:ascii="Arial" w:hAnsi="Arial" w:cs="Arial"/>
          <w:color w:val="000000"/>
          <w:szCs w:val="24"/>
          <w:lang w:val="es-AR" w:eastAsia="es-AR"/>
        </w:rPr>
        <w:t xml:space="preserve"> para 2020 el cincuenta y seis por ciento</w:t>
      </w:r>
      <w:r w:rsidRPr="00B75643">
        <w:rPr>
          <w:rFonts w:ascii="Arial" w:hAnsi="Arial" w:cs="Arial"/>
          <w:color w:val="000000"/>
          <w:szCs w:val="24"/>
          <w:lang w:val="es-AR" w:eastAsia="es-AR"/>
        </w:rPr>
        <w:t xml:space="preserve"> de la fuerza laboral estuvo representada por </w:t>
      </w:r>
      <w:r w:rsidRPr="00B75643">
        <w:rPr>
          <w:rFonts w:ascii="Arial" w:hAnsi="Arial" w:cs="Arial"/>
          <w:i/>
          <w:color w:val="000000"/>
          <w:szCs w:val="24"/>
          <w:lang w:val="es-AR" w:eastAsia="es-AR"/>
        </w:rPr>
        <w:t>millennials</w:t>
      </w:r>
      <w:r w:rsidRPr="00B75643">
        <w:rPr>
          <w:rFonts w:ascii="Arial" w:hAnsi="Arial" w:cs="Arial"/>
          <w:color w:val="000000"/>
          <w:szCs w:val="24"/>
          <w:lang w:val="es-AR" w:eastAsia="es-AR"/>
        </w:rPr>
        <w:t>, y es clave comenzar a actuar si se piensa como potencial empleador en la atractividad y retención de los futuros líderes.</w:t>
      </w:r>
    </w:p>
    <w:p w:rsidR="003A0F9C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</w:p>
    <w:p w:rsidR="003A0F9C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ab/>
      </w:r>
      <w:r w:rsidR="00214D38" w:rsidRPr="00B75643">
        <w:rPr>
          <w:rFonts w:ascii="Arial" w:hAnsi="Arial" w:cs="Arial"/>
          <w:color w:val="000000"/>
          <w:szCs w:val="24"/>
          <w:lang w:val="es-AR" w:eastAsia="es-AR"/>
        </w:rPr>
        <w:t>Que e</w:t>
      </w:r>
      <w:r w:rsidRPr="00B75643">
        <w:rPr>
          <w:rFonts w:ascii="Arial" w:hAnsi="Arial" w:cs="Arial"/>
          <w:color w:val="000000"/>
          <w:szCs w:val="24"/>
          <w:lang w:val="es-AR" w:eastAsia="es-AR"/>
        </w:rPr>
        <w:t>ntender a la persona con intereses más allá de los laborales, es entender a la persona como un todo. Esto es lo que cada vez está tomando más fuerza en las tendencias. Ya no se trata solo de una cuestión de género; es un tema de todos como sociedad.</w:t>
      </w:r>
    </w:p>
    <w:p w:rsidR="003A0F9C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</w:p>
    <w:p w:rsidR="00B75643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ab/>
      </w:r>
      <w:r w:rsidR="00214D38" w:rsidRPr="00B75643">
        <w:rPr>
          <w:rFonts w:ascii="Arial" w:hAnsi="Arial" w:cs="Arial"/>
          <w:color w:val="000000"/>
          <w:szCs w:val="24"/>
          <w:lang w:val="es-AR" w:eastAsia="es-AR"/>
        </w:rPr>
        <w:t>Que h</w:t>
      </w:r>
      <w:r w:rsidRPr="00B75643">
        <w:rPr>
          <w:rFonts w:ascii="Arial" w:hAnsi="Arial" w:cs="Arial"/>
          <w:color w:val="000000"/>
          <w:szCs w:val="24"/>
          <w:lang w:val="es-AR" w:eastAsia="es-AR"/>
        </w:rPr>
        <w:t>oy las organizaciones tienen la oportunidad de transformarse en actores de cambio, sabiendo que la inversión que realicen en retener y potenciar a sus profesionales asegurará en el largo plazo la sostenibilidad del negocio.</w:t>
      </w:r>
    </w:p>
    <w:p w:rsidR="00B75643" w:rsidRPr="00B75643" w:rsidRDefault="00B75643" w:rsidP="003A0F9C">
      <w:pPr>
        <w:rPr>
          <w:rFonts w:ascii="Arial" w:hAnsi="Arial" w:cs="Arial"/>
          <w:color w:val="000000"/>
          <w:szCs w:val="24"/>
          <w:lang w:val="es-AR" w:eastAsia="es-AR"/>
        </w:rPr>
      </w:pPr>
    </w:p>
    <w:p w:rsidR="00B75643" w:rsidRPr="00B75643" w:rsidRDefault="00B75643" w:rsidP="00B75643">
      <w:pPr>
        <w:ind w:firstLine="708"/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>Que p</w:t>
      </w:r>
      <w:r w:rsidR="003A0F9C" w:rsidRPr="00B75643">
        <w:rPr>
          <w:rFonts w:ascii="Arial" w:hAnsi="Arial" w:cs="Arial"/>
          <w:color w:val="000000"/>
          <w:szCs w:val="24"/>
          <w:lang w:val="es-AR" w:eastAsia="es-AR"/>
        </w:rPr>
        <w:t>ara ello, es clave estar abiertos al cambio e innovar, y la apertura a una sociedad más inclusiva de la mujer, independientemente del momento de vida que esté transitando, se comienza a convertir en un mandatorio.</w:t>
      </w:r>
    </w:p>
    <w:p w:rsidR="00B75643" w:rsidRPr="00B75643" w:rsidRDefault="00B75643" w:rsidP="00B75643">
      <w:pPr>
        <w:ind w:firstLine="708"/>
        <w:rPr>
          <w:rFonts w:ascii="Arial" w:hAnsi="Arial" w:cs="Arial"/>
          <w:color w:val="000000"/>
          <w:szCs w:val="24"/>
          <w:lang w:val="es-AR" w:eastAsia="es-AR"/>
        </w:rPr>
      </w:pPr>
    </w:p>
    <w:p w:rsidR="003A0F9C" w:rsidRPr="00B75643" w:rsidRDefault="00B75643" w:rsidP="00B75643">
      <w:pPr>
        <w:ind w:firstLine="708"/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>Que e</w:t>
      </w:r>
      <w:r w:rsidR="003A0F9C" w:rsidRPr="00B75643">
        <w:rPr>
          <w:rFonts w:ascii="Arial" w:hAnsi="Arial" w:cs="Arial"/>
          <w:color w:val="000000"/>
          <w:szCs w:val="24"/>
          <w:lang w:val="es-AR" w:eastAsia="es-AR"/>
        </w:rPr>
        <w:t>n este sentido, mostrar acciones concretas que involucren a la mujer profesional y madre es un no negociable para el que se tendrá que estar cada vez más preparado.</w:t>
      </w:r>
    </w:p>
    <w:p w:rsidR="003A0F9C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</w:p>
    <w:p w:rsidR="00B75643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ab/>
      </w:r>
      <w:r w:rsidR="00B75643" w:rsidRPr="00B75643">
        <w:rPr>
          <w:rFonts w:ascii="Arial" w:hAnsi="Arial" w:cs="Arial"/>
          <w:color w:val="000000"/>
          <w:szCs w:val="24"/>
          <w:lang w:val="es-AR" w:eastAsia="es-AR"/>
        </w:rPr>
        <w:t>Que e</w:t>
      </w:r>
      <w:r w:rsidRPr="00B75643">
        <w:rPr>
          <w:rFonts w:ascii="Arial" w:hAnsi="Arial" w:cs="Arial"/>
          <w:color w:val="000000"/>
          <w:szCs w:val="24"/>
          <w:lang w:val="es-AR" w:eastAsia="es-AR"/>
        </w:rPr>
        <w:t xml:space="preserve">n este libro la autora busca aportar con posibles abordajes a un mar de oportunidades sin duda colmado de grandes satisfacciones y de grandes resultados. </w:t>
      </w:r>
    </w:p>
    <w:p w:rsidR="00B75643" w:rsidRPr="00B75643" w:rsidRDefault="00B75643" w:rsidP="003A0F9C">
      <w:pPr>
        <w:rPr>
          <w:rFonts w:ascii="Arial" w:hAnsi="Arial" w:cs="Arial"/>
          <w:color w:val="000000"/>
          <w:szCs w:val="24"/>
          <w:lang w:val="es-AR" w:eastAsia="es-AR"/>
        </w:rPr>
      </w:pPr>
    </w:p>
    <w:p w:rsidR="003A0F9C" w:rsidRPr="00B75643" w:rsidRDefault="00B75643" w:rsidP="00B75643">
      <w:pPr>
        <w:ind w:firstLine="708"/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>Que b</w:t>
      </w:r>
      <w:r w:rsidR="003A0F9C" w:rsidRPr="00B75643">
        <w:rPr>
          <w:rFonts w:ascii="Arial" w:hAnsi="Arial" w:cs="Arial"/>
          <w:color w:val="000000"/>
          <w:szCs w:val="24"/>
          <w:lang w:val="es-AR" w:eastAsia="es-AR"/>
        </w:rPr>
        <w:t>usca dar a luz lo trascendente y trascender en ello; inspirar con verdades, muchas veces implícitas, no dichas, pero comunes en el ámbito de la cotidianidad. Se trata de aquello que está ahí, latente, esperando ser escuchado, esperando nacer.</w:t>
      </w:r>
    </w:p>
    <w:p w:rsidR="003A0F9C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</w:p>
    <w:p w:rsidR="00B75643" w:rsidRPr="00B75643" w:rsidRDefault="003A0F9C" w:rsidP="003A0F9C">
      <w:pPr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ab/>
      </w:r>
      <w:r w:rsidR="00B75643" w:rsidRPr="00B75643">
        <w:rPr>
          <w:rFonts w:ascii="Arial" w:hAnsi="Arial" w:cs="Arial"/>
          <w:color w:val="000000"/>
          <w:szCs w:val="24"/>
          <w:lang w:val="es-AR" w:eastAsia="es-AR"/>
        </w:rPr>
        <w:t>Que e</w:t>
      </w:r>
      <w:r w:rsidRPr="00B75643">
        <w:rPr>
          <w:rFonts w:ascii="Arial" w:hAnsi="Arial" w:cs="Arial"/>
          <w:color w:val="000000"/>
          <w:szCs w:val="24"/>
          <w:lang w:val="es-AR" w:eastAsia="es-AR"/>
        </w:rPr>
        <w:t xml:space="preserve">stas páginas tienen como fin movilizar a las mujeres que quieren ser madres para que se empoderen en sus trabajos, y a quienes ya lo han sido y buscan darle un giro a su carrera (o a su maternidad). </w:t>
      </w:r>
    </w:p>
    <w:p w:rsidR="00B75643" w:rsidRPr="00B75643" w:rsidRDefault="00B75643" w:rsidP="003A0F9C">
      <w:pPr>
        <w:rPr>
          <w:rFonts w:ascii="Arial" w:hAnsi="Arial" w:cs="Arial"/>
          <w:color w:val="000000"/>
          <w:szCs w:val="24"/>
          <w:lang w:val="es-AR" w:eastAsia="es-AR"/>
        </w:rPr>
      </w:pPr>
    </w:p>
    <w:p w:rsidR="00B75643" w:rsidRPr="00B75643" w:rsidRDefault="00B75643" w:rsidP="00B75643">
      <w:pPr>
        <w:ind w:firstLine="708"/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 xml:space="preserve">Que también está dirigido </w:t>
      </w:r>
      <w:r w:rsidR="003A0F9C" w:rsidRPr="00B75643">
        <w:rPr>
          <w:rFonts w:ascii="Arial" w:hAnsi="Arial" w:cs="Arial"/>
          <w:color w:val="000000"/>
          <w:szCs w:val="24"/>
          <w:lang w:val="es-AR" w:eastAsia="es-AR"/>
        </w:rPr>
        <w:t xml:space="preserve">a aquellos líderes interesados en contar con más mujeres en cargos de decisión, y a los hombres que ansían trabajar en equipo con sus parejas en pos del enriquecimiento mutuo. </w:t>
      </w:r>
    </w:p>
    <w:p w:rsidR="00B75643" w:rsidRPr="00B75643" w:rsidRDefault="00B75643" w:rsidP="003A0F9C">
      <w:pPr>
        <w:rPr>
          <w:rFonts w:ascii="Arial" w:hAnsi="Arial" w:cs="Arial"/>
          <w:color w:val="000000"/>
          <w:szCs w:val="24"/>
          <w:lang w:val="es-AR" w:eastAsia="es-AR"/>
        </w:rPr>
      </w:pPr>
    </w:p>
    <w:p w:rsidR="003A0F9C" w:rsidRPr="00B75643" w:rsidRDefault="00B75643" w:rsidP="00B75643">
      <w:pPr>
        <w:ind w:firstLine="708"/>
        <w:rPr>
          <w:rFonts w:ascii="Arial" w:hAnsi="Arial" w:cs="Arial"/>
          <w:color w:val="000000"/>
          <w:szCs w:val="24"/>
          <w:lang w:val="es-AR" w:eastAsia="es-AR"/>
        </w:rPr>
      </w:pPr>
      <w:r w:rsidRPr="00B75643">
        <w:rPr>
          <w:rFonts w:ascii="Arial" w:hAnsi="Arial" w:cs="Arial"/>
          <w:color w:val="000000"/>
          <w:szCs w:val="24"/>
          <w:lang w:val="es-AR" w:eastAsia="es-AR"/>
        </w:rPr>
        <w:t>Que l</w:t>
      </w:r>
      <w:r w:rsidR="003A0F9C" w:rsidRPr="00B75643">
        <w:rPr>
          <w:rFonts w:ascii="Arial" w:hAnsi="Arial" w:cs="Arial"/>
          <w:color w:val="000000"/>
          <w:szCs w:val="24"/>
          <w:lang w:val="es-AR" w:eastAsia="es-AR"/>
        </w:rPr>
        <w:t xml:space="preserve">a autora Silvina Prekajac -directora fundadora de </w:t>
      </w:r>
      <w:r w:rsidR="003A0F9C" w:rsidRPr="00B75643">
        <w:rPr>
          <w:rFonts w:ascii="Arial" w:hAnsi="Arial" w:cs="Arial"/>
          <w:i/>
          <w:color w:val="000000"/>
          <w:szCs w:val="24"/>
          <w:lang w:val="es-AR" w:eastAsia="es-AR"/>
        </w:rPr>
        <w:t>Giving Birth</w:t>
      </w:r>
      <w:r w:rsidR="003A0F9C" w:rsidRPr="00B75643">
        <w:rPr>
          <w:rFonts w:ascii="Arial" w:hAnsi="Arial" w:cs="Arial"/>
          <w:color w:val="000000"/>
          <w:szCs w:val="24"/>
          <w:lang w:val="es-AR" w:eastAsia="es-AR"/>
        </w:rPr>
        <w:t>, la primera consultora argentina sobre el tema- brinda herramientas y soluciones para aspirar al máximo potencial de desarrollo profesional sin tener que resignar el deseo de ser madre.</w:t>
      </w:r>
    </w:p>
    <w:p w:rsidR="00B75643" w:rsidRPr="00B75643" w:rsidRDefault="00B75643" w:rsidP="00B75643">
      <w:pPr>
        <w:ind w:firstLine="708"/>
        <w:rPr>
          <w:rFonts w:ascii="Arial" w:hAnsi="Arial" w:cs="Arial"/>
          <w:color w:val="000000"/>
          <w:szCs w:val="24"/>
          <w:lang w:val="es-AR" w:eastAsia="es-AR"/>
        </w:rPr>
      </w:pPr>
    </w:p>
    <w:p w:rsidR="00B75643" w:rsidRPr="00B75643" w:rsidRDefault="00B75643" w:rsidP="00B75643">
      <w:pPr>
        <w:rPr>
          <w:rFonts w:ascii="Arial" w:hAnsi="Arial" w:cs="Arial"/>
          <w:szCs w:val="24"/>
          <w:lang w:val="es-MX"/>
        </w:rPr>
      </w:pPr>
      <w:r w:rsidRPr="00B75643">
        <w:rPr>
          <w:rFonts w:ascii="Arial" w:hAnsi="Arial" w:cs="Arial"/>
          <w:szCs w:val="24"/>
          <w:lang w:val="es-MX"/>
        </w:rPr>
        <w:t xml:space="preserve">Por todo lo expuesto, esta </w:t>
      </w:r>
      <w:r w:rsidRPr="00B75643">
        <w:rPr>
          <w:rFonts w:ascii="Arial" w:hAnsi="Arial" w:cs="Arial"/>
          <w:b/>
          <w:szCs w:val="24"/>
          <w:lang w:val="es-MX"/>
        </w:rPr>
        <w:t>Comisión de Comunicación Social</w:t>
      </w:r>
      <w:r w:rsidRPr="00B75643">
        <w:rPr>
          <w:rFonts w:ascii="Arial" w:hAnsi="Arial" w:cs="Arial"/>
          <w:szCs w:val="24"/>
          <w:lang w:val="es-MX"/>
        </w:rPr>
        <w:t xml:space="preserve"> aconseja la aprobación de la siguiente</w:t>
      </w:r>
    </w:p>
    <w:p w:rsidR="00B75643" w:rsidRPr="00B75643" w:rsidRDefault="00B75643" w:rsidP="00B75643">
      <w:pPr>
        <w:ind w:firstLine="708"/>
        <w:rPr>
          <w:rFonts w:ascii="Arial" w:hAnsi="Arial" w:cs="Arial"/>
          <w:szCs w:val="24"/>
          <w:lang w:val="es-MX"/>
        </w:rPr>
      </w:pPr>
    </w:p>
    <w:p w:rsidR="00B75643" w:rsidRPr="00B75643" w:rsidRDefault="00B75643" w:rsidP="00B75643">
      <w:pPr>
        <w:ind w:firstLine="708"/>
        <w:rPr>
          <w:rFonts w:ascii="Arial" w:hAnsi="Arial" w:cs="Arial"/>
          <w:szCs w:val="24"/>
        </w:rPr>
      </w:pPr>
    </w:p>
    <w:p w:rsidR="00B75643" w:rsidRPr="00B75643" w:rsidRDefault="00B75643" w:rsidP="00B75643">
      <w:pPr>
        <w:jc w:val="center"/>
        <w:rPr>
          <w:rFonts w:ascii="Arial" w:hAnsi="Arial" w:cs="Arial"/>
          <w:b/>
          <w:szCs w:val="24"/>
          <w:lang w:val="es-MX"/>
        </w:rPr>
      </w:pPr>
      <w:r w:rsidRPr="00B75643">
        <w:rPr>
          <w:rFonts w:ascii="Arial" w:hAnsi="Arial" w:cs="Arial"/>
          <w:b/>
          <w:szCs w:val="24"/>
          <w:lang w:val="es-MX"/>
        </w:rPr>
        <w:t>DECLARACION</w:t>
      </w:r>
    </w:p>
    <w:p w:rsidR="00B75643" w:rsidRPr="00B75643" w:rsidRDefault="00B75643" w:rsidP="00B75643">
      <w:pPr>
        <w:jc w:val="center"/>
        <w:rPr>
          <w:rFonts w:ascii="Arial" w:hAnsi="Arial" w:cs="Arial"/>
          <w:b/>
          <w:szCs w:val="24"/>
          <w:lang w:val="es-MX"/>
        </w:rPr>
      </w:pPr>
    </w:p>
    <w:p w:rsidR="00B75643" w:rsidRPr="00B75643" w:rsidRDefault="00B75643" w:rsidP="00B75643">
      <w:pPr>
        <w:rPr>
          <w:rFonts w:ascii="Arial" w:hAnsi="Arial" w:cs="Arial"/>
          <w:szCs w:val="24"/>
          <w:lang w:val="es-MX"/>
        </w:rPr>
      </w:pPr>
    </w:p>
    <w:p w:rsidR="00B75643" w:rsidRPr="00B75643" w:rsidRDefault="00B75643" w:rsidP="00B75643">
      <w:pPr>
        <w:pStyle w:val="Body"/>
        <w:shd w:val="clear" w:color="auto" w:fill="FFFFFF"/>
        <w:spacing w:line="360" w:lineRule="auto"/>
        <w:rPr>
          <w:rFonts w:ascii="Arial" w:eastAsia="Cambria" w:hAnsi="Arial" w:cs="Arial"/>
          <w:color w:val="1C1C1C"/>
          <w:u w:color="1C1C1C"/>
        </w:rPr>
      </w:pPr>
      <w:r w:rsidRPr="00B75643">
        <w:rPr>
          <w:rFonts w:ascii="Arial" w:hAnsi="Arial" w:cs="Arial"/>
          <w:lang w:val="es-MX"/>
        </w:rPr>
        <w:t xml:space="preserve">Declárase </w:t>
      </w:r>
      <w:r w:rsidRPr="00B75643">
        <w:rPr>
          <w:rFonts w:ascii="Arial" w:hAnsi="Arial" w:cs="Arial"/>
          <w:color w:val="000000" w:themeColor="text1"/>
        </w:rPr>
        <w:t>de interés</w:t>
      </w:r>
      <w:r w:rsidRPr="00B75643">
        <w:rPr>
          <w:rFonts w:ascii="Arial" w:eastAsia="Arial Unicode MS" w:hAnsi="Arial" w:cs="Arial"/>
        </w:rPr>
        <w:t xml:space="preserve"> para la comunicación social y </w:t>
      </w:r>
      <w:r w:rsidRPr="00B75643">
        <w:rPr>
          <w:rFonts w:ascii="Arial" w:hAnsi="Arial" w:cs="Arial"/>
        </w:rPr>
        <w:t xml:space="preserve"> la Promoción de los Derechos de las Mujeres</w:t>
      </w:r>
      <w:r w:rsidRPr="00B75643">
        <w:rPr>
          <w:rFonts w:ascii="Arial" w:hAnsi="Arial" w:cs="Arial"/>
          <w:shd w:val="clear" w:color="auto" w:fill="FFFFFF"/>
        </w:rPr>
        <w:t xml:space="preserve"> de la Ciudad Autónoma de Buenos Aires </w:t>
      </w:r>
      <w:r w:rsidRPr="00B75643">
        <w:rPr>
          <w:rFonts w:ascii="Arial" w:hAnsi="Arial" w:cs="Arial"/>
          <w:lang w:val="es-ES" w:eastAsia="en-US"/>
        </w:rPr>
        <w:t xml:space="preserve">al libro </w:t>
      </w:r>
      <w:r w:rsidRPr="00B75643">
        <w:rPr>
          <w:rFonts w:ascii="Arial" w:hAnsi="Arial" w:cs="Arial"/>
        </w:rPr>
        <w:t>"Estoy Embarazada ¿Cómo sigue mi carrera profesional? Estrategias para potenciar maternidad y trabajo" de la autora Silvina Prekajac, publicado por el Grupo Editorial Penguin Random House.</w:t>
      </w:r>
    </w:p>
    <w:p w:rsidR="00B75643" w:rsidRPr="00B75643" w:rsidRDefault="00B75643" w:rsidP="00B75643">
      <w:pPr>
        <w:shd w:val="clear" w:color="auto" w:fill="FFFFFF"/>
        <w:rPr>
          <w:rFonts w:ascii="Arial" w:eastAsia="Arial Unicode MS" w:hAnsi="Arial" w:cs="Arial"/>
          <w:szCs w:val="24"/>
        </w:rPr>
      </w:pPr>
    </w:p>
    <w:p w:rsidR="00B75643" w:rsidRPr="00B75643" w:rsidRDefault="00B75643" w:rsidP="00B75643">
      <w:pPr>
        <w:rPr>
          <w:rFonts w:ascii="Arial" w:hAnsi="Arial" w:cs="Arial"/>
          <w:szCs w:val="24"/>
          <w:lang w:val="es-MX"/>
        </w:rPr>
      </w:pPr>
      <w:r w:rsidRPr="00B75643">
        <w:rPr>
          <w:rFonts w:ascii="Arial" w:hAnsi="Arial" w:cs="Arial"/>
          <w:szCs w:val="24"/>
          <w:lang w:val="es-MX"/>
        </w:rPr>
        <w:t xml:space="preserve">Sala de la Comisión </w:t>
      </w:r>
    </w:p>
    <w:p w:rsidR="00B75643" w:rsidRPr="00B75643" w:rsidRDefault="00B75643" w:rsidP="00B75643">
      <w:pPr>
        <w:rPr>
          <w:rFonts w:ascii="Arial" w:hAnsi="Arial" w:cs="Arial"/>
          <w:szCs w:val="24"/>
          <w:lang w:val="es-MX"/>
        </w:rPr>
      </w:pPr>
    </w:p>
    <w:p w:rsidR="00B75643" w:rsidRPr="00B75643" w:rsidRDefault="00B75643" w:rsidP="00B75643">
      <w:pPr>
        <w:rPr>
          <w:rFonts w:ascii="Arial" w:hAnsi="Arial" w:cs="Arial"/>
          <w:szCs w:val="24"/>
          <w:lang w:val="es-MX"/>
        </w:rPr>
      </w:pPr>
    </w:p>
    <w:p w:rsidR="00B75643" w:rsidRPr="00B75643" w:rsidRDefault="00B75643" w:rsidP="00B75643">
      <w:pPr>
        <w:ind w:firstLine="708"/>
        <w:rPr>
          <w:rFonts w:ascii="Arial" w:hAnsi="Arial" w:cs="Arial"/>
          <w:szCs w:val="24"/>
        </w:rPr>
      </w:pPr>
    </w:p>
    <w:p w:rsidR="00B75643" w:rsidRPr="00B75643" w:rsidRDefault="00B75643" w:rsidP="00B75643">
      <w:pPr>
        <w:rPr>
          <w:rFonts w:ascii="Arial" w:hAnsi="Arial" w:cs="Arial"/>
          <w:b/>
          <w:szCs w:val="24"/>
        </w:rPr>
      </w:pPr>
    </w:p>
    <w:p w:rsidR="00B75643" w:rsidRPr="00B75643" w:rsidRDefault="00B75643" w:rsidP="00B75643">
      <w:pPr>
        <w:jc w:val="center"/>
        <w:rPr>
          <w:rFonts w:ascii="Arial" w:hAnsi="Arial" w:cs="Arial"/>
          <w:szCs w:val="24"/>
        </w:rPr>
      </w:pPr>
      <w:r w:rsidRPr="00B75643">
        <w:rPr>
          <w:rFonts w:ascii="Arial" w:hAnsi="Arial" w:cs="Arial"/>
          <w:szCs w:val="24"/>
        </w:rPr>
        <w:tab/>
      </w:r>
      <w:r w:rsidRPr="00B75643">
        <w:rPr>
          <w:rFonts w:ascii="Arial" w:hAnsi="Arial" w:cs="Arial"/>
          <w:szCs w:val="24"/>
        </w:rPr>
        <w:tab/>
      </w:r>
      <w:r w:rsidRPr="00B75643">
        <w:rPr>
          <w:rFonts w:ascii="Arial" w:hAnsi="Arial" w:cs="Arial"/>
          <w:szCs w:val="24"/>
        </w:rPr>
        <w:tab/>
      </w:r>
      <w:r w:rsidRPr="00B75643">
        <w:rPr>
          <w:rFonts w:ascii="Arial" w:hAnsi="Arial" w:cs="Arial"/>
          <w:szCs w:val="24"/>
        </w:rPr>
        <w:tab/>
      </w:r>
      <w:r w:rsidRPr="00B75643">
        <w:rPr>
          <w:rFonts w:ascii="Arial" w:hAnsi="Arial" w:cs="Arial"/>
          <w:szCs w:val="24"/>
        </w:rPr>
        <w:tab/>
      </w:r>
      <w:r w:rsidRPr="00B75643">
        <w:rPr>
          <w:rFonts w:ascii="Arial" w:hAnsi="Arial" w:cs="Arial"/>
          <w:szCs w:val="24"/>
        </w:rPr>
        <w:tab/>
        <w:t>Méndez, María Sol</w:t>
      </w:r>
    </w:p>
    <w:p w:rsidR="00B75643" w:rsidRPr="00B75643" w:rsidRDefault="00B75643" w:rsidP="00B75643">
      <w:pPr>
        <w:jc w:val="center"/>
        <w:rPr>
          <w:rFonts w:ascii="Arial" w:hAnsi="Arial" w:cs="Arial"/>
          <w:szCs w:val="24"/>
        </w:rPr>
      </w:pPr>
      <w:r w:rsidRPr="00B75643">
        <w:rPr>
          <w:rFonts w:ascii="Arial" w:hAnsi="Arial" w:cs="Arial"/>
          <w:szCs w:val="24"/>
        </w:rPr>
        <w:tab/>
      </w:r>
      <w:r w:rsidRPr="00B75643">
        <w:rPr>
          <w:rFonts w:ascii="Arial" w:hAnsi="Arial" w:cs="Arial"/>
          <w:szCs w:val="24"/>
        </w:rPr>
        <w:tab/>
      </w:r>
      <w:r w:rsidRPr="00B75643">
        <w:rPr>
          <w:rFonts w:ascii="Arial" w:hAnsi="Arial" w:cs="Arial"/>
          <w:szCs w:val="24"/>
        </w:rPr>
        <w:tab/>
      </w:r>
      <w:r w:rsidRPr="00B75643">
        <w:rPr>
          <w:rFonts w:ascii="Arial" w:hAnsi="Arial" w:cs="Arial"/>
          <w:szCs w:val="24"/>
        </w:rPr>
        <w:tab/>
      </w:r>
      <w:r w:rsidRPr="00B75643">
        <w:rPr>
          <w:rFonts w:ascii="Arial" w:hAnsi="Arial" w:cs="Arial"/>
          <w:szCs w:val="24"/>
        </w:rPr>
        <w:tab/>
      </w:r>
      <w:r w:rsidRPr="00B75643">
        <w:rPr>
          <w:rFonts w:ascii="Arial" w:hAnsi="Arial" w:cs="Arial"/>
          <w:szCs w:val="24"/>
        </w:rPr>
        <w:tab/>
        <w:t>Presidente</w:t>
      </w:r>
    </w:p>
    <w:p w:rsidR="00B75643" w:rsidRPr="00B75643" w:rsidRDefault="00B75643" w:rsidP="00B75643">
      <w:pPr>
        <w:jc w:val="left"/>
        <w:rPr>
          <w:rFonts w:ascii="Arial" w:hAnsi="Arial" w:cs="Arial"/>
          <w:szCs w:val="24"/>
        </w:rPr>
      </w:pPr>
    </w:p>
    <w:p w:rsidR="00B75643" w:rsidRPr="00B75643" w:rsidRDefault="00B75643" w:rsidP="00B75643">
      <w:pPr>
        <w:jc w:val="left"/>
        <w:rPr>
          <w:rFonts w:ascii="Arial" w:hAnsi="Arial" w:cs="Arial"/>
          <w:szCs w:val="24"/>
        </w:rPr>
      </w:pPr>
    </w:p>
    <w:p w:rsidR="00B75643" w:rsidRPr="00B75643" w:rsidRDefault="00B75643" w:rsidP="00B75643">
      <w:pPr>
        <w:jc w:val="left"/>
        <w:rPr>
          <w:rFonts w:ascii="Arial" w:hAnsi="Arial" w:cs="Arial"/>
          <w:szCs w:val="24"/>
        </w:rPr>
      </w:pPr>
    </w:p>
    <w:p w:rsidR="00B75643" w:rsidRPr="00B75643" w:rsidRDefault="00B75643" w:rsidP="00B75643">
      <w:pPr>
        <w:jc w:val="left"/>
        <w:rPr>
          <w:rFonts w:ascii="Arial" w:hAnsi="Arial" w:cs="Arial"/>
          <w:szCs w:val="24"/>
        </w:rPr>
      </w:pPr>
    </w:p>
    <w:p w:rsidR="00B75643" w:rsidRPr="00B75643" w:rsidRDefault="00B75643" w:rsidP="00B75643">
      <w:pPr>
        <w:jc w:val="left"/>
        <w:rPr>
          <w:rFonts w:ascii="Arial" w:hAnsi="Arial" w:cs="Arial"/>
          <w:szCs w:val="24"/>
        </w:rPr>
      </w:pPr>
    </w:p>
    <w:p w:rsidR="00B75643" w:rsidRPr="00B75643" w:rsidRDefault="00B75643" w:rsidP="00B75643">
      <w:pPr>
        <w:jc w:val="left"/>
        <w:rPr>
          <w:rFonts w:ascii="Arial" w:hAnsi="Arial" w:cs="Arial"/>
          <w:szCs w:val="24"/>
        </w:rPr>
      </w:pPr>
      <w:r w:rsidRPr="00B75643">
        <w:rPr>
          <w:rFonts w:ascii="Arial" w:hAnsi="Arial" w:cs="Arial"/>
          <w:szCs w:val="24"/>
        </w:rPr>
        <w:t xml:space="preserve"> Vitali, Franco                   </w:t>
      </w:r>
      <w:r w:rsidRPr="00B75643">
        <w:rPr>
          <w:rFonts w:ascii="Arial" w:hAnsi="Arial" w:cs="Arial"/>
          <w:szCs w:val="24"/>
        </w:rPr>
        <w:tab/>
      </w:r>
      <w:r w:rsidRPr="00B75643">
        <w:rPr>
          <w:rFonts w:ascii="Arial" w:hAnsi="Arial" w:cs="Arial"/>
          <w:szCs w:val="24"/>
        </w:rPr>
        <w:tab/>
      </w:r>
      <w:r w:rsidRPr="00B75643">
        <w:rPr>
          <w:rFonts w:ascii="Arial" w:hAnsi="Arial" w:cs="Arial"/>
          <w:szCs w:val="24"/>
        </w:rPr>
        <w:tab/>
      </w:r>
      <w:r w:rsidRPr="00B75643">
        <w:rPr>
          <w:rFonts w:ascii="Arial" w:hAnsi="Arial" w:cs="Arial"/>
          <w:szCs w:val="24"/>
        </w:rPr>
        <w:tab/>
        <w:t xml:space="preserve">       Guouman, Marcelo</w:t>
      </w:r>
    </w:p>
    <w:p w:rsidR="00B75643" w:rsidRPr="00B75643" w:rsidRDefault="00B75643" w:rsidP="00B75643">
      <w:pPr>
        <w:jc w:val="left"/>
        <w:rPr>
          <w:rFonts w:ascii="Arial" w:hAnsi="Arial" w:cs="Arial"/>
          <w:szCs w:val="24"/>
        </w:rPr>
      </w:pPr>
      <w:r w:rsidRPr="00B75643">
        <w:rPr>
          <w:rFonts w:ascii="Arial" w:hAnsi="Arial" w:cs="Arial"/>
          <w:szCs w:val="24"/>
        </w:rPr>
        <w:t>Vicepresidente</w:t>
      </w:r>
    </w:p>
    <w:p w:rsidR="00B75643" w:rsidRPr="00B75643" w:rsidRDefault="00B75643" w:rsidP="00B75643">
      <w:pPr>
        <w:jc w:val="left"/>
        <w:rPr>
          <w:rFonts w:ascii="Arial" w:hAnsi="Arial" w:cs="Arial"/>
          <w:szCs w:val="24"/>
        </w:rPr>
      </w:pPr>
    </w:p>
    <w:p w:rsidR="00B75643" w:rsidRPr="00B75643" w:rsidRDefault="00B75643" w:rsidP="00B75643">
      <w:pPr>
        <w:jc w:val="left"/>
        <w:rPr>
          <w:rFonts w:ascii="Arial" w:hAnsi="Arial" w:cs="Arial"/>
          <w:szCs w:val="24"/>
        </w:rPr>
      </w:pPr>
    </w:p>
    <w:p w:rsidR="00B75643" w:rsidRPr="00B75643" w:rsidRDefault="00B75643" w:rsidP="00B75643">
      <w:pPr>
        <w:jc w:val="left"/>
        <w:rPr>
          <w:rFonts w:ascii="Arial" w:hAnsi="Arial" w:cs="Arial"/>
          <w:szCs w:val="24"/>
        </w:rPr>
      </w:pPr>
    </w:p>
    <w:p w:rsidR="00B75643" w:rsidRPr="00B75643" w:rsidRDefault="00B75643" w:rsidP="00B75643">
      <w:pPr>
        <w:jc w:val="left"/>
        <w:rPr>
          <w:rFonts w:ascii="Arial" w:hAnsi="Arial" w:cs="Arial"/>
          <w:szCs w:val="24"/>
        </w:rPr>
      </w:pPr>
    </w:p>
    <w:p w:rsidR="00B75643" w:rsidRPr="00B75643" w:rsidRDefault="00B75643" w:rsidP="00B75643">
      <w:pPr>
        <w:jc w:val="left"/>
        <w:rPr>
          <w:rFonts w:ascii="Arial" w:hAnsi="Arial" w:cs="Arial"/>
          <w:szCs w:val="24"/>
        </w:rPr>
      </w:pPr>
    </w:p>
    <w:p w:rsidR="00B75643" w:rsidRPr="00B75643" w:rsidRDefault="00B75643" w:rsidP="00B75643">
      <w:pPr>
        <w:jc w:val="left"/>
        <w:rPr>
          <w:rFonts w:ascii="Arial" w:hAnsi="Arial" w:cs="Arial"/>
          <w:szCs w:val="24"/>
        </w:rPr>
      </w:pPr>
      <w:r w:rsidRPr="00B75643">
        <w:rPr>
          <w:rFonts w:ascii="Arial" w:hAnsi="Arial" w:cs="Arial"/>
          <w:szCs w:val="24"/>
        </w:rPr>
        <w:t>Garrido, Esteban</w:t>
      </w:r>
      <w:r w:rsidRPr="00B75643">
        <w:rPr>
          <w:rFonts w:ascii="Arial" w:hAnsi="Arial" w:cs="Arial"/>
          <w:szCs w:val="24"/>
        </w:rPr>
        <w:tab/>
      </w:r>
      <w:r w:rsidRPr="00B75643">
        <w:rPr>
          <w:rFonts w:ascii="Arial" w:hAnsi="Arial" w:cs="Arial"/>
          <w:szCs w:val="24"/>
        </w:rPr>
        <w:tab/>
      </w:r>
      <w:r w:rsidRPr="00B75643">
        <w:rPr>
          <w:rFonts w:ascii="Arial" w:hAnsi="Arial" w:cs="Arial"/>
          <w:szCs w:val="24"/>
        </w:rPr>
        <w:tab/>
      </w:r>
      <w:r w:rsidRPr="00B75643">
        <w:rPr>
          <w:rFonts w:ascii="Arial" w:hAnsi="Arial" w:cs="Arial"/>
          <w:szCs w:val="24"/>
        </w:rPr>
        <w:tab/>
      </w:r>
      <w:r w:rsidRPr="00B75643">
        <w:rPr>
          <w:rFonts w:ascii="Arial" w:hAnsi="Arial" w:cs="Arial"/>
          <w:szCs w:val="24"/>
        </w:rPr>
        <w:tab/>
      </w:r>
      <w:r w:rsidRPr="00B75643">
        <w:rPr>
          <w:rFonts w:ascii="Arial" w:hAnsi="Arial" w:cs="Arial"/>
          <w:szCs w:val="24"/>
        </w:rPr>
        <w:tab/>
        <w:t>Romano, Lucía</w:t>
      </w:r>
    </w:p>
    <w:p w:rsidR="00B75643" w:rsidRPr="00B75643" w:rsidRDefault="00B75643" w:rsidP="00B75643">
      <w:pPr>
        <w:jc w:val="left"/>
        <w:rPr>
          <w:rFonts w:ascii="Arial" w:hAnsi="Arial" w:cs="Arial"/>
          <w:szCs w:val="24"/>
        </w:rPr>
      </w:pPr>
    </w:p>
    <w:p w:rsidR="00B75643" w:rsidRPr="00B75643" w:rsidRDefault="00B75643" w:rsidP="00B75643">
      <w:pPr>
        <w:jc w:val="left"/>
        <w:rPr>
          <w:rFonts w:ascii="Arial" w:hAnsi="Arial" w:cs="Arial"/>
          <w:szCs w:val="24"/>
        </w:rPr>
      </w:pPr>
    </w:p>
    <w:p w:rsidR="00B75643" w:rsidRPr="00B75643" w:rsidRDefault="00B75643" w:rsidP="00B75643">
      <w:pPr>
        <w:jc w:val="left"/>
        <w:rPr>
          <w:rFonts w:ascii="Arial" w:hAnsi="Arial" w:cs="Arial"/>
          <w:szCs w:val="24"/>
        </w:rPr>
      </w:pPr>
    </w:p>
    <w:p w:rsidR="00B75643" w:rsidRPr="00B75643" w:rsidRDefault="00B75643" w:rsidP="00B75643">
      <w:pPr>
        <w:jc w:val="left"/>
        <w:rPr>
          <w:rFonts w:ascii="Arial" w:hAnsi="Arial" w:cs="Arial"/>
          <w:szCs w:val="24"/>
        </w:rPr>
      </w:pPr>
    </w:p>
    <w:p w:rsidR="00B75643" w:rsidRPr="00B75643" w:rsidRDefault="00B75643" w:rsidP="00B75643">
      <w:pPr>
        <w:jc w:val="left"/>
        <w:rPr>
          <w:rFonts w:ascii="Arial" w:hAnsi="Arial" w:cs="Arial"/>
          <w:szCs w:val="24"/>
        </w:rPr>
      </w:pPr>
    </w:p>
    <w:p w:rsidR="00B75643" w:rsidRPr="00B75643" w:rsidRDefault="00B75643" w:rsidP="00B75643">
      <w:pPr>
        <w:jc w:val="left"/>
        <w:rPr>
          <w:rFonts w:ascii="Arial" w:hAnsi="Arial" w:cs="Arial"/>
          <w:szCs w:val="24"/>
        </w:rPr>
      </w:pPr>
    </w:p>
    <w:p w:rsidR="00B75643" w:rsidRPr="00B75643" w:rsidRDefault="00B75643" w:rsidP="00B75643">
      <w:pPr>
        <w:jc w:val="left"/>
        <w:rPr>
          <w:rFonts w:ascii="Arial" w:hAnsi="Arial" w:cs="Arial"/>
          <w:szCs w:val="24"/>
        </w:rPr>
      </w:pPr>
      <w:r w:rsidRPr="00B75643">
        <w:rPr>
          <w:rFonts w:ascii="Arial" w:hAnsi="Arial" w:cs="Arial"/>
          <w:szCs w:val="24"/>
        </w:rPr>
        <w:t xml:space="preserve">   Nieto, Darío</w:t>
      </w:r>
      <w:r w:rsidRPr="00B75643">
        <w:rPr>
          <w:rFonts w:ascii="Arial" w:hAnsi="Arial" w:cs="Arial"/>
          <w:szCs w:val="24"/>
        </w:rPr>
        <w:tab/>
      </w:r>
      <w:r w:rsidRPr="00B75643">
        <w:rPr>
          <w:rFonts w:ascii="Arial" w:hAnsi="Arial" w:cs="Arial"/>
          <w:szCs w:val="24"/>
        </w:rPr>
        <w:tab/>
      </w:r>
      <w:r w:rsidRPr="00B75643">
        <w:rPr>
          <w:rFonts w:ascii="Arial" w:hAnsi="Arial" w:cs="Arial"/>
          <w:szCs w:val="24"/>
        </w:rPr>
        <w:tab/>
      </w:r>
      <w:r w:rsidRPr="00B75643">
        <w:rPr>
          <w:rFonts w:ascii="Arial" w:hAnsi="Arial" w:cs="Arial"/>
          <w:szCs w:val="24"/>
        </w:rPr>
        <w:tab/>
      </w:r>
      <w:r w:rsidRPr="00B75643">
        <w:rPr>
          <w:rFonts w:ascii="Arial" w:hAnsi="Arial" w:cs="Arial"/>
          <w:szCs w:val="24"/>
        </w:rPr>
        <w:tab/>
      </w:r>
      <w:r w:rsidRPr="00B75643">
        <w:rPr>
          <w:rFonts w:ascii="Arial" w:hAnsi="Arial" w:cs="Arial"/>
          <w:szCs w:val="24"/>
        </w:rPr>
        <w:tab/>
        <w:t>Fleitas, Rebeca</w:t>
      </w:r>
    </w:p>
    <w:p w:rsidR="00B75643" w:rsidRPr="00B75643" w:rsidRDefault="00B75643" w:rsidP="00B75643">
      <w:pPr>
        <w:ind w:firstLine="708"/>
        <w:rPr>
          <w:rFonts w:ascii="Arial" w:hAnsi="Arial" w:cs="Arial"/>
          <w:color w:val="000000"/>
          <w:szCs w:val="24"/>
          <w:lang w:val="es-AR" w:eastAsia="es-AR"/>
        </w:rPr>
      </w:pPr>
    </w:p>
    <w:p w:rsidR="003A0F9C" w:rsidRPr="00B75643" w:rsidRDefault="003A0F9C" w:rsidP="00E5658D">
      <w:pPr>
        <w:rPr>
          <w:rFonts w:ascii="Arial" w:hAnsi="Arial" w:cs="Arial"/>
          <w:szCs w:val="24"/>
        </w:rPr>
      </w:pPr>
    </w:p>
    <w:sectPr w:rsidR="003A0F9C" w:rsidRPr="00B75643" w:rsidSect="005E3C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20163" w:code="5"/>
      <w:pgMar w:top="2977" w:right="851" w:bottom="1418" w:left="2835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10B7" w:rsidRDefault="007310B7">
      <w:r>
        <w:separator/>
      </w:r>
    </w:p>
  </w:endnote>
  <w:endnote w:type="continuationSeparator" w:id="1">
    <w:p w:rsidR="007310B7" w:rsidRDefault="007310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58D" w:rsidRDefault="00E5658D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A75" w:rsidRPr="001C19C4" w:rsidRDefault="00601A75">
    <w:pPr>
      <w:pStyle w:val="Piedepgina"/>
      <w:rPr>
        <w:color w:val="333333"/>
        <w:sz w:val="20"/>
      </w:rPr>
    </w:pPr>
    <w:bookmarkStart w:id="0" w:name="Proyecto"/>
    <w:bookmarkEnd w:id="0"/>
  </w:p>
  <w:p w:rsidR="00601A75" w:rsidRPr="001C19C4" w:rsidRDefault="00601A75">
    <w:pPr>
      <w:pStyle w:val="Piedepgina"/>
      <w:rPr>
        <w:color w:val="333333"/>
        <w:sz w:val="20"/>
      </w:rPr>
    </w:pPr>
    <w:r w:rsidRPr="001C19C4">
      <w:rPr>
        <w:color w:val="333333"/>
        <w:sz w:val="20"/>
      </w:rPr>
      <w:t xml:space="preserve">Último cambio: </w:t>
    </w:r>
    <w:fldSimple w:instr=" SAVEDATE  \* MERGEFORMAT ">
      <w:r w:rsidR="00BB71C7" w:rsidRPr="00BB71C7">
        <w:rPr>
          <w:noProof/>
          <w:color w:val="333333"/>
          <w:sz w:val="20"/>
        </w:rPr>
        <w:t>26/05/2022 18:04:00</w:t>
      </w:r>
    </w:fldSimple>
    <w:r w:rsidRPr="001C19C4">
      <w:rPr>
        <w:color w:val="333333"/>
        <w:sz w:val="20"/>
      </w:rPr>
      <w:t xml:space="preserve">  -  Cantidad de caracteres: </w:t>
    </w:r>
    <w:fldSimple w:instr=" NUMCHARS  \* MERGEFORMAT ">
      <w:r w:rsidR="00BB71C7" w:rsidRPr="00BB71C7">
        <w:rPr>
          <w:noProof/>
          <w:color w:val="333333"/>
          <w:sz w:val="20"/>
        </w:rPr>
        <w:t>7682</w:t>
      </w:r>
    </w:fldSimple>
    <w:r w:rsidRPr="001C19C4">
      <w:rPr>
        <w:color w:val="333333"/>
        <w:sz w:val="20"/>
      </w:rPr>
      <w:t xml:space="preserve"> - Cantidad de palabras: </w:t>
    </w:r>
    <w:fldSimple w:instr=" NUMWORDS  \* MERGEFORMAT ">
      <w:r w:rsidR="00BB71C7" w:rsidRPr="00BB71C7">
        <w:rPr>
          <w:noProof/>
          <w:color w:val="333333"/>
          <w:sz w:val="20"/>
        </w:rPr>
        <w:t>1521</w:t>
      </w:r>
    </w:fldSimple>
  </w:p>
  <w:p w:rsidR="00601A75" w:rsidRPr="001C19C4" w:rsidRDefault="00601A75" w:rsidP="00B05649">
    <w:pPr>
      <w:pStyle w:val="Piedepgina"/>
      <w:tabs>
        <w:tab w:val="left" w:pos="3565"/>
      </w:tabs>
      <w:rPr>
        <w:rStyle w:val="Nmerodepgina"/>
        <w:color w:val="333333"/>
      </w:rPr>
    </w:pPr>
    <w:r w:rsidRPr="001C19C4">
      <w:rPr>
        <w:color w:val="333333"/>
        <w:sz w:val="20"/>
      </w:rPr>
      <w:tab/>
      <w:t>Pág.</w:t>
    </w:r>
    <w:r w:rsidRPr="001C19C4">
      <w:rPr>
        <w:color w:val="333333"/>
      </w:rPr>
      <w:t xml:space="preserve"> </w:t>
    </w:r>
    <w:r w:rsidR="00893904" w:rsidRPr="001C19C4">
      <w:rPr>
        <w:rStyle w:val="Nmerodepgina"/>
        <w:color w:val="333333"/>
      </w:rPr>
      <w:fldChar w:fldCharType="begin"/>
    </w:r>
    <w:r w:rsidRPr="001C19C4">
      <w:rPr>
        <w:rStyle w:val="Nmerodepgina"/>
        <w:color w:val="333333"/>
      </w:rPr>
      <w:instrText xml:space="preserve"> PAGE </w:instrText>
    </w:r>
    <w:r w:rsidR="00893904" w:rsidRPr="001C19C4">
      <w:rPr>
        <w:rStyle w:val="Nmerodepgina"/>
        <w:color w:val="333333"/>
      </w:rPr>
      <w:fldChar w:fldCharType="separate"/>
    </w:r>
    <w:r w:rsidR="00BB71C7">
      <w:rPr>
        <w:rStyle w:val="Nmerodepgina"/>
        <w:noProof/>
        <w:color w:val="333333"/>
      </w:rPr>
      <w:t>2</w:t>
    </w:r>
    <w:r w:rsidR="00893904" w:rsidRPr="001C19C4">
      <w:rPr>
        <w:rStyle w:val="Nmerodepgina"/>
        <w:color w:val="333333"/>
      </w:rPr>
      <w:fldChar w:fldCharType="end"/>
    </w:r>
    <w:r w:rsidRPr="001C19C4">
      <w:rPr>
        <w:rStyle w:val="Nmerodepgina"/>
        <w:color w:val="333333"/>
      </w:rPr>
      <w:t>/</w:t>
    </w:r>
    <w:fldSimple w:instr=" NUMPAGES  \* MERGEFORMAT ">
      <w:r w:rsidR="00BB71C7" w:rsidRPr="00BB71C7">
        <w:rPr>
          <w:rStyle w:val="Nmerodepgina"/>
          <w:noProof/>
          <w:color w:val="333333"/>
        </w:rPr>
        <w:t>4</w:t>
      </w:r>
    </w:fldSimple>
    <w:r w:rsidRPr="001C19C4">
      <w:rPr>
        <w:rStyle w:val="Nmerodepgina"/>
        <w:color w:val="333333"/>
      </w:rPr>
      <w:t xml:space="preserve"> </w:t>
    </w:r>
  </w:p>
  <w:p w:rsidR="00601A75" w:rsidRPr="001C19C4" w:rsidRDefault="00601A75">
    <w:pPr>
      <w:pStyle w:val="Piedepgina"/>
      <w:rPr>
        <w:color w:val="333333"/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58D" w:rsidRDefault="00E5658D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10B7" w:rsidRDefault="007310B7">
      <w:r>
        <w:separator/>
      </w:r>
    </w:p>
  </w:footnote>
  <w:footnote w:type="continuationSeparator" w:id="1">
    <w:p w:rsidR="007310B7" w:rsidRDefault="007310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58D" w:rsidRDefault="00E5658D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68A" w:rsidRDefault="00E5658D" w:rsidP="0033168A">
    <w:pPr>
      <w:pStyle w:val="Encabezado"/>
      <w:ind w:left="-2410" w:firstLine="850"/>
      <w:jc w:val="center"/>
      <w:rPr>
        <w:i/>
        <w:sz w:val="18"/>
        <w:szCs w:val="18"/>
      </w:rPr>
    </w:pPr>
    <w:r>
      <w:rPr>
        <w:noProof/>
        <w:lang w:val="es-AR" w:eastAsia="es-AR"/>
      </w:rPr>
      <w:drawing>
        <wp:inline distT="0" distB="0" distL="0" distR="0">
          <wp:extent cx="1885950" cy="342900"/>
          <wp:effectExtent l="19050" t="0" r="0" b="0"/>
          <wp:docPr id="1" name="0 Imagen" descr="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logo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342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33168A">
      <w:rPr>
        <w:i/>
        <w:sz w:val="18"/>
        <w:szCs w:val="18"/>
      </w:rPr>
      <w:br/>
    </w:r>
  </w:p>
  <w:p w:rsidR="00601A75" w:rsidRDefault="00601A75" w:rsidP="0033168A">
    <w:pPr>
      <w:pStyle w:val="Encabezado"/>
      <w:jc w:val="center"/>
      <w:rPr>
        <w:i/>
        <w:color w:val="000000"/>
        <w:shd w:val="clear" w:color="auto" w:fill="FFFFFF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58D" w:rsidRDefault="00E5658D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3A0F9C"/>
    <w:rsid w:val="00026430"/>
    <w:rsid w:val="00030DF5"/>
    <w:rsid w:val="0003615C"/>
    <w:rsid w:val="000376AB"/>
    <w:rsid w:val="00043882"/>
    <w:rsid w:val="00062864"/>
    <w:rsid w:val="00067370"/>
    <w:rsid w:val="000713D7"/>
    <w:rsid w:val="00071CFB"/>
    <w:rsid w:val="00077DAC"/>
    <w:rsid w:val="00080837"/>
    <w:rsid w:val="00081FFF"/>
    <w:rsid w:val="00085D07"/>
    <w:rsid w:val="000B2290"/>
    <w:rsid w:val="000D1497"/>
    <w:rsid w:val="000D2860"/>
    <w:rsid w:val="000D6C54"/>
    <w:rsid w:val="000E3949"/>
    <w:rsid w:val="000F74CB"/>
    <w:rsid w:val="000F7E30"/>
    <w:rsid w:val="00103C6B"/>
    <w:rsid w:val="00104335"/>
    <w:rsid w:val="00127D10"/>
    <w:rsid w:val="00136787"/>
    <w:rsid w:val="00145948"/>
    <w:rsid w:val="00155C7C"/>
    <w:rsid w:val="00160A2A"/>
    <w:rsid w:val="001614A7"/>
    <w:rsid w:val="0019414B"/>
    <w:rsid w:val="001B770D"/>
    <w:rsid w:val="001C18CC"/>
    <w:rsid w:val="001C19C4"/>
    <w:rsid w:val="001D480C"/>
    <w:rsid w:val="001E0E01"/>
    <w:rsid w:val="001E5394"/>
    <w:rsid w:val="001F2924"/>
    <w:rsid w:val="001F3AFD"/>
    <w:rsid w:val="00205802"/>
    <w:rsid w:val="00205DAD"/>
    <w:rsid w:val="00214D38"/>
    <w:rsid w:val="00223436"/>
    <w:rsid w:val="002327DE"/>
    <w:rsid w:val="00246DF0"/>
    <w:rsid w:val="0026220D"/>
    <w:rsid w:val="00265972"/>
    <w:rsid w:val="00275865"/>
    <w:rsid w:val="00276A7E"/>
    <w:rsid w:val="00296815"/>
    <w:rsid w:val="002971A4"/>
    <w:rsid w:val="002B47D0"/>
    <w:rsid w:val="002C768C"/>
    <w:rsid w:val="002D05E9"/>
    <w:rsid w:val="002D533A"/>
    <w:rsid w:val="002D778C"/>
    <w:rsid w:val="002E38C3"/>
    <w:rsid w:val="002F5BCF"/>
    <w:rsid w:val="002F7961"/>
    <w:rsid w:val="00302300"/>
    <w:rsid w:val="00305DD1"/>
    <w:rsid w:val="003145ED"/>
    <w:rsid w:val="00315C77"/>
    <w:rsid w:val="0033168A"/>
    <w:rsid w:val="00335CD9"/>
    <w:rsid w:val="00340F54"/>
    <w:rsid w:val="0035681D"/>
    <w:rsid w:val="00361201"/>
    <w:rsid w:val="00395843"/>
    <w:rsid w:val="003A0F9C"/>
    <w:rsid w:val="003A7311"/>
    <w:rsid w:val="003B471C"/>
    <w:rsid w:val="003D10AB"/>
    <w:rsid w:val="003D4000"/>
    <w:rsid w:val="003D5380"/>
    <w:rsid w:val="003F1EFD"/>
    <w:rsid w:val="003F4249"/>
    <w:rsid w:val="00401C75"/>
    <w:rsid w:val="0040761B"/>
    <w:rsid w:val="00422C3F"/>
    <w:rsid w:val="004354AC"/>
    <w:rsid w:val="00446E1A"/>
    <w:rsid w:val="004847CA"/>
    <w:rsid w:val="004B7714"/>
    <w:rsid w:val="004C4B76"/>
    <w:rsid w:val="004D2D62"/>
    <w:rsid w:val="004D30D5"/>
    <w:rsid w:val="004D438B"/>
    <w:rsid w:val="004E235F"/>
    <w:rsid w:val="0051012E"/>
    <w:rsid w:val="005142E6"/>
    <w:rsid w:val="00522C71"/>
    <w:rsid w:val="005241CE"/>
    <w:rsid w:val="00534552"/>
    <w:rsid w:val="00540D49"/>
    <w:rsid w:val="00540E5C"/>
    <w:rsid w:val="00550A79"/>
    <w:rsid w:val="00551DE0"/>
    <w:rsid w:val="0057409D"/>
    <w:rsid w:val="005769D4"/>
    <w:rsid w:val="00584777"/>
    <w:rsid w:val="00587242"/>
    <w:rsid w:val="005A1232"/>
    <w:rsid w:val="005A32ED"/>
    <w:rsid w:val="005A3AA1"/>
    <w:rsid w:val="005A3DA3"/>
    <w:rsid w:val="005A4D27"/>
    <w:rsid w:val="005B0FAF"/>
    <w:rsid w:val="005B14CE"/>
    <w:rsid w:val="005B6538"/>
    <w:rsid w:val="005C2B9F"/>
    <w:rsid w:val="005C37AB"/>
    <w:rsid w:val="005E3C49"/>
    <w:rsid w:val="005F35E2"/>
    <w:rsid w:val="00601A75"/>
    <w:rsid w:val="00616F70"/>
    <w:rsid w:val="00622DE5"/>
    <w:rsid w:val="00636BE0"/>
    <w:rsid w:val="0064363E"/>
    <w:rsid w:val="006811D6"/>
    <w:rsid w:val="00690392"/>
    <w:rsid w:val="00697F98"/>
    <w:rsid w:val="006C326A"/>
    <w:rsid w:val="006C40E9"/>
    <w:rsid w:val="006D3303"/>
    <w:rsid w:val="006D5CB7"/>
    <w:rsid w:val="006E3675"/>
    <w:rsid w:val="00706B8E"/>
    <w:rsid w:val="00715AF3"/>
    <w:rsid w:val="00720C1E"/>
    <w:rsid w:val="007310B7"/>
    <w:rsid w:val="00734F30"/>
    <w:rsid w:val="007410E7"/>
    <w:rsid w:val="007420D8"/>
    <w:rsid w:val="00771B54"/>
    <w:rsid w:val="007728C1"/>
    <w:rsid w:val="00777916"/>
    <w:rsid w:val="00780167"/>
    <w:rsid w:val="00795E19"/>
    <w:rsid w:val="007B0FD7"/>
    <w:rsid w:val="007B3715"/>
    <w:rsid w:val="007B6DE7"/>
    <w:rsid w:val="007C0373"/>
    <w:rsid w:val="007C0CF9"/>
    <w:rsid w:val="007D2459"/>
    <w:rsid w:val="007E2AB2"/>
    <w:rsid w:val="007E3534"/>
    <w:rsid w:val="007E36D1"/>
    <w:rsid w:val="008019FD"/>
    <w:rsid w:val="008034F8"/>
    <w:rsid w:val="00812683"/>
    <w:rsid w:val="00820A3A"/>
    <w:rsid w:val="00827228"/>
    <w:rsid w:val="008433E2"/>
    <w:rsid w:val="00846702"/>
    <w:rsid w:val="008553EB"/>
    <w:rsid w:val="0086333F"/>
    <w:rsid w:val="00870A2D"/>
    <w:rsid w:val="008844BF"/>
    <w:rsid w:val="0088546A"/>
    <w:rsid w:val="00890C59"/>
    <w:rsid w:val="00890E2F"/>
    <w:rsid w:val="008938E5"/>
    <w:rsid w:val="00893904"/>
    <w:rsid w:val="008B4536"/>
    <w:rsid w:val="008C4AC3"/>
    <w:rsid w:val="00906685"/>
    <w:rsid w:val="00910E0F"/>
    <w:rsid w:val="0091690E"/>
    <w:rsid w:val="0093502A"/>
    <w:rsid w:val="00947238"/>
    <w:rsid w:val="009624FC"/>
    <w:rsid w:val="0096461D"/>
    <w:rsid w:val="009953AF"/>
    <w:rsid w:val="00996E34"/>
    <w:rsid w:val="009A6E2B"/>
    <w:rsid w:val="009B4FAC"/>
    <w:rsid w:val="009C20D3"/>
    <w:rsid w:val="009E5835"/>
    <w:rsid w:val="009F4E01"/>
    <w:rsid w:val="00A06A2B"/>
    <w:rsid w:val="00A07090"/>
    <w:rsid w:val="00A11AD7"/>
    <w:rsid w:val="00A1286B"/>
    <w:rsid w:val="00A240CA"/>
    <w:rsid w:val="00A37C1D"/>
    <w:rsid w:val="00A40D86"/>
    <w:rsid w:val="00A43208"/>
    <w:rsid w:val="00A47920"/>
    <w:rsid w:val="00A502EF"/>
    <w:rsid w:val="00A55E61"/>
    <w:rsid w:val="00A66804"/>
    <w:rsid w:val="00A75EED"/>
    <w:rsid w:val="00A7779B"/>
    <w:rsid w:val="00A878E2"/>
    <w:rsid w:val="00A962A7"/>
    <w:rsid w:val="00AA08DB"/>
    <w:rsid w:val="00AA2FEA"/>
    <w:rsid w:val="00AA7C22"/>
    <w:rsid w:val="00AB0A73"/>
    <w:rsid w:val="00AB5EB2"/>
    <w:rsid w:val="00AB6549"/>
    <w:rsid w:val="00AC3839"/>
    <w:rsid w:val="00AE2E8F"/>
    <w:rsid w:val="00AF5760"/>
    <w:rsid w:val="00AF6352"/>
    <w:rsid w:val="00B05649"/>
    <w:rsid w:val="00B1723C"/>
    <w:rsid w:val="00B177FE"/>
    <w:rsid w:val="00B264C1"/>
    <w:rsid w:val="00B31B65"/>
    <w:rsid w:val="00B36178"/>
    <w:rsid w:val="00B4532F"/>
    <w:rsid w:val="00B46232"/>
    <w:rsid w:val="00B75643"/>
    <w:rsid w:val="00B85EE2"/>
    <w:rsid w:val="00BB71C7"/>
    <w:rsid w:val="00BF2B7B"/>
    <w:rsid w:val="00BF71C2"/>
    <w:rsid w:val="00C26F53"/>
    <w:rsid w:val="00C330CB"/>
    <w:rsid w:val="00C3675D"/>
    <w:rsid w:val="00C419C1"/>
    <w:rsid w:val="00C51E49"/>
    <w:rsid w:val="00C521F9"/>
    <w:rsid w:val="00C63351"/>
    <w:rsid w:val="00C71253"/>
    <w:rsid w:val="00C734F9"/>
    <w:rsid w:val="00C87365"/>
    <w:rsid w:val="00C93FF6"/>
    <w:rsid w:val="00CC20B0"/>
    <w:rsid w:val="00CE163F"/>
    <w:rsid w:val="00D21279"/>
    <w:rsid w:val="00D43AA2"/>
    <w:rsid w:val="00D518DB"/>
    <w:rsid w:val="00D55ECB"/>
    <w:rsid w:val="00D67721"/>
    <w:rsid w:val="00D758CE"/>
    <w:rsid w:val="00D76A86"/>
    <w:rsid w:val="00D927D4"/>
    <w:rsid w:val="00DD2795"/>
    <w:rsid w:val="00DD4DE2"/>
    <w:rsid w:val="00DD520D"/>
    <w:rsid w:val="00DF0164"/>
    <w:rsid w:val="00DF14A9"/>
    <w:rsid w:val="00DF54AA"/>
    <w:rsid w:val="00E07D33"/>
    <w:rsid w:val="00E12909"/>
    <w:rsid w:val="00E12DDE"/>
    <w:rsid w:val="00E143B6"/>
    <w:rsid w:val="00E30CFF"/>
    <w:rsid w:val="00E55186"/>
    <w:rsid w:val="00E5658D"/>
    <w:rsid w:val="00E615F1"/>
    <w:rsid w:val="00E63146"/>
    <w:rsid w:val="00E64A1D"/>
    <w:rsid w:val="00E74920"/>
    <w:rsid w:val="00E81EE5"/>
    <w:rsid w:val="00E91F21"/>
    <w:rsid w:val="00EB6956"/>
    <w:rsid w:val="00EE6672"/>
    <w:rsid w:val="00EF0D22"/>
    <w:rsid w:val="00F13C69"/>
    <w:rsid w:val="00F41DF6"/>
    <w:rsid w:val="00F52245"/>
    <w:rsid w:val="00F5569F"/>
    <w:rsid w:val="00F60308"/>
    <w:rsid w:val="00F640D0"/>
    <w:rsid w:val="00F75389"/>
    <w:rsid w:val="00F903E8"/>
    <w:rsid w:val="00FA0C8C"/>
    <w:rsid w:val="00FB4F49"/>
    <w:rsid w:val="00FD0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B9F"/>
    <w:pPr>
      <w:jc w:val="both"/>
    </w:pPr>
    <w:rPr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redaccin">
    <w:name w:val="redacción"/>
    <w:basedOn w:val="Normal"/>
    <w:next w:val="Normal"/>
    <w:rsid w:val="00395843"/>
    <w:pPr>
      <w:ind w:left="3686"/>
    </w:pPr>
  </w:style>
  <w:style w:type="paragraph" w:styleId="Encabezado">
    <w:name w:val="header"/>
    <w:basedOn w:val="Normal"/>
    <w:link w:val="EncabezadoCar"/>
    <w:uiPriority w:val="99"/>
    <w:rsid w:val="00395843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395843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395843"/>
  </w:style>
  <w:style w:type="character" w:customStyle="1" w:styleId="EncabezadoCar">
    <w:name w:val="Encabezado Car"/>
    <w:basedOn w:val="Fuentedeprrafopredeter"/>
    <w:link w:val="Encabezado"/>
    <w:uiPriority w:val="99"/>
    <w:rsid w:val="0033168A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241C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41CE"/>
    <w:rPr>
      <w:rFonts w:ascii="Tahoma" w:hAnsi="Tahoma" w:cs="Tahoma"/>
      <w:sz w:val="16"/>
      <w:szCs w:val="16"/>
      <w:lang w:val="es-ES_tradnl" w:eastAsia="es-ES"/>
    </w:rPr>
  </w:style>
  <w:style w:type="paragraph" w:customStyle="1" w:styleId="Body">
    <w:name w:val="Body"/>
    <w:rsid w:val="00B75643"/>
    <w:pPr>
      <w:pBdr>
        <w:top w:val="nil"/>
        <w:left w:val="nil"/>
        <w:bottom w:val="nil"/>
        <w:right w:val="nil"/>
        <w:between w:val="nil"/>
        <w:bar w:val="nil"/>
      </w:pBdr>
      <w:jc w:val="both"/>
    </w:pPr>
    <w:rPr>
      <w:color w:val="000000"/>
      <w:sz w:val="24"/>
      <w:szCs w:val="24"/>
      <w:u w:color="000000"/>
      <w:bdr w:val="n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\Documents\Legislatura\Despachos\Plantilla%20legislar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6B6B39-A720-45B3-909E-45168867C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legislar</Template>
  <TotalTime>72</TotalTime>
  <Pages>4</Pages>
  <Words>1521</Words>
  <Characters>7682</Characters>
  <Application>Microsoft Office Word</Application>
  <DocSecurity>0</DocSecurity>
  <Lines>217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char-word count</vt:lpstr>
    </vt:vector>
  </TitlesOfParts>
  <Company>Bangho</Company>
  <LinksUpToDate>false</LinksUpToDate>
  <CharactersWithSpaces>9240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char-word count</dc:title>
  <dc:creator>usuario</dc:creator>
  <cp:lastModifiedBy>digallotti</cp:lastModifiedBy>
  <cp:revision>5</cp:revision>
  <cp:lastPrinted>2022-05-31T14:53:00Z</cp:lastPrinted>
  <dcterms:created xsi:type="dcterms:W3CDTF">2022-05-26T19:55:00Z</dcterms:created>
  <dcterms:modified xsi:type="dcterms:W3CDTF">2022-05-31T14:54:00Z</dcterms:modified>
</cp:coreProperties>
</file>