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E86" w:rsidRDefault="00861E86">
      <w:pPr>
        <w:pStyle w:val="normal0"/>
        <w:spacing w:before="240" w:line="240" w:lineRule="auto"/>
        <w:ind w:left="425"/>
        <w:jc w:val="center"/>
        <w:rPr>
          <w:sz w:val="24"/>
          <w:szCs w:val="24"/>
        </w:rPr>
      </w:pPr>
    </w:p>
    <w:p w:rsidR="00861E86" w:rsidRPr="008A4C08" w:rsidRDefault="000E40F4">
      <w:pPr>
        <w:pStyle w:val="normal0"/>
        <w:spacing w:before="240" w:line="36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4C08">
        <w:rPr>
          <w:rFonts w:ascii="Times New Roman" w:eastAsia="Times New Roman" w:hAnsi="Times New Roman" w:cs="Times New Roman"/>
          <w:b/>
          <w:sz w:val="24"/>
          <w:szCs w:val="24"/>
        </w:rPr>
        <w:t>PROYECTO DE DECLARACIÓN</w:t>
      </w:r>
    </w:p>
    <w:p w:rsidR="00861E86" w:rsidRDefault="000E40F4" w:rsidP="008A4C08">
      <w:pPr>
        <w:pStyle w:val="normal0"/>
        <w:spacing w:before="240" w:line="360" w:lineRule="auto"/>
        <w:ind w:left="425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Declárase de inter</w:t>
      </w:r>
      <w:r>
        <w:rPr>
          <w:rFonts w:ascii="Times New Roman" w:eastAsia="Times New Roman" w:hAnsi="Times New Roman" w:cs="Times New Roman"/>
          <w:sz w:val="24"/>
          <w:szCs w:val="24"/>
        </w:rPr>
        <w:t>és para la Promoción y Defensa de los Derechos Humanos de la Ciudad Autónoma de Buenos Aires al "IX Encuentro Nacional de Escritura en la Cárcel. Vos qué decís" organiza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do por la Facultad de Filosofía y Letras de la Universidad de Buenos Aires a realizarse el 12 y 13 de octubre de 2022. </w:t>
      </w:r>
    </w:p>
    <w:p w:rsidR="00861E86" w:rsidRDefault="00861E86">
      <w:pPr>
        <w:pStyle w:val="normal0"/>
        <w:spacing w:before="240" w:line="36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E86" w:rsidRDefault="00861E86">
      <w:pPr>
        <w:pStyle w:val="normal0"/>
        <w:spacing w:before="240" w:line="360" w:lineRule="auto"/>
        <w:ind w:left="425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E86" w:rsidRDefault="00861E86">
      <w:pPr>
        <w:pStyle w:val="normal0"/>
        <w:spacing w:before="240" w:line="360" w:lineRule="auto"/>
        <w:ind w:left="425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E86" w:rsidRDefault="000E40F4">
      <w:pPr>
        <w:pStyle w:val="normal0"/>
        <w:spacing w:before="240" w:line="360" w:lineRule="auto"/>
        <w:ind w:left="425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br w:type="page"/>
      </w:r>
    </w:p>
    <w:p w:rsidR="00861E86" w:rsidRDefault="00861E86">
      <w:pPr>
        <w:pStyle w:val="normal0"/>
        <w:spacing w:before="240" w:line="36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861E86" w:rsidRDefault="000E40F4">
      <w:pPr>
        <w:pStyle w:val="normal0"/>
        <w:spacing w:before="240" w:line="36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FUNDAMENTOS</w:t>
      </w:r>
    </w:p>
    <w:p w:rsidR="00861E86" w:rsidRDefault="000E40F4">
      <w:pPr>
        <w:pStyle w:val="normal0"/>
        <w:spacing w:before="240" w:line="36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Sr. Presidente:</w:t>
      </w:r>
    </w:p>
    <w:p w:rsidR="00861E86" w:rsidRDefault="000E40F4" w:rsidP="008A4C08">
      <w:pPr>
        <w:pStyle w:val="normal0"/>
        <w:spacing w:before="240" w:line="360" w:lineRule="auto"/>
        <w:ind w:left="425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 Encuentro Nacional de Escritura en la Cárcel es un evento anual organizado por el Departamento de 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etras, el Programa de Extensión en Cárceles y el Centro Cultural Paco Urondo de la Facultad de Filosofía y Letras de la Universidad de Buenos Aires. Desde hace ocho años, busca abrir un espacio de reunión y debate sobre la palabra escrita y las lenguas, po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líticas y acciones que atraviesan el encierro. Su objetivo es compartir saberes y prácticas vinculadas a la lectura y la escritura, y difundir la producción artística y las distintas formas de organización e intervenciones desde el arte, la cultura y la ed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ucación en contextos de encierro.</w:t>
      </w:r>
    </w:p>
    <w:p w:rsidR="00861E86" w:rsidRDefault="000E40F4" w:rsidP="008A4C08">
      <w:pPr>
        <w:pStyle w:val="normal0"/>
        <w:spacing w:before="240" w:line="360" w:lineRule="auto"/>
        <w:ind w:left="425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Las dos primeras ediciones (2014, 2015) se realizaron en la Biblioteca Nacional Mariano Moreno y en el Museo del Libro y de la Lengua; y desde la tercera adoptó como sede el Centro Cultural Paco Urondo. Su programación inc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luye conferencias y paneles temáticos, mesas de lectura, presentaciones de libros, talleres y espectáculos en vivo, reuniones de trabajo, muestras de arte y diseño (pintura, fotografía, afiches), proyección de cortos y material audiovisual, exposición de 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ibros, revistas y otras publicaciones producidas intramuros, y una feria de productos elaborados por cooperativas y proyectos sociales de familiares de detenidxs y personas liberadas.</w:t>
      </w:r>
    </w:p>
    <w:p w:rsidR="00861E86" w:rsidRDefault="000E40F4" w:rsidP="008A4C08">
      <w:pPr>
        <w:pStyle w:val="normal0"/>
        <w:spacing w:before="240" w:line="360" w:lineRule="auto"/>
        <w:ind w:left="425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Desde el año 2014, el ENEC propone un espacio de reunión y debate sobre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 palabra escrita y las lenguas, políticas y acciones que atraviesan el encarcelamiento. El objetivo es compartir experiencias vinculadas a la lectura y la escritura, difundir la producción literaria y artística y mostrar distintas formas de intervención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educativa y cultural en contextos de encierro.</w:t>
      </w:r>
    </w:p>
    <w:p w:rsidR="00861E86" w:rsidRDefault="000E40F4" w:rsidP="008A4C08">
      <w:pPr>
        <w:pStyle w:val="normal0"/>
        <w:spacing w:before="240" w:line="360" w:lineRule="auto"/>
        <w:ind w:left="425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Este año, el encuentro se realizará de forma presencial luego de dos años de haber realizado la mayoría de las actividades de manera virtual.</w:t>
      </w:r>
    </w:p>
    <w:p w:rsidR="00861E86" w:rsidRDefault="000E40F4" w:rsidP="008A4C08">
      <w:pPr>
        <w:pStyle w:val="normal0"/>
        <w:spacing w:before="240" w:line="360" w:lineRule="auto"/>
        <w:ind w:left="425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 evento convoca todos los años a artistas, diseñadores/as, editor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es/as, activistas, docentes, investigadores/as, periodistas, abogados/as y otros actores sociales con trayectorias de trabajo o desempeño profesional relacionados con el sistema penal y la cárcel, o que estuvieron (o se encuentran aún) privados de libertad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Participan distintas instituciones y equipos universitarios, escuelas que funcionan en contextos de encierro, organismos de derechos humanos, medios de comunicación, cooperativas de trabajo, colectivos artísticos, centros comunitarios y otras formas de 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rganización, que llevan adelante programas y proyectos dentro de establecimientos penitenciarios y centros de régimen cerrado de gestión nacional o provincial, alrededor del país.</w:t>
      </w:r>
    </w:p>
    <w:p w:rsidR="00861E86" w:rsidRDefault="000E40F4" w:rsidP="008A4C08">
      <w:pPr>
        <w:pStyle w:val="normal0"/>
        <w:spacing w:before="240" w:line="360" w:lineRule="auto"/>
        <w:ind w:left="425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Este evento ya ha sido declarado de interés en ediciones anteriores (Exptes.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2265-D-2020; 3043-D-2018; 3076-D-2016).</w:t>
      </w:r>
    </w:p>
    <w:p w:rsidR="00861E86" w:rsidRDefault="000E40F4" w:rsidP="008A4C08">
      <w:pPr>
        <w:pStyle w:val="normal0"/>
        <w:spacing w:before="240" w:line="360" w:lineRule="auto"/>
        <w:ind w:left="425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Por estos motivos, es que solicito la aprobación de la presente declaración.  </w:t>
      </w:r>
    </w:p>
    <w:p w:rsidR="00861E86" w:rsidRDefault="00861E86">
      <w:pPr>
        <w:pStyle w:val="normal0"/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E86" w:rsidRDefault="00861E86">
      <w:pPr>
        <w:pStyle w:val="normal0"/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61E86" w:rsidRDefault="00861E86">
      <w:pPr>
        <w:pStyle w:val="normal0"/>
      </w:pPr>
    </w:p>
    <w:sectPr w:rsidR="00861E86" w:rsidSect="008A4C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0F4" w:rsidRDefault="000E40F4" w:rsidP="00861E86">
      <w:pPr>
        <w:spacing w:line="240" w:lineRule="auto"/>
      </w:pPr>
      <w:r>
        <w:separator/>
      </w:r>
    </w:p>
  </w:endnote>
  <w:endnote w:type="continuationSeparator" w:id="1">
    <w:p w:rsidR="000E40F4" w:rsidRDefault="000E40F4" w:rsidP="00861E8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8" w:rsidRDefault="008A4C0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8" w:rsidRPr="001C19C4" w:rsidRDefault="008A4C08" w:rsidP="008A4C08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10017A" w:rsidRPr="0010017A">
        <w:rPr>
          <w:noProof/>
          <w:color w:val="333333"/>
          <w:sz w:val="20"/>
        </w:rPr>
        <w:t>10/4/2022 12:23:00</w:t>
      </w:r>
      <w:r w:rsidR="0010017A">
        <w:rPr>
          <w:noProof/>
        </w:rPr>
        <w:t xml:space="preserve"> PM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0017A" w:rsidRPr="0010017A">
        <w:rPr>
          <w:noProof/>
          <w:color w:val="333333"/>
          <w:sz w:val="20"/>
        </w:rPr>
        <w:t>2664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0017A" w:rsidRPr="0010017A">
        <w:rPr>
          <w:noProof/>
          <w:color w:val="333333"/>
          <w:sz w:val="20"/>
        </w:rPr>
        <w:t>476</w:t>
      </w:r>
    </w:fldSimple>
  </w:p>
  <w:p w:rsidR="008A4C08" w:rsidRPr="001C19C4" w:rsidRDefault="008A4C08" w:rsidP="008A4C08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Pr="001C19C4">
      <w:rPr>
        <w:rStyle w:val="Nmerodepgina"/>
        <w:color w:val="333333"/>
      </w:rPr>
      <w:fldChar w:fldCharType="separate"/>
    </w:r>
    <w:r w:rsidR="0010017A">
      <w:rPr>
        <w:rStyle w:val="Nmerodepgina"/>
        <w:noProof/>
        <w:color w:val="333333"/>
      </w:rPr>
      <w:t>1</w:t>
    </w:r>
    <w:r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0017A" w:rsidRPr="0010017A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861E86" w:rsidRPr="008A4C08" w:rsidRDefault="00861E86" w:rsidP="008A4C08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8" w:rsidRDefault="008A4C0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0F4" w:rsidRDefault="000E40F4" w:rsidP="00861E86">
      <w:pPr>
        <w:spacing w:line="240" w:lineRule="auto"/>
      </w:pPr>
      <w:r>
        <w:separator/>
      </w:r>
    </w:p>
  </w:footnote>
  <w:footnote w:type="continuationSeparator" w:id="1">
    <w:p w:rsidR="000E40F4" w:rsidRDefault="000E40F4" w:rsidP="00861E8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8" w:rsidRDefault="008A4C08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86" w:rsidRDefault="000E40F4">
    <w:pPr>
      <w:pStyle w:val="normal0"/>
      <w:tabs>
        <w:tab w:val="center" w:pos="4419"/>
        <w:tab w:val="right" w:pos="8838"/>
      </w:tabs>
      <w:spacing w:before="240" w:line="240" w:lineRule="auto"/>
      <w:ind w:left="-2410" w:firstLine="850"/>
      <w:jc w:val="center"/>
      <w:rPr>
        <w:rFonts w:ascii="Times New Roman" w:eastAsia="Times New Roman" w:hAnsi="Times New Roman" w:cs="Times New Roman"/>
        <w:color w:val="333333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333333"/>
        <w:sz w:val="20"/>
        <w:szCs w:val="20"/>
        <w:lang w:val="es-ES"/>
      </w:rPr>
      <w:drawing>
        <wp:inline distT="114300" distB="114300" distL="114300" distR="114300">
          <wp:extent cx="2472805" cy="4524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2805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61E86" w:rsidRDefault="00861E86">
    <w:pPr>
      <w:pStyle w:val="normal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8" w:rsidRDefault="008A4C0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1E86"/>
    <w:rsid w:val="000E40F4"/>
    <w:rsid w:val="0010017A"/>
    <w:rsid w:val="00861E86"/>
    <w:rsid w:val="008A4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861E8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861E8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861E8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861E8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861E8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861E8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861E86"/>
  </w:style>
  <w:style w:type="table" w:customStyle="1" w:styleId="TableNormal">
    <w:name w:val="Table Normal"/>
    <w:rsid w:val="00861E8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861E86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861E86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4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4C0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8A4C0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A4C08"/>
  </w:style>
  <w:style w:type="paragraph" w:styleId="Piedepgina">
    <w:name w:val="footer"/>
    <w:basedOn w:val="Normal"/>
    <w:link w:val="PiedepginaCar"/>
    <w:unhideWhenUsed/>
    <w:rsid w:val="008A4C0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4C08"/>
  </w:style>
  <w:style w:type="character" w:styleId="Nmerodepgina">
    <w:name w:val="page number"/>
    <w:basedOn w:val="Fuentedeprrafopredeter"/>
    <w:rsid w:val="008A4C0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2664</Characters>
  <Application>Microsoft Office Word</Application>
  <DocSecurity>0</DocSecurity>
  <Lines>50</Lines>
  <Paragraphs>12</Paragraphs>
  <ScaleCrop>false</ScaleCrop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ansegovia</dc:creator>
  <cp:lastModifiedBy>ansegovia</cp:lastModifiedBy>
  <cp:revision>3</cp:revision>
  <dcterms:created xsi:type="dcterms:W3CDTF">2022-10-04T15:23:00Z</dcterms:created>
  <dcterms:modified xsi:type="dcterms:W3CDTF">2022-10-04T15:23:00Z</dcterms:modified>
</cp:coreProperties>
</file>