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FA6B34">
        <w:rPr>
          <w:rFonts w:ascii="Times New Roman" w:eastAsia="Times New Roman" w:hAnsi="Times New Roman" w:cs="Times New Roman"/>
          <w:lang w:eastAsia="es-AR"/>
        </w:rPr>
        <w:t>2</w:t>
      </w:r>
      <w:r w:rsidR="002D148F">
        <w:rPr>
          <w:rFonts w:ascii="Times New Roman" w:eastAsia="Times New Roman" w:hAnsi="Times New Roman" w:cs="Times New Roman"/>
          <w:lang w:eastAsia="es-AR"/>
        </w:rPr>
        <w:t>2</w:t>
      </w:r>
      <w:r w:rsidR="00FA6B34">
        <w:rPr>
          <w:rFonts w:ascii="Times New Roman" w:eastAsia="Times New Roman" w:hAnsi="Times New Roman" w:cs="Times New Roman"/>
          <w:lang w:eastAsia="es-AR"/>
        </w:rPr>
        <w:t>16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B753E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DB753E">
        <w:rPr>
          <w:rFonts w:ascii="Times New Roman" w:eastAsia="Times New Roman" w:hAnsi="Times New Roman" w:cs="Times New Roman"/>
          <w:lang w:eastAsia="es-AR"/>
        </w:rPr>
        <w:t xml:space="preserve"> </w:t>
      </w:r>
      <w:r w:rsidR="001D0E80">
        <w:rPr>
          <w:rFonts w:ascii="Times New Roman" w:eastAsia="Times New Roman" w:hAnsi="Times New Roman" w:cs="Times New Roman"/>
          <w:lang w:eastAsia="es-AR"/>
        </w:rPr>
        <w:t xml:space="preserve">el expediente </w:t>
      </w:r>
      <w:r w:rsidR="008F0367">
        <w:rPr>
          <w:rFonts w:ascii="Times New Roman" w:eastAsia="Times New Roman" w:hAnsi="Times New Roman" w:cs="Times New Roman"/>
          <w:lang w:eastAsia="es-AR"/>
        </w:rPr>
        <w:t>2</w:t>
      </w:r>
      <w:r w:rsidR="002D148F">
        <w:rPr>
          <w:rFonts w:ascii="Times New Roman" w:eastAsia="Times New Roman" w:hAnsi="Times New Roman" w:cs="Times New Roman"/>
          <w:lang w:eastAsia="es-AR"/>
        </w:rPr>
        <w:t>2</w:t>
      </w:r>
      <w:r w:rsidR="008F0367">
        <w:rPr>
          <w:rFonts w:ascii="Times New Roman" w:eastAsia="Times New Roman" w:hAnsi="Times New Roman" w:cs="Times New Roman"/>
          <w:lang w:eastAsia="es-AR"/>
        </w:rPr>
        <w:t>1</w:t>
      </w:r>
      <w:r w:rsidR="00FA6B34">
        <w:rPr>
          <w:rFonts w:ascii="Times New Roman" w:eastAsia="Times New Roman" w:hAnsi="Times New Roman" w:cs="Times New Roman"/>
          <w:lang w:eastAsia="es-AR"/>
        </w:rPr>
        <w:t>6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-D-2022</w:t>
      </w:r>
      <w:r w:rsidR="00FA6B34">
        <w:rPr>
          <w:rFonts w:ascii="Times New Roman" w:eastAsia="Times New Roman" w:hAnsi="Times New Roman" w:cs="Times New Roman"/>
          <w:lang w:eastAsia="es-AR"/>
        </w:rPr>
        <w:t xml:space="preserve"> presentado </w:t>
      </w:r>
      <w:r w:rsidR="002D148F">
        <w:rPr>
          <w:rFonts w:ascii="Times New Roman" w:eastAsia="Times New Roman" w:hAnsi="Times New Roman" w:cs="Times New Roman"/>
          <w:lang w:eastAsia="es-AR"/>
        </w:rPr>
        <w:t>por el Diputado Matías López, quien solicita se declare Personalidad Destacada en el ámbito de la Cultura a la Sra. Mora Verón</w:t>
      </w:r>
      <w:r w:rsidR="00FA6B34">
        <w:rPr>
          <w:rFonts w:ascii="Times New Roman" w:eastAsia="Times New Roman" w:hAnsi="Times New Roman" w:cs="Times New Roman"/>
          <w:lang w:eastAsia="es-AR"/>
        </w:rPr>
        <w:t xml:space="preserve"> 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y</w:t>
      </w:r>
      <w:r w:rsidR="00DB753E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DB75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F3003C" w:rsidRDefault="007F0F8A" w:rsidP="002D148F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F0F8A">
        <w:rPr>
          <w:rFonts w:ascii="Times New Roman" w:eastAsia="Times New Roman" w:hAnsi="Times New Roman" w:cs="Times New Roman"/>
          <w:lang w:eastAsia="es-AR"/>
        </w:rPr>
        <w:t xml:space="preserve">Que </w:t>
      </w:r>
      <w:r w:rsidR="002D148F">
        <w:rPr>
          <w:rFonts w:ascii="Times New Roman" w:eastAsia="Times New Roman" w:hAnsi="Times New Roman" w:cs="Times New Roman"/>
          <w:lang w:eastAsia="es-AR"/>
        </w:rPr>
        <w:t xml:space="preserve">María Verón es una artista plástica, autodidacta, que nació en la Ciudad de Buenos Aires en 1979 y desde el 2012 dirige su propio espacio, el Atelier Morada, donde trabaja y expone sus obras. Sus ejes </w:t>
      </w:r>
      <w:r w:rsidR="00EF5B77">
        <w:rPr>
          <w:rFonts w:ascii="Times New Roman" w:eastAsia="Times New Roman" w:hAnsi="Times New Roman" w:cs="Times New Roman"/>
          <w:lang w:eastAsia="es-AR"/>
        </w:rPr>
        <w:t>prácticas</w:t>
      </w:r>
      <w:r w:rsidR="002D148F">
        <w:rPr>
          <w:rFonts w:ascii="Times New Roman" w:eastAsia="Times New Roman" w:hAnsi="Times New Roman" w:cs="Times New Roman"/>
          <w:lang w:eastAsia="es-AR"/>
        </w:rPr>
        <w:t xml:space="preserve"> son reutilizar, reorganizar</w:t>
      </w:r>
      <w:r w:rsidR="00C16BEC">
        <w:rPr>
          <w:rFonts w:ascii="Times New Roman" w:eastAsia="Times New Roman" w:hAnsi="Times New Roman" w:cs="Times New Roman"/>
          <w:lang w:eastAsia="es-AR"/>
        </w:rPr>
        <w:t xml:space="preserve"> y resinificar los materiales</w:t>
      </w:r>
      <w:r w:rsidR="00EF5B77">
        <w:rPr>
          <w:rFonts w:ascii="Times New Roman" w:eastAsia="Times New Roman" w:hAnsi="Times New Roman" w:cs="Times New Roman"/>
          <w:lang w:eastAsia="es-AR"/>
        </w:rPr>
        <w:t xml:space="preserve"> habitualmente en desuso o descartados. El concepto supra-reciclaje (</w:t>
      </w:r>
      <w:r w:rsidR="00EF5B77" w:rsidRPr="00EF5B77">
        <w:rPr>
          <w:rFonts w:ascii="Times New Roman" w:eastAsia="Times New Roman" w:hAnsi="Times New Roman" w:cs="Times New Roman"/>
          <w:i/>
          <w:lang w:eastAsia="es-AR"/>
        </w:rPr>
        <w:t>upcycling</w:t>
      </w:r>
      <w:r w:rsidR="00EF5B77">
        <w:rPr>
          <w:rFonts w:ascii="Times New Roman" w:eastAsia="Times New Roman" w:hAnsi="Times New Roman" w:cs="Times New Roman"/>
          <w:lang w:eastAsia="es-AR"/>
        </w:rPr>
        <w:t xml:space="preserve">) es central en su obra, donde propone dotar de mayor valor a elementos de desecho contribuyendo con una mirada artística en la preservación </w:t>
      </w:r>
      <w:r w:rsidR="00F3003C">
        <w:rPr>
          <w:rFonts w:ascii="Times New Roman" w:eastAsia="Times New Roman" w:hAnsi="Times New Roman" w:cs="Times New Roman"/>
          <w:lang w:eastAsia="es-AR"/>
        </w:rPr>
        <w:t xml:space="preserve">del ambiente. </w:t>
      </w:r>
    </w:p>
    <w:p w:rsidR="00F3003C" w:rsidRDefault="00F3003C" w:rsidP="00F3003C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durante los años 2018 a 2020, realizo intercambios con la escuela 277 Gral. José de San Martin, de la ciudad de María Susana, Santa Fe. Misma labor realizo con la Escuela Primaria Común N° 18 Dr. Rafael Herrera Vegas de la Ciudad de Buenos Aires. En el año 2022 participo de un proyecto con alumnas del Instituto José Manuel de Estrada. Fue convocada a dar una charla </w:t>
      </w:r>
      <w:proofErr w:type="spellStart"/>
      <w:r>
        <w:rPr>
          <w:rFonts w:ascii="Times New Roman" w:eastAsia="Times New Roman" w:hAnsi="Times New Roman" w:cs="Times New Roman"/>
          <w:lang w:eastAsia="es-AR"/>
        </w:rPr>
        <w:t>TEDx</w:t>
      </w:r>
      <w:proofErr w:type="spellEnd"/>
      <w:r>
        <w:rPr>
          <w:rFonts w:ascii="Times New Roman" w:eastAsia="Times New Roman" w:hAnsi="Times New Roman" w:cs="Times New Roman"/>
          <w:lang w:eastAsia="es-AR"/>
        </w:rPr>
        <w:t xml:space="preserve"> Ciudad de Buenos Aires bajo el concepto de cambio climático. Realizada en la Casa de Gobierno, la charla se denomino “</w:t>
      </w:r>
      <w:r w:rsidRPr="00F3003C">
        <w:rPr>
          <w:rFonts w:ascii="Times New Roman" w:eastAsia="Times New Roman" w:hAnsi="Times New Roman" w:cs="Times New Roman"/>
          <w:i/>
          <w:lang w:eastAsia="es-AR"/>
        </w:rPr>
        <w:t>Creatividad como solución: ¿qué hacer con lo que ya existe?</w:t>
      </w:r>
      <w:r>
        <w:rPr>
          <w:rFonts w:ascii="Times New Roman" w:eastAsia="Times New Roman" w:hAnsi="Times New Roman" w:cs="Times New Roman"/>
          <w:lang w:eastAsia="es-AR"/>
        </w:rPr>
        <w:t xml:space="preserve">”.   </w:t>
      </w:r>
      <w:r w:rsidR="00C16BEC">
        <w:rPr>
          <w:rFonts w:ascii="Times New Roman" w:eastAsia="Times New Roman" w:hAnsi="Times New Roman" w:cs="Times New Roman"/>
          <w:lang w:eastAsia="es-AR"/>
        </w:rPr>
        <w:t xml:space="preserve">   </w:t>
      </w:r>
      <w:r w:rsidR="002D148F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2D148F" w:rsidRDefault="00F3003C" w:rsidP="002D148F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en su espacio Morada, exhibe sus obras y organiza exposiciones de colegas de </w:t>
      </w:r>
      <w:r w:rsidR="00356738">
        <w:rPr>
          <w:rFonts w:ascii="Times New Roman" w:eastAsia="Times New Roman" w:hAnsi="Times New Roman" w:cs="Times New Roman"/>
          <w:lang w:eastAsia="es-AR"/>
        </w:rPr>
        <w:t>heterogénea</w:t>
      </w:r>
      <w:r>
        <w:rPr>
          <w:rFonts w:ascii="Times New Roman" w:eastAsia="Times New Roman" w:hAnsi="Times New Roman" w:cs="Times New Roman"/>
          <w:lang w:eastAsia="es-AR"/>
        </w:rPr>
        <w:t xml:space="preserve"> formación que comprenden varios ámbitos del arte.</w:t>
      </w:r>
      <w:r w:rsidR="002D148F">
        <w:rPr>
          <w:rFonts w:ascii="Times New Roman" w:eastAsia="Times New Roman" w:hAnsi="Times New Roman" w:cs="Times New Roman"/>
          <w:lang w:eastAsia="es-AR"/>
        </w:rPr>
        <w:t xml:space="preserve">  </w:t>
      </w:r>
    </w:p>
    <w:p w:rsidR="00951A77" w:rsidRDefault="000705C6" w:rsidP="002D148F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F47A8" w:rsidRPr="009F47A8" w:rsidRDefault="00F3003C" w:rsidP="009F4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>
        <w:rPr>
          <w:rFonts w:ascii="Times New Roman" w:eastAsia="Times New Roman" w:hAnsi="Times New Roman" w:cs="Times New Roman"/>
          <w:b/>
          <w:color w:val="000000"/>
          <w:lang w:eastAsia="es-AR"/>
        </w:rPr>
        <w:t>DECLARACION</w:t>
      </w:r>
    </w:p>
    <w:p w:rsidR="009F47A8" w:rsidRDefault="009F47A8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9526F7" w:rsidRDefault="00F3003C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Declarase Personalidad Destacada de la Ciudad Autónoma de Buenos Aires en el ámbito de la Cultura a la artista Mora Verón. </w:t>
      </w:r>
    </w:p>
    <w:p w:rsidR="00F3003C" w:rsidRDefault="00F3003C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1D5241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A84D5E" w:rsidRPr="00356738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356738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356738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356738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lastRenderedPageBreak/>
        <w:t>MARIA LUISA GONZALEZ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356738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356738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356738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356738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356738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356738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356738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356738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356738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356738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356738" w:rsidSect="0069757B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A1B" w:rsidRDefault="00923A1B">
      <w:r>
        <w:separator/>
      </w:r>
    </w:p>
  </w:endnote>
  <w:endnote w:type="continuationSeparator" w:id="1">
    <w:p w:rsidR="00923A1B" w:rsidRDefault="00923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9757B" w:rsidRPr="0069757B">
        <w:rPr>
          <w:noProof/>
          <w:color w:val="333333"/>
          <w:sz w:val="20"/>
        </w:rPr>
        <w:t>03/10/2022 14:21:00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9757B" w:rsidRPr="0069757B">
        <w:rPr>
          <w:noProof/>
          <w:color w:val="333333"/>
          <w:sz w:val="20"/>
        </w:rPr>
        <w:t>1709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9757B" w:rsidRPr="0069757B">
        <w:rPr>
          <w:noProof/>
          <w:color w:val="333333"/>
          <w:sz w:val="20"/>
        </w:rPr>
        <w:t>324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F24E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F24EB" w:rsidRPr="001C19C4">
      <w:rPr>
        <w:rStyle w:val="Nmerodepgina"/>
        <w:color w:val="333333"/>
      </w:rPr>
      <w:fldChar w:fldCharType="separate"/>
    </w:r>
    <w:r w:rsidR="0069757B">
      <w:rPr>
        <w:rStyle w:val="Nmerodepgina"/>
        <w:noProof/>
        <w:color w:val="333333"/>
      </w:rPr>
      <w:t>1</w:t>
    </w:r>
    <w:r w:rsidR="00AF24E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9757B" w:rsidRPr="0069757B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A1B" w:rsidRDefault="00923A1B">
      <w:r>
        <w:separator/>
      </w:r>
    </w:p>
  </w:footnote>
  <w:footnote w:type="continuationSeparator" w:id="1">
    <w:p w:rsidR="00923A1B" w:rsidRDefault="00923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08545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A6315"/>
    <w:rsid w:val="000B2290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47D0"/>
    <w:rsid w:val="002C768C"/>
    <w:rsid w:val="002D05E9"/>
    <w:rsid w:val="002D148F"/>
    <w:rsid w:val="002D533A"/>
    <w:rsid w:val="002D778C"/>
    <w:rsid w:val="002E38C3"/>
    <w:rsid w:val="002F7961"/>
    <w:rsid w:val="00302300"/>
    <w:rsid w:val="00305DD1"/>
    <w:rsid w:val="003145ED"/>
    <w:rsid w:val="00315C77"/>
    <w:rsid w:val="00321D19"/>
    <w:rsid w:val="0033168A"/>
    <w:rsid w:val="00335CD9"/>
    <w:rsid w:val="00340F54"/>
    <w:rsid w:val="00356738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0B2E"/>
    <w:rsid w:val="00412D5D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C6FC2"/>
    <w:rsid w:val="004D2D62"/>
    <w:rsid w:val="004D30D5"/>
    <w:rsid w:val="004D438B"/>
    <w:rsid w:val="004D4950"/>
    <w:rsid w:val="004E235F"/>
    <w:rsid w:val="004F2D4E"/>
    <w:rsid w:val="00507DB2"/>
    <w:rsid w:val="0051012E"/>
    <w:rsid w:val="005142E6"/>
    <w:rsid w:val="00522C71"/>
    <w:rsid w:val="005241CE"/>
    <w:rsid w:val="00534552"/>
    <w:rsid w:val="0053714E"/>
    <w:rsid w:val="005400F6"/>
    <w:rsid w:val="00540D49"/>
    <w:rsid w:val="00540E5C"/>
    <w:rsid w:val="0054345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57B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22DD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23A1B"/>
    <w:rsid w:val="00935490"/>
    <w:rsid w:val="00940420"/>
    <w:rsid w:val="00947238"/>
    <w:rsid w:val="00951A77"/>
    <w:rsid w:val="009526F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7A8"/>
    <w:rsid w:val="009F4E01"/>
    <w:rsid w:val="00A05EA2"/>
    <w:rsid w:val="00A06A2B"/>
    <w:rsid w:val="00A07090"/>
    <w:rsid w:val="00A11AD7"/>
    <w:rsid w:val="00A1286B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24EB"/>
    <w:rsid w:val="00AF5760"/>
    <w:rsid w:val="00AF6352"/>
    <w:rsid w:val="00B0391D"/>
    <w:rsid w:val="00B05649"/>
    <w:rsid w:val="00B06C0D"/>
    <w:rsid w:val="00B1723C"/>
    <w:rsid w:val="00B177FE"/>
    <w:rsid w:val="00B2047A"/>
    <w:rsid w:val="00B264C1"/>
    <w:rsid w:val="00B31B65"/>
    <w:rsid w:val="00B360A1"/>
    <w:rsid w:val="00B36178"/>
    <w:rsid w:val="00B4532F"/>
    <w:rsid w:val="00B45E5E"/>
    <w:rsid w:val="00B46232"/>
    <w:rsid w:val="00B80AFE"/>
    <w:rsid w:val="00B85EE2"/>
    <w:rsid w:val="00B87C49"/>
    <w:rsid w:val="00B96B2B"/>
    <w:rsid w:val="00BE1E37"/>
    <w:rsid w:val="00BE7696"/>
    <w:rsid w:val="00BF2B7B"/>
    <w:rsid w:val="00BF71C2"/>
    <w:rsid w:val="00C0415C"/>
    <w:rsid w:val="00C16BE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16484"/>
    <w:rsid w:val="00D21279"/>
    <w:rsid w:val="00D22924"/>
    <w:rsid w:val="00D24BDE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5B77"/>
    <w:rsid w:val="00EF7456"/>
    <w:rsid w:val="00F004C7"/>
    <w:rsid w:val="00F05089"/>
    <w:rsid w:val="00F1107F"/>
    <w:rsid w:val="00F13C69"/>
    <w:rsid w:val="00F3003C"/>
    <w:rsid w:val="00F41DF6"/>
    <w:rsid w:val="00F422C8"/>
    <w:rsid w:val="00F52245"/>
    <w:rsid w:val="00F5569F"/>
    <w:rsid w:val="00F5700F"/>
    <w:rsid w:val="00F60308"/>
    <w:rsid w:val="00F640D0"/>
    <w:rsid w:val="00F75389"/>
    <w:rsid w:val="00F873C4"/>
    <w:rsid w:val="00F903E8"/>
    <w:rsid w:val="00FA0C8C"/>
    <w:rsid w:val="00FA6B34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486</TotalTime>
  <Pages>2</Pages>
  <Words>324</Words>
  <Characters>1709</Characters>
  <Application>Microsoft Office Word</Application>
  <DocSecurity>0</DocSecurity>
  <Lines>87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47</cp:revision>
  <cp:lastPrinted>2022-10-03T20:53:00Z</cp:lastPrinted>
  <dcterms:created xsi:type="dcterms:W3CDTF">2022-06-27T17:26:00Z</dcterms:created>
  <dcterms:modified xsi:type="dcterms:W3CDTF">2022-10-03T20:54:00Z</dcterms:modified>
</cp:coreProperties>
</file>