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15E5" w:rsidRDefault="00DE05DF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6315E5" w:rsidRDefault="00DE05DF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Artículo 1º.- El Poder Ejecutivo informará, a través de los organismos correspondientes y en un plazo máximo de 30 (treinta) días de recibida la presente, los siguientes puntos relacionados con el programa Atención para Familias en Situación de Calle depen</w:t>
      </w:r>
      <w:r>
        <w:rPr>
          <w:rFonts w:ascii="Times New Roman" w:eastAsia="Times New Roman" w:hAnsi="Times New Roman" w:cs="Times New Roman"/>
          <w:sz w:val="24"/>
          <w:szCs w:val="24"/>
        </w:rPr>
        <w:t>diente del Ministerio de Desarrollo Humano y Hábitat de la Ciudad Autónoma de Buenos Aires, creado por el decreto 690 del año 2006 y sus modificatorios: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Informe si durante el año 2022 se realizaron bajas y/o suspensiones en los pagos del Programa Atención </w:t>
      </w:r>
      <w:r>
        <w:rPr>
          <w:rFonts w:ascii="Times New Roman" w:eastAsia="Times New Roman" w:hAnsi="Times New Roman" w:cs="Times New Roman"/>
          <w:sz w:val="24"/>
          <w:szCs w:val="24"/>
        </w:rPr>
        <w:t>para Familias en Situación de Calle.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Indique la cantidad de bajas y/o suspensiones del Programa Atención para Familias en Situación de Calle realizadas y las características de los/las beneficiarios/as dados/as de baja o suspendidos/as en términos de géner</w:t>
      </w:r>
      <w:r>
        <w:rPr>
          <w:rFonts w:ascii="Times New Roman" w:eastAsia="Times New Roman" w:hAnsi="Times New Roman" w:cs="Times New Roman"/>
          <w:sz w:val="24"/>
          <w:szCs w:val="24"/>
        </w:rPr>
        <w:t>o, edad y composición del grupo familiar.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Detalle en los casos de los subsidios que hayan sido dados de baja o suspendidos durante el año 2022, los motivos que llevaron a la baja y/o suspensión de los mismos.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Indique cuáles son los criterios establecidos p</w:t>
      </w:r>
      <w:r>
        <w:rPr>
          <w:rFonts w:ascii="Times New Roman" w:eastAsia="Times New Roman" w:hAnsi="Times New Roman" w:cs="Times New Roman"/>
          <w:sz w:val="24"/>
          <w:szCs w:val="24"/>
        </w:rPr>
        <w:t>or el Ministerio de Desarrollo Humano y Hábitat para efectivizar la baja y/o suspensión de beneficiarios/as del Programa Atención Para Familias en Situación de Calle  y especifique si hubiera existido alguna instancia de consenso y validación de los mencio</w:t>
      </w:r>
      <w:r>
        <w:rPr>
          <w:rFonts w:ascii="Times New Roman" w:eastAsia="Times New Roman" w:hAnsi="Times New Roman" w:cs="Times New Roman"/>
          <w:sz w:val="24"/>
          <w:szCs w:val="24"/>
        </w:rPr>
        <w:t>nados criterios con otros organismos gubernamentales, no gubernamentales o organizaciones de personas en situación de calle con los que consensuar y validar dichos criterios.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Informe si el Ministerio de Desarrollo Humano y Hábitat comunica fehacientemente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las familias que se les haya suspendido o dado de baja el Programa. Detalle el modo en el que se lleva adelante la comunicación y la cantidad de veces que se realiza. 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cuántos niños/as y adolescentes hay en el total de grupos familiares que fuero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dados de baja y/o suspendidos del Programa. 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si desde el organismo competente se tomaron medidas con el objetivo de revisar criterios para la mantención como beneficiarios/as del Programa Atención para Familias en Situación de Calle.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Detalle la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ctual cobertura del Programa Atención Para Familias en Situación de Calle para abril del corriente año e indique el porcentaje de gasto y cobertura respecto al </w:t>
      </w:r>
    </w:p>
    <w:p w:rsidR="006315E5" w:rsidRDefault="00DE05DF">
      <w:pPr>
        <w:pStyle w:val="normal0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presupuesto sancionado en el Programa 43 Asistencia Familias Alta Vulnerabilidad Social que pre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sentó una meta de 19.000 hogares beneficiados/as. 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Informe los criterios para la determinación de los montos del Programa para cada grupo familiar. Detalle los distintos montos asignados durante el año 2022 y las cantidades de cada uno. 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la cantida</w:t>
      </w:r>
      <w:r>
        <w:rPr>
          <w:rFonts w:ascii="Times New Roman" w:eastAsia="Times New Roman" w:hAnsi="Times New Roman" w:cs="Times New Roman"/>
          <w:sz w:val="24"/>
          <w:szCs w:val="24"/>
        </w:rPr>
        <w:t>d total de beneficiarios y beneficiarias que se encuentran percibiendo el subsidio por medio de amparo judicial y la cantidad de estas que fueron suspendidas o dadas de baja durante 2022. Detalle la cantidad de titulares, la composición de los grupos famil</w:t>
      </w:r>
      <w:r>
        <w:rPr>
          <w:rFonts w:ascii="Times New Roman" w:eastAsia="Times New Roman" w:hAnsi="Times New Roman" w:cs="Times New Roman"/>
          <w:sz w:val="24"/>
          <w:szCs w:val="24"/>
        </w:rPr>
        <w:t>iares, diferenciando por género y franjas etarias.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Informe los canales de recepción para la  presentación de comprobantes de pago de la cuota mensuales.</w:t>
      </w:r>
    </w:p>
    <w:p w:rsidR="006315E5" w:rsidRDefault="00DE05DF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Indique los medios de comunicación y vías de atención que se encuentran a disposición de los/as benefic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iarios/as para la manifestación de reclamos. Detalle la modalidad presencial. </w:t>
      </w:r>
    </w:p>
    <w:p w:rsidR="006315E5" w:rsidRDefault="006315E5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DE05DF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Artículo 2º.- Comuníquese.</w:t>
      </w: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7D49" w:rsidRDefault="00627D49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6315E5">
      <w:pPr>
        <w:pStyle w:val="normal0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DE05DF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6315E5" w:rsidRDefault="00DE05DF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Sr. Presidente.</w:t>
      </w:r>
    </w:p>
    <w:p w:rsidR="006315E5" w:rsidRDefault="006315E5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15E5" w:rsidRDefault="00DE05DF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Desde el inicio del año 2022 se presentaron múltiples reclamos por parte de beneficiarios y beneficiarias del Programa Atención Para Familias en Situación de Calle,  programa  bajo la órbita de la Dirección General de Atención Integral Inmediata. Este prog</w:t>
      </w:r>
      <w:r>
        <w:rPr>
          <w:rFonts w:ascii="Times New Roman" w:eastAsia="Times New Roman" w:hAnsi="Times New Roman" w:cs="Times New Roman"/>
          <w:sz w:val="24"/>
          <w:szCs w:val="24"/>
        </w:rPr>
        <w:t>rama consiste en un subsidio mensual cuya  duración es de 6 (seis) meses y que puede ser renovado según criterios establecidos por el Gobierno de la Ciudad de Buenos Aires.</w:t>
      </w:r>
    </w:p>
    <w:p w:rsidR="006315E5" w:rsidRDefault="00DE05DF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Desde inicios del año 2022 hasta el día de la fecha, numerosas personas, familias d</w:t>
      </w:r>
      <w:r>
        <w:rPr>
          <w:rFonts w:ascii="Times New Roman" w:eastAsia="Times New Roman" w:hAnsi="Times New Roman" w:cs="Times New Roman"/>
          <w:sz w:val="24"/>
          <w:szCs w:val="24"/>
        </w:rPr>
        <w:t>e diferentes comunas, organizaciones sociales y medios de comunicación de distintos lugares de la Ciudad, tales como Villa 21/24, Barrio Lamadrid, entre otros, denunciaron que el Programa Atención Para Familias en Situación de Calle viene siendo discontinu</w:t>
      </w:r>
      <w:r>
        <w:rPr>
          <w:rFonts w:ascii="Times New Roman" w:eastAsia="Times New Roman" w:hAnsi="Times New Roman" w:cs="Times New Roman"/>
          <w:sz w:val="24"/>
          <w:szCs w:val="24"/>
        </w:rPr>
        <w:t>ado, que quienes forman parte del Programa no están recibiendo los montos de forma correspondiente, que incluso se han dado de baja subsidios judicializados y que en algunos casos, se presentaron denuncias por situaciones en las que se les pidió a las fami</w:t>
      </w:r>
      <w:r>
        <w:rPr>
          <w:rFonts w:ascii="Times New Roman" w:eastAsia="Times New Roman" w:hAnsi="Times New Roman" w:cs="Times New Roman"/>
          <w:sz w:val="24"/>
          <w:szCs w:val="24"/>
        </w:rPr>
        <w:t>lias la devolución de los montos ya entregados.</w:t>
      </w:r>
    </w:p>
    <w:p w:rsidR="006315E5" w:rsidRDefault="00DE05DF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Los/las beneficiarios/as damnificados/as reclaman que el Programa comenzó a recortarse en forma lenta pero continua, desde incluso antes de la pandemia, y que en los últimos meses se fue acelerando y ampliand</w:t>
      </w:r>
      <w:r>
        <w:rPr>
          <w:rFonts w:ascii="Times New Roman" w:eastAsia="Times New Roman" w:hAnsi="Times New Roman" w:cs="Times New Roman"/>
          <w:sz w:val="24"/>
          <w:szCs w:val="24"/>
        </w:rPr>
        <w:t>o el número de bajas.</w:t>
      </w:r>
    </w:p>
    <w:p w:rsidR="006315E5" w:rsidRDefault="00DE05DF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disminución y/o suspensión y/o baja no informada  va en detrimento de lo establecido por el Decreto 690 del año 2006 en términos de asistencia ante la urgencia y emergencia habitacional en la que se encuentran miles de personas. 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pago del Programa Atención Para Familias en Situación de Calle, pone en riesgo de desalojo e inminente situación de calle a una gran cantidad de beneficiarios/as que dependen únicamente de este ingreso y que sin el subsidio no podrían  acceder a alquil</w:t>
      </w:r>
      <w:r>
        <w:rPr>
          <w:rFonts w:ascii="Times New Roman" w:eastAsia="Times New Roman" w:hAnsi="Times New Roman" w:cs="Times New Roman"/>
          <w:sz w:val="24"/>
          <w:szCs w:val="24"/>
        </w:rPr>
        <w:t>eres, siendo responsabilidad total del Gobierno de la Ciudad garantizar el acceso a una vivienda digna, un hábitat adecuado, como establece el artículo 31 de la Constitución de la Ciudad, y velar por la no vulneración de derechos de los y las ciudadanos/as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15E5" w:rsidRDefault="00DE05DF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lo expuesto anteriormente, resulta de suma urgencia conocer la situación actual del Programa a fin de contar con información de utilidad para resolver la situación actual de ciudadanos y ciudadanas de la Ciudad en total situación de vulnerabilidad ha</w:t>
      </w:r>
      <w:r>
        <w:rPr>
          <w:rFonts w:ascii="Times New Roman" w:eastAsia="Times New Roman" w:hAnsi="Times New Roman" w:cs="Times New Roman"/>
          <w:sz w:val="24"/>
          <w:szCs w:val="24"/>
        </w:rPr>
        <w:t>bitacional afectadas por las medidas de disminución y/o suspensión y/o bajas de los montos asignados.</w:t>
      </w:r>
    </w:p>
    <w:p w:rsidR="006315E5" w:rsidRDefault="00DE05DF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todo ello, solicito a mis pares el acompañamiento del presente proyecto de resolución. </w:t>
      </w:r>
    </w:p>
    <w:sectPr w:rsidR="006315E5" w:rsidSect="00627D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5DF" w:rsidRDefault="00DE05DF" w:rsidP="006315E5">
      <w:pPr>
        <w:spacing w:line="240" w:lineRule="auto"/>
      </w:pPr>
      <w:r>
        <w:separator/>
      </w:r>
    </w:p>
  </w:endnote>
  <w:endnote w:type="continuationSeparator" w:id="1">
    <w:p w:rsidR="00DE05DF" w:rsidRDefault="00DE05DF" w:rsidP="006315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D6" w:rsidRDefault="00E777D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49" w:rsidRPr="001C19C4" w:rsidRDefault="00627D49" w:rsidP="00627D49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777D6">
        <w:rPr>
          <w:noProof/>
          <w:color w:val="333333"/>
          <w:sz w:val="20"/>
        </w:rPr>
        <w:t>23/05/2022 11:31:00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777D6">
        <w:rPr>
          <w:noProof/>
          <w:color w:val="333333"/>
          <w:sz w:val="20"/>
        </w:rPr>
        <w:t>4843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777D6">
        <w:rPr>
          <w:noProof/>
          <w:color w:val="333333"/>
          <w:sz w:val="20"/>
        </w:rPr>
        <w:t>906</w:t>
      </w:r>
    </w:fldSimple>
  </w:p>
  <w:p w:rsidR="00627D49" w:rsidRPr="000E6914" w:rsidRDefault="00627D49" w:rsidP="00627D49">
    <w:pPr>
      <w:pStyle w:val="Piedepgina"/>
    </w:pPr>
    <w:r w:rsidRPr="001C19C4">
      <w:rPr>
        <w:color w:val="333333"/>
        <w:sz w:val="20"/>
      </w:rPr>
      <w:tab/>
      <w:t>Pág.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E777D6">
      <w:rPr>
        <w:rStyle w:val="Nmerodepgina"/>
        <w:noProof/>
        <w:color w:val="333333"/>
      </w:rPr>
      <w:t>2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777D6">
        <w:rPr>
          <w:rStyle w:val="Nmerodepgina"/>
          <w:noProof/>
          <w:color w:val="333333"/>
        </w:rPr>
        <w:t>3</w:t>
      </w:r>
    </w:fldSimple>
  </w:p>
  <w:p w:rsidR="00627D49" w:rsidRDefault="00627D49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D6" w:rsidRDefault="00E777D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5DF" w:rsidRDefault="00DE05DF" w:rsidP="006315E5">
      <w:pPr>
        <w:spacing w:line="240" w:lineRule="auto"/>
      </w:pPr>
      <w:r>
        <w:separator/>
      </w:r>
    </w:p>
  </w:footnote>
  <w:footnote w:type="continuationSeparator" w:id="1">
    <w:p w:rsidR="00DE05DF" w:rsidRDefault="00DE05DF" w:rsidP="006315E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D6" w:rsidRDefault="00E777D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E5" w:rsidRDefault="00DE05DF">
    <w:pPr>
      <w:pStyle w:val="normal0"/>
      <w:tabs>
        <w:tab w:val="center" w:pos="4419"/>
        <w:tab w:val="right" w:pos="8838"/>
      </w:tabs>
      <w:spacing w:line="240" w:lineRule="auto"/>
      <w:ind w:right="-40"/>
      <w:jc w:val="center"/>
    </w:pPr>
    <w:r>
      <w:rPr>
        <w:rFonts w:ascii="Times New Roman" w:eastAsia="Times New Roman" w:hAnsi="Times New Roman" w:cs="Times New Roman"/>
        <w:noProof/>
        <w:sz w:val="24"/>
        <w:szCs w:val="24"/>
        <w:lang w:val="es-AR"/>
      </w:rPr>
      <w:drawing>
        <wp:inline distT="0" distB="0" distL="0" distR="0">
          <wp:extent cx="1885950" cy="342900"/>
          <wp:effectExtent l="0" t="0" r="0" b="0"/>
          <wp:docPr id="1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D6" w:rsidRDefault="00E777D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339B6"/>
    <w:multiLevelType w:val="multilevel"/>
    <w:tmpl w:val="738AD0D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315E5"/>
    <w:rsid w:val="000B45EB"/>
    <w:rsid w:val="0055507A"/>
    <w:rsid w:val="00627D49"/>
    <w:rsid w:val="006315E5"/>
    <w:rsid w:val="00DE05DF"/>
    <w:rsid w:val="00E77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6315E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6315E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6315E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6315E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6315E5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6315E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6315E5"/>
  </w:style>
  <w:style w:type="table" w:customStyle="1" w:styleId="TableNormal">
    <w:name w:val="Table Normal"/>
    <w:rsid w:val="006315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6315E5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6315E5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50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507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27D4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27D49"/>
  </w:style>
  <w:style w:type="paragraph" w:styleId="Piedepgina">
    <w:name w:val="footer"/>
    <w:basedOn w:val="Normal"/>
    <w:link w:val="PiedepginaCar"/>
    <w:unhideWhenUsed/>
    <w:rsid w:val="00627D4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27D49"/>
  </w:style>
  <w:style w:type="character" w:styleId="Nmerodepgina">
    <w:name w:val="page number"/>
    <w:basedOn w:val="Fuentedeprrafopredeter"/>
    <w:rsid w:val="00627D4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906</Words>
  <Characters>4843</Characters>
  <Application>Microsoft Office Word</Application>
  <DocSecurity>0</DocSecurity>
  <Lines>101</Lines>
  <Paragraphs>24</Paragraphs>
  <ScaleCrop>false</ScaleCrop>
  <Company/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Riggirozzi</dc:creator>
  <cp:lastModifiedBy>Ceriggirozzi</cp:lastModifiedBy>
  <cp:revision>4</cp:revision>
  <dcterms:created xsi:type="dcterms:W3CDTF">2022-05-23T14:31:00Z</dcterms:created>
  <dcterms:modified xsi:type="dcterms:W3CDTF">2022-05-23T16:53:00Z</dcterms:modified>
</cp:coreProperties>
</file>