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D6A" w:rsidRDefault="00A72D6A" w:rsidP="00A72D6A">
      <w:pPr>
        <w:pStyle w:val="normal0"/>
        <w:spacing w:before="240" w:after="240" w:line="360" w:lineRule="auto"/>
        <w:jc w:val="center"/>
        <w:rPr>
          <w:b/>
          <w:sz w:val="24"/>
          <w:szCs w:val="24"/>
        </w:rPr>
      </w:pPr>
      <w:r>
        <w:rPr>
          <w:b/>
          <w:sz w:val="24"/>
          <w:szCs w:val="24"/>
        </w:rPr>
        <w:t>PROYECTO DE RESOLUCIÓN</w:t>
      </w:r>
    </w:p>
    <w:p w:rsidR="00A72D6A" w:rsidRDefault="00A72D6A" w:rsidP="00A72D6A">
      <w:pPr>
        <w:pStyle w:val="normal0"/>
        <w:spacing w:before="240" w:after="240" w:line="360" w:lineRule="auto"/>
        <w:jc w:val="both"/>
        <w:rPr>
          <w:b/>
          <w:sz w:val="24"/>
          <w:szCs w:val="24"/>
        </w:rPr>
      </w:pPr>
      <w:r>
        <w:rPr>
          <w:b/>
          <w:sz w:val="24"/>
          <w:szCs w:val="24"/>
        </w:rPr>
        <w:t xml:space="preserve"> </w:t>
      </w:r>
    </w:p>
    <w:p w:rsidR="00A72D6A" w:rsidRDefault="00A72D6A" w:rsidP="00A72D6A">
      <w:pPr>
        <w:pStyle w:val="normal0"/>
        <w:spacing w:before="240" w:after="240" w:line="360" w:lineRule="auto"/>
        <w:jc w:val="both"/>
        <w:rPr>
          <w:sz w:val="24"/>
          <w:szCs w:val="24"/>
        </w:rPr>
      </w:pPr>
      <w:r>
        <w:rPr>
          <w:b/>
          <w:sz w:val="24"/>
          <w:szCs w:val="24"/>
        </w:rPr>
        <w:t>Artículo 1º:</w:t>
      </w:r>
      <w:r>
        <w:rPr>
          <w:sz w:val="24"/>
          <w:szCs w:val="24"/>
        </w:rPr>
        <w:t xml:space="preserve"> La Legislatura de la Ciudad Autónoma de Buenos Aires expresa su reconocimiento a la Selección argentina de Talla Baja, consagrada campeona en la Copa América en su edición 2022.</w:t>
      </w:r>
    </w:p>
    <w:p w:rsidR="00A72D6A" w:rsidRDefault="00A72D6A" w:rsidP="00A72D6A">
      <w:pPr>
        <w:pStyle w:val="normal0"/>
        <w:spacing w:before="240" w:after="240" w:line="360" w:lineRule="auto"/>
        <w:jc w:val="both"/>
        <w:rPr>
          <w:sz w:val="24"/>
          <w:szCs w:val="24"/>
        </w:rPr>
      </w:pPr>
      <w:r>
        <w:rPr>
          <w:sz w:val="24"/>
          <w:szCs w:val="24"/>
        </w:rPr>
        <w:t xml:space="preserve"> </w:t>
      </w:r>
      <w:r>
        <w:rPr>
          <w:b/>
          <w:sz w:val="24"/>
          <w:szCs w:val="24"/>
        </w:rPr>
        <w:t>Artículo 2º:</w:t>
      </w:r>
      <w:r>
        <w:rPr>
          <w:sz w:val="24"/>
          <w:szCs w:val="24"/>
        </w:rPr>
        <w:t xml:space="preserve"> El reconocimiento expresado en el Artículo 1º, consistirá en la entrega de una bandeja protocolar, la cual contendrá el siguiente texto:</w:t>
      </w:r>
      <w:r>
        <w:rPr>
          <w:sz w:val="24"/>
          <w:szCs w:val="24"/>
        </w:rPr>
        <w:br/>
      </w:r>
    </w:p>
    <w:p w:rsidR="00A72D6A" w:rsidRDefault="00A72D6A" w:rsidP="00A72D6A">
      <w:pPr>
        <w:pStyle w:val="normal0"/>
        <w:spacing w:before="240" w:after="240" w:line="360" w:lineRule="auto"/>
        <w:jc w:val="center"/>
        <w:rPr>
          <w:sz w:val="24"/>
          <w:szCs w:val="24"/>
        </w:rPr>
      </w:pPr>
      <w:r>
        <w:rPr>
          <w:noProof/>
          <w:sz w:val="24"/>
          <w:szCs w:val="24"/>
        </w:rPr>
        <w:drawing>
          <wp:inline distT="114300" distB="114300" distL="114300" distR="114300">
            <wp:extent cx="666750" cy="8382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66750" cy="838200"/>
                    </a:xfrm>
                    <a:prstGeom prst="rect">
                      <a:avLst/>
                    </a:prstGeom>
                    <a:ln/>
                  </pic:spPr>
                </pic:pic>
              </a:graphicData>
            </a:graphic>
          </wp:inline>
        </w:drawing>
      </w:r>
    </w:p>
    <w:p w:rsidR="00A72D6A" w:rsidRDefault="00A72D6A" w:rsidP="00A72D6A">
      <w:pPr>
        <w:pStyle w:val="normal0"/>
        <w:spacing w:before="240" w:after="240" w:line="360" w:lineRule="auto"/>
        <w:jc w:val="center"/>
        <w:rPr>
          <w:b/>
          <w:sz w:val="24"/>
          <w:szCs w:val="24"/>
        </w:rPr>
      </w:pPr>
      <w:r>
        <w:rPr>
          <w:i/>
          <w:sz w:val="24"/>
          <w:szCs w:val="24"/>
        </w:rPr>
        <w:t xml:space="preserve"> </w:t>
      </w:r>
      <w:r>
        <w:rPr>
          <w:b/>
          <w:i/>
          <w:sz w:val="24"/>
          <w:szCs w:val="24"/>
        </w:rPr>
        <w:t xml:space="preserve"> </w:t>
      </w:r>
      <w:r>
        <w:rPr>
          <w:b/>
          <w:sz w:val="24"/>
          <w:szCs w:val="24"/>
        </w:rPr>
        <w:t>Legislatura de la Ciudad Autónoma de Buenos Aires</w:t>
      </w:r>
    </w:p>
    <w:p w:rsidR="00A72D6A" w:rsidRDefault="00A72D6A" w:rsidP="00A72D6A">
      <w:pPr>
        <w:pStyle w:val="normal0"/>
        <w:spacing w:before="240" w:after="240" w:line="360" w:lineRule="auto"/>
        <w:jc w:val="center"/>
        <w:rPr>
          <w:b/>
          <w:i/>
          <w:sz w:val="24"/>
          <w:szCs w:val="24"/>
        </w:rPr>
      </w:pPr>
      <w:r>
        <w:rPr>
          <w:b/>
          <w:sz w:val="24"/>
          <w:szCs w:val="24"/>
        </w:rPr>
        <w:t>A la Selección Argentina de fútbol de talla baja “Pulga y Pelusa”</w:t>
      </w:r>
    </w:p>
    <w:p w:rsidR="00A72D6A" w:rsidRDefault="00A72D6A" w:rsidP="00A72D6A">
      <w:pPr>
        <w:pStyle w:val="normal0"/>
        <w:spacing w:before="240" w:after="240" w:line="360" w:lineRule="auto"/>
        <w:jc w:val="center"/>
        <w:rPr>
          <w:b/>
          <w:sz w:val="24"/>
          <w:szCs w:val="24"/>
        </w:rPr>
      </w:pPr>
      <w:r>
        <w:rPr>
          <w:b/>
          <w:sz w:val="24"/>
          <w:szCs w:val="24"/>
        </w:rPr>
        <w:t>Campeona de la Copa América 2022 en Perú</w:t>
      </w:r>
    </w:p>
    <w:p w:rsidR="00A72D6A" w:rsidRDefault="00A72D6A" w:rsidP="00A72D6A">
      <w:pPr>
        <w:pStyle w:val="normal0"/>
        <w:spacing w:before="240" w:after="240" w:line="360" w:lineRule="auto"/>
        <w:jc w:val="both"/>
        <w:rPr>
          <w:sz w:val="24"/>
          <w:szCs w:val="24"/>
        </w:rPr>
      </w:pPr>
      <w:r>
        <w:rPr>
          <w:b/>
          <w:sz w:val="24"/>
          <w:szCs w:val="24"/>
        </w:rPr>
        <w:t xml:space="preserve"> </w:t>
      </w:r>
      <w:r>
        <w:rPr>
          <w:sz w:val="24"/>
          <w:szCs w:val="24"/>
        </w:rPr>
        <w:br/>
      </w:r>
      <w:r>
        <w:rPr>
          <w:b/>
          <w:sz w:val="24"/>
          <w:szCs w:val="24"/>
        </w:rPr>
        <w:t>Artículo 3º:</w:t>
      </w:r>
      <w:r>
        <w:rPr>
          <w:sz w:val="24"/>
          <w:szCs w:val="24"/>
        </w:rPr>
        <w:t xml:space="preserve"> Comuníquese, etc.</w:t>
      </w:r>
    </w:p>
    <w:p w:rsidR="00A72D6A" w:rsidRDefault="00A72D6A" w:rsidP="00A72D6A">
      <w:pPr>
        <w:pStyle w:val="normal0"/>
        <w:spacing w:before="240" w:after="240" w:line="360" w:lineRule="auto"/>
        <w:jc w:val="both"/>
        <w:rPr>
          <w:sz w:val="24"/>
          <w:szCs w:val="24"/>
        </w:rPr>
      </w:pPr>
    </w:p>
    <w:p w:rsidR="00A72D6A" w:rsidRDefault="00A72D6A" w:rsidP="00A72D6A">
      <w:pPr>
        <w:rPr>
          <w:b/>
          <w:sz w:val="24"/>
          <w:szCs w:val="24"/>
        </w:rPr>
      </w:pPr>
      <w:r>
        <w:rPr>
          <w:b/>
          <w:sz w:val="24"/>
          <w:szCs w:val="24"/>
        </w:rPr>
        <w:br w:type="page"/>
      </w:r>
    </w:p>
    <w:p w:rsidR="00A72D6A" w:rsidRDefault="00A72D6A" w:rsidP="00A72D6A">
      <w:pPr>
        <w:pStyle w:val="normal0"/>
        <w:spacing w:before="240" w:after="240" w:line="360" w:lineRule="auto"/>
        <w:jc w:val="center"/>
        <w:rPr>
          <w:b/>
          <w:sz w:val="24"/>
          <w:szCs w:val="24"/>
        </w:rPr>
      </w:pPr>
      <w:r>
        <w:rPr>
          <w:b/>
          <w:sz w:val="24"/>
          <w:szCs w:val="24"/>
        </w:rPr>
        <w:lastRenderedPageBreak/>
        <w:t>FUNDAMENTOS</w:t>
      </w:r>
    </w:p>
    <w:p w:rsidR="00A72D6A" w:rsidRDefault="00A72D6A" w:rsidP="00A72D6A">
      <w:pPr>
        <w:pStyle w:val="normal0"/>
        <w:spacing w:line="360" w:lineRule="auto"/>
        <w:jc w:val="both"/>
        <w:rPr>
          <w:sz w:val="24"/>
          <w:szCs w:val="24"/>
        </w:rPr>
      </w:pPr>
    </w:p>
    <w:p w:rsidR="00A72D6A" w:rsidRDefault="00A72D6A" w:rsidP="00A72D6A">
      <w:pPr>
        <w:pStyle w:val="normal0"/>
        <w:spacing w:line="360" w:lineRule="auto"/>
        <w:jc w:val="both"/>
        <w:rPr>
          <w:sz w:val="24"/>
          <w:szCs w:val="24"/>
        </w:rPr>
      </w:pPr>
      <w:r>
        <w:rPr>
          <w:sz w:val="24"/>
          <w:szCs w:val="24"/>
        </w:rPr>
        <w:t>Señor Presidente:</w:t>
      </w:r>
    </w:p>
    <w:p w:rsidR="00A72D6A" w:rsidRDefault="00A72D6A" w:rsidP="00A72D6A">
      <w:pPr>
        <w:pStyle w:val="normal0"/>
        <w:spacing w:line="360" w:lineRule="auto"/>
        <w:jc w:val="both"/>
        <w:rPr>
          <w:sz w:val="24"/>
          <w:szCs w:val="24"/>
        </w:rPr>
      </w:pPr>
    </w:p>
    <w:p w:rsidR="00A72D6A" w:rsidRDefault="00A72D6A" w:rsidP="00A72D6A">
      <w:pPr>
        <w:pStyle w:val="normal0"/>
        <w:spacing w:line="360" w:lineRule="auto"/>
        <w:jc w:val="both"/>
        <w:rPr>
          <w:sz w:val="24"/>
          <w:szCs w:val="24"/>
        </w:rPr>
      </w:pPr>
      <w:r>
        <w:rPr>
          <w:sz w:val="24"/>
          <w:szCs w:val="24"/>
        </w:rPr>
        <w:tab/>
        <w:t>La selección Argentina de fútbol de talla baja se consagró campeona en la edición 2022 de la Copa América disputada en Perú. El camino de nuestra selección para obtener este logro roza la perfección. Una vez superada la fase de grupos nuestra selección debió enfrentar al seleccionado de Brasil al que goleó 3 a 1 en cuartos de final, luego al mexicano en semifinales y por último enfrentarse al combinado paraguayo en la final al que derrotó por 5 goles contra 0; obteniendo en este camino resultados tan contundentes que posicionan a nuestra selección en la élite de este deporte.</w:t>
      </w:r>
    </w:p>
    <w:p w:rsidR="00A72D6A" w:rsidRDefault="00A72D6A" w:rsidP="00A72D6A">
      <w:pPr>
        <w:pStyle w:val="normal0"/>
        <w:spacing w:line="360" w:lineRule="auto"/>
        <w:jc w:val="both"/>
        <w:rPr>
          <w:sz w:val="24"/>
          <w:szCs w:val="24"/>
        </w:rPr>
      </w:pPr>
    </w:p>
    <w:p w:rsidR="00A72D6A" w:rsidRDefault="00A72D6A" w:rsidP="00A72D6A">
      <w:pPr>
        <w:pStyle w:val="normal0"/>
        <w:spacing w:line="360" w:lineRule="auto"/>
        <w:jc w:val="both"/>
        <w:rPr>
          <w:sz w:val="24"/>
          <w:szCs w:val="24"/>
        </w:rPr>
      </w:pPr>
      <w:r>
        <w:rPr>
          <w:sz w:val="24"/>
          <w:szCs w:val="24"/>
        </w:rPr>
        <w:tab/>
        <w:t xml:space="preserve">Nuestra selección de fútbol de talla baja nació en el año 2011 a partir de la iniciativa de algunos jugadores que decidieron realizar una convocatoria buscando interesados para que finalmente en 2014 debutará oficialmente como seleccionado. Para entender la historia de “Pulga y Pelusa” (nombre que le pusieron al seleccionado como homenaje a Lionel Messi y a Diego Armando Maradona) es importante destacar la figura de Facundo Rojas uno de los principales artífices de esta iniciativa y hoy capitán de la selección. </w:t>
      </w:r>
    </w:p>
    <w:p w:rsidR="00A72D6A" w:rsidRDefault="00A72D6A" w:rsidP="00A72D6A">
      <w:pPr>
        <w:pStyle w:val="normal0"/>
        <w:spacing w:line="360" w:lineRule="auto"/>
        <w:jc w:val="both"/>
        <w:rPr>
          <w:sz w:val="24"/>
          <w:szCs w:val="24"/>
        </w:rPr>
      </w:pPr>
    </w:p>
    <w:p w:rsidR="00A72D6A" w:rsidRDefault="00A72D6A" w:rsidP="00A72D6A">
      <w:pPr>
        <w:pStyle w:val="normal0"/>
        <w:spacing w:line="360" w:lineRule="auto"/>
        <w:jc w:val="both"/>
        <w:rPr>
          <w:sz w:val="24"/>
          <w:szCs w:val="24"/>
        </w:rPr>
      </w:pPr>
      <w:r>
        <w:rPr>
          <w:sz w:val="24"/>
          <w:szCs w:val="24"/>
        </w:rPr>
        <w:tab/>
        <w:t>Estamos en presencia de un grupo humano que ha representado y representa a nuestro país de la mejor manera en el ámbito del deporte y que merece contar con más apoyo y reconocimiento por parte del conjunto de la sociedad. Para que el fútbol de talla baja siga creciendo en nuestro país y para que cada vez más gente se entere del logro obtenido por nuestro seleccionado es que debemos brindar este reconocimiento.</w:t>
      </w:r>
    </w:p>
    <w:p w:rsidR="00A72D6A" w:rsidRDefault="00A72D6A" w:rsidP="00A72D6A">
      <w:pPr>
        <w:pStyle w:val="normal0"/>
        <w:spacing w:line="360" w:lineRule="auto"/>
        <w:jc w:val="both"/>
        <w:rPr>
          <w:sz w:val="24"/>
          <w:szCs w:val="24"/>
        </w:rPr>
      </w:pPr>
    </w:p>
    <w:p w:rsidR="00A72D6A" w:rsidRDefault="00A72D6A" w:rsidP="00A72D6A">
      <w:pPr>
        <w:pStyle w:val="normal0"/>
        <w:spacing w:line="360" w:lineRule="auto"/>
        <w:jc w:val="both"/>
        <w:rPr>
          <w:sz w:val="24"/>
          <w:szCs w:val="24"/>
        </w:rPr>
      </w:pPr>
      <w:r>
        <w:rPr>
          <w:sz w:val="24"/>
          <w:szCs w:val="24"/>
        </w:rPr>
        <w:tab/>
        <w:t xml:space="preserve">Es por todo lo expuesto que solicito la aprobación del presente proyecto de resolución. </w:t>
      </w:r>
    </w:p>
    <w:p w:rsidR="00A72D6A" w:rsidRDefault="00A72D6A" w:rsidP="00A72D6A">
      <w:pPr>
        <w:pStyle w:val="normal0"/>
        <w:spacing w:line="360" w:lineRule="auto"/>
        <w:jc w:val="both"/>
        <w:rPr>
          <w:sz w:val="24"/>
          <w:szCs w:val="24"/>
        </w:rPr>
      </w:pPr>
      <w:r>
        <w:rPr>
          <w:sz w:val="24"/>
          <w:szCs w:val="24"/>
        </w:rPr>
        <w:tab/>
      </w:r>
    </w:p>
    <w:p w:rsidR="00A72D6A" w:rsidRDefault="00A72D6A" w:rsidP="00A72D6A">
      <w:pPr>
        <w:pStyle w:val="normal0"/>
        <w:spacing w:line="360" w:lineRule="auto"/>
        <w:jc w:val="both"/>
        <w:rPr>
          <w:sz w:val="24"/>
          <w:szCs w:val="24"/>
        </w:rPr>
      </w:pPr>
      <w:r>
        <w:rPr>
          <w:sz w:val="24"/>
          <w:szCs w:val="24"/>
        </w:rPr>
        <w:tab/>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816" w:rsidRDefault="00E01816">
      <w:r>
        <w:separator/>
      </w:r>
    </w:p>
  </w:endnote>
  <w:endnote w:type="continuationSeparator" w:id="1">
    <w:p w:rsidR="00E01816" w:rsidRDefault="00E018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72D6A" w:rsidRPr="00A72D6A">
        <w:rPr>
          <w:noProof/>
          <w:color w:val="333333"/>
          <w:sz w:val="20"/>
        </w:rPr>
        <w:t>00/00/0000 0:00:00</w:t>
      </w:r>
    </w:fldSimple>
    <w:r w:rsidRPr="001C19C4">
      <w:rPr>
        <w:color w:val="333333"/>
        <w:sz w:val="20"/>
      </w:rPr>
      <w:t xml:space="preserve">  -  Cantidad de caracteres: </w:t>
    </w:r>
    <w:fldSimple w:instr=" NUMCHARS  \* MERGEFORMAT ">
      <w:r w:rsidR="00A72D6A" w:rsidRPr="00A72D6A">
        <w:rPr>
          <w:noProof/>
          <w:color w:val="333333"/>
          <w:sz w:val="20"/>
        </w:rPr>
        <w:t>1824</w:t>
      </w:r>
    </w:fldSimple>
    <w:r w:rsidRPr="001C19C4">
      <w:rPr>
        <w:color w:val="333333"/>
        <w:sz w:val="20"/>
      </w:rPr>
      <w:t xml:space="preserve"> - Cantidad de palabras: </w:t>
    </w:r>
    <w:fldSimple w:instr=" NUMWORDS  \* MERGEFORMAT ">
      <w:r w:rsidR="00A72D6A" w:rsidRPr="00A72D6A">
        <w:rPr>
          <w:noProof/>
          <w:color w:val="333333"/>
          <w:sz w:val="20"/>
        </w:rPr>
        <w:t>362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E288D" w:rsidRPr="001C19C4">
      <w:rPr>
        <w:rStyle w:val="Nmerodepgina"/>
        <w:color w:val="333333"/>
      </w:rPr>
      <w:fldChar w:fldCharType="begin"/>
    </w:r>
    <w:r w:rsidRPr="001C19C4">
      <w:rPr>
        <w:rStyle w:val="Nmerodepgina"/>
        <w:color w:val="333333"/>
      </w:rPr>
      <w:instrText xml:space="preserve"> PAGE </w:instrText>
    </w:r>
    <w:r w:rsidR="00BE288D" w:rsidRPr="001C19C4">
      <w:rPr>
        <w:rStyle w:val="Nmerodepgina"/>
        <w:color w:val="333333"/>
      </w:rPr>
      <w:fldChar w:fldCharType="separate"/>
    </w:r>
    <w:r w:rsidR="00A72D6A">
      <w:rPr>
        <w:rStyle w:val="Nmerodepgina"/>
        <w:noProof/>
        <w:color w:val="333333"/>
      </w:rPr>
      <w:t>1</w:t>
    </w:r>
    <w:r w:rsidR="00BE288D" w:rsidRPr="001C19C4">
      <w:rPr>
        <w:rStyle w:val="Nmerodepgina"/>
        <w:color w:val="333333"/>
      </w:rPr>
      <w:fldChar w:fldCharType="end"/>
    </w:r>
    <w:r w:rsidRPr="001C19C4">
      <w:rPr>
        <w:rStyle w:val="Nmerodepgina"/>
        <w:color w:val="333333"/>
      </w:rPr>
      <w:t>/</w:t>
    </w:r>
    <w:fldSimple w:instr=" NUMPAGES  \* MERGEFORMAT ">
      <w:r w:rsidR="00A72D6A" w:rsidRPr="00A72D6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816" w:rsidRDefault="00E01816">
      <w:r>
        <w:separator/>
      </w:r>
    </w:p>
  </w:footnote>
  <w:footnote w:type="continuationSeparator" w:id="1">
    <w:p w:rsidR="00E01816" w:rsidRDefault="00E018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E0181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2D6A"/>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288D"/>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1816"/>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6A"/>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A72D6A"/>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isaguirre\Desktop\Plantilla%20Presentaci&#243;n%20de%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Presentación de proyectos</Template>
  <TotalTime>1</TotalTime>
  <Pages>2</Pages>
  <Words>362</Words>
  <Characters>1824</Characters>
  <Application>Microsoft Office Word</Application>
  <DocSecurity>0</DocSecurity>
  <Lines>48</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evisaguirre</dc:creator>
  <cp:lastModifiedBy>evisaguirre</cp:lastModifiedBy>
  <cp:revision>1</cp:revision>
  <cp:lastPrinted>2020-02-28T17:24:00Z</cp:lastPrinted>
  <dcterms:created xsi:type="dcterms:W3CDTF">2022-05-24T16:03:00Z</dcterms:created>
  <dcterms:modified xsi:type="dcterms:W3CDTF">2022-05-24T16:04:00Z</dcterms:modified>
</cp:coreProperties>
</file>