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6DE" w:rsidRDefault="00C606DE"/>
    <w:p w:rsidR="00C606DE" w:rsidRDefault="00C606DE"/>
    <w:p w:rsidR="00C606DE" w:rsidRDefault="004B3DAB">
      <w:r>
        <w:t>Legislatura de la Ciudad Autónoma de Buenos Aires</w:t>
      </w:r>
    </w:p>
    <w:p w:rsidR="00C606DE" w:rsidRDefault="00C606DE"/>
    <w:p w:rsidR="00C606DE" w:rsidRDefault="004B3DAB">
      <w:r>
        <w:t>Visto:</w:t>
      </w:r>
    </w:p>
    <w:p w:rsidR="00C606DE" w:rsidRDefault="00C606DE"/>
    <w:p w:rsidR="00C606DE" w:rsidRDefault="004B3DAB">
      <w:r>
        <w:tab/>
      </w:r>
      <w:r>
        <w:t>Que el Expediente N° 773-D-2022, de autoría de la Diputada Cecilia Segura Rattagan, y las/os Diputadas/os Ofelia Fernández, Maía Victoria Montenegro y María Magdalena Tiesso, Proyecto de Resolución por el que solicitan informes referidos al Instituto de Zo</w:t>
      </w:r>
      <w:r>
        <w:t xml:space="preserve">onosis Luis Pasteur, y; </w:t>
      </w:r>
    </w:p>
    <w:p w:rsidR="00C606DE" w:rsidRDefault="00C606DE"/>
    <w:p w:rsidR="00C606DE" w:rsidRDefault="004B3DAB">
      <w:r>
        <w:t>Considerando:</w:t>
      </w:r>
    </w:p>
    <w:p w:rsidR="00C606DE" w:rsidRDefault="00C606DE"/>
    <w:p w:rsidR="00C606DE" w:rsidRDefault="004B3DAB">
      <w:pPr>
        <w:ind w:firstLine="708"/>
      </w:pPr>
      <w:r>
        <w:t>Que el Instituto de Zoonosis Luis Pasteur, ubicado en la Avda. Díaz Vélez Nº 4821, Comuna 6, de la Ciudad de Buenos Aires, fue inaugurado el 27 de julio de 1927 por el presidente de aquel entonces, Dr. Marcelo Torcu</w:t>
      </w:r>
      <w:r>
        <w:t>ato de Alvear, actualmente allí se llevan a cabo tareas relacionadas al diagnóstico y producción de productos biológicos, prevención y control de zoonosis y vigilancia epidemiológica y diagnóstico de COVID-19;</w:t>
      </w:r>
    </w:p>
    <w:p w:rsidR="00C606DE" w:rsidRDefault="00C606DE">
      <w:pPr>
        <w:ind w:firstLine="708"/>
      </w:pPr>
    </w:p>
    <w:p w:rsidR="00C606DE" w:rsidRDefault="004B3DAB">
      <w:pPr>
        <w:ind w:firstLine="708"/>
      </w:pPr>
      <w:r>
        <w:t>Que es necesario conocer el funcionamiento ac</w:t>
      </w:r>
      <w:r>
        <w:t>tual del Instituto, entendiendo que, durante la pandemia, y aún en la actualidad, se han modificado no solo sus servicios, sino también las actividades y las áreas de trabajo;</w:t>
      </w:r>
    </w:p>
    <w:p w:rsidR="00C606DE" w:rsidRDefault="00C606DE">
      <w:pPr>
        <w:ind w:firstLine="708"/>
      </w:pPr>
    </w:p>
    <w:p w:rsidR="00C606DE" w:rsidRDefault="004B3DAB">
      <w:pPr>
        <w:ind w:firstLine="708"/>
      </w:pPr>
      <w:r>
        <w:t>Que del mismo modo, solicitamos el informe estadístico de las actividades reali</w:t>
      </w:r>
      <w:r>
        <w:t>zadas este año a los fines de obtener información sobre el estado actual del trabajo y del establecimiento. Así también las reformas edilicias efectuadas, siendo fundamentales para la seguridad y bienestar del personal, y de aquellos que lo visitan;</w:t>
      </w:r>
    </w:p>
    <w:p w:rsidR="00C606DE" w:rsidRDefault="00C606DE">
      <w:pPr>
        <w:ind w:firstLine="708"/>
      </w:pPr>
    </w:p>
    <w:p w:rsidR="00C606DE" w:rsidRDefault="004B3DAB">
      <w:pPr>
        <w:ind w:firstLine="708"/>
      </w:pPr>
      <w:r>
        <w:t>Que e</w:t>
      </w:r>
      <w:r>
        <w:t>n este mismo sentido, consultamos sobre los animales que se encuentran en el instituto y su respectivo proceso de adopción;</w:t>
      </w:r>
    </w:p>
    <w:p w:rsidR="00C606DE" w:rsidRDefault="00C606DE">
      <w:pPr>
        <w:ind w:firstLine="708"/>
      </w:pPr>
    </w:p>
    <w:p w:rsidR="00C606DE" w:rsidRDefault="004B3DAB">
      <w:pPr>
        <w:ind w:firstLine="708"/>
      </w:pPr>
      <w:r>
        <w:t>Por lo expuesto, esta Comisión de Salud aconseja la aprobación de la siguiente</w:t>
      </w:r>
    </w:p>
    <w:p w:rsidR="00C606DE" w:rsidRDefault="00C606DE"/>
    <w:p w:rsidR="00C606DE" w:rsidRDefault="00C606DE"/>
    <w:p w:rsidR="00C606DE" w:rsidRDefault="004B3DAB">
      <w:pPr>
        <w:jc w:val="center"/>
        <w:rPr>
          <w:b/>
        </w:rPr>
      </w:pPr>
      <w:bookmarkStart w:id="0" w:name="bookmark=id.gjdgxs" w:colFirst="0" w:colLast="0"/>
      <w:bookmarkEnd w:id="0"/>
      <w:r>
        <w:rPr>
          <w:b/>
        </w:rPr>
        <w:t>RESOLUCIÓN</w:t>
      </w:r>
    </w:p>
    <w:p w:rsidR="00C606DE" w:rsidRDefault="00C606DE">
      <w:pPr>
        <w:rPr>
          <w:b/>
        </w:rPr>
      </w:pPr>
    </w:p>
    <w:p w:rsidR="00C606DE" w:rsidRDefault="004B3DAB">
      <w:r>
        <w:t>Artículo 1º.- El Poder Ejecutivo infor</w:t>
      </w:r>
      <w:r>
        <w:t>mará, a través de los organismos correspondientes, dentro de los 30 (treinta) días de recibida la presente, sobre los siguientes puntos relacionados al Instituto de Zoonosis Luis Pasteur (IZLP): </w:t>
      </w:r>
    </w:p>
    <w:p w:rsidR="00C606DE" w:rsidRDefault="00C606DE"/>
    <w:p w:rsidR="00C606DE" w:rsidRDefault="004B3DAB">
      <w:pPr>
        <w:numPr>
          <w:ilvl w:val="0"/>
          <w:numId w:val="2"/>
        </w:numPr>
        <w:spacing w:after="240"/>
      </w:pPr>
      <w:r>
        <w:t>Indique cuál es la oferta de cursos de capacitación habilit</w:t>
      </w:r>
      <w:r>
        <w:t>ada para los/as profesionales y técnicos/as para el año 2022.</w:t>
      </w:r>
    </w:p>
    <w:p w:rsidR="00C606DE" w:rsidRDefault="004B3DAB">
      <w:pPr>
        <w:numPr>
          <w:ilvl w:val="0"/>
          <w:numId w:val="2"/>
        </w:numPr>
        <w:spacing w:after="240"/>
      </w:pPr>
      <w:r>
        <w:t>Indique la cantidad de profesionales que prestan servicios en el Instituto de Zoonosis Luis Pasteur. Discrimine por tipo de contratación.</w:t>
      </w:r>
    </w:p>
    <w:p w:rsidR="00C606DE" w:rsidRDefault="004B3DAB">
      <w:pPr>
        <w:numPr>
          <w:ilvl w:val="0"/>
          <w:numId w:val="2"/>
        </w:numPr>
        <w:spacing w:after="240"/>
      </w:pPr>
      <w:r>
        <w:t xml:space="preserve">Adjunte la nómina de empleados/as de cada área indicando la función que desempeña en la actualidad </w:t>
      </w:r>
    </w:p>
    <w:p w:rsidR="00C606DE" w:rsidRDefault="004B3DAB">
      <w:pPr>
        <w:numPr>
          <w:ilvl w:val="0"/>
          <w:numId w:val="2"/>
        </w:numPr>
        <w:spacing w:after="240"/>
      </w:pPr>
      <w:r>
        <w:t>Describa los servicios veterinarios que se prestan durante los fines de semana y feriados.</w:t>
      </w:r>
    </w:p>
    <w:p w:rsidR="00C606DE" w:rsidRDefault="004B3DAB">
      <w:pPr>
        <w:numPr>
          <w:ilvl w:val="0"/>
          <w:numId w:val="2"/>
        </w:numPr>
        <w:spacing w:after="240"/>
      </w:pPr>
      <w:r>
        <w:t xml:space="preserve">Describa las tareas administrativas, académicas o de otra índole </w:t>
      </w:r>
      <w:r>
        <w:t>que se desarrollan en el Pasteur durante los fines de semanas y feriados. </w:t>
      </w:r>
    </w:p>
    <w:p w:rsidR="00C606DE" w:rsidRDefault="004B3DAB">
      <w:pPr>
        <w:numPr>
          <w:ilvl w:val="0"/>
          <w:numId w:val="2"/>
        </w:numPr>
        <w:spacing w:after="240"/>
      </w:pPr>
      <w:r>
        <w:t xml:space="preserve">Indique la cantidad de animales que se encuentran alojados en el instituto, discrimine por especie, el estado clínico de cada uno y el procedimiento de </w:t>
      </w:r>
      <w:r>
        <w:lastRenderedPageBreak/>
        <w:t>adopción previsto. En caso de</w:t>
      </w:r>
      <w:r>
        <w:t xml:space="preserve"> trabajar con asociaciones proteccionistas, detalle cuales.</w:t>
      </w:r>
    </w:p>
    <w:p w:rsidR="00C606DE" w:rsidRDefault="004B3DAB">
      <w:pPr>
        <w:numPr>
          <w:ilvl w:val="0"/>
          <w:numId w:val="2"/>
        </w:numPr>
        <w:spacing w:after="240"/>
      </w:pPr>
      <w:r>
        <w:t>Indique si existe un plan de mantenimiento y mejoras del instituto. En caso afirmativo, describa cuales se ejecutarán en el año 2022.</w:t>
      </w:r>
    </w:p>
    <w:p w:rsidR="00C606DE" w:rsidRDefault="004B3DAB">
      <w:pPr>
        <w:numPr>
          <w:ilvl w:val="0"/>
          <w:numId w:val="2"/>
        </w:numPr>
        <w:spacing w:after="240"/>
      </w:pPr>
      <w:r>
        <w:t>Adjunte el informe estadístico de las actividades realizadas e</w:t>
      </w:r>
      <w:r>
        <w:t>n 2021 y 2022.</w:t>
      </w:r>
    </w:p>
    <w:p w:rsidR="00C606DE" w:rsidRDefault="004B3DAB">
      <w:pPr>
        <w:numPr>
          <w:ilvl w:val="0"/>
          <w:numId w:val="2"/>
        </w:numPr>
        <w:spacing w:after="240"/>
      </w:pPr>
      <w:r>
        <w:t>Con respecto al servicio de castraciones:</w:t>
      </w:r>
    </w:p>
    <w:p w:rsidR="00C606DE" w:rsidRDefault="004B3DAB">
      <w:pPr>
        <w:numPr>
          <w:ilvl w:val="1"/>
          <w:numId w:val="1"/>
        </w:numPr>
        <w:spacing w:after="240"/>
      </w:pPr>
      <w:r>
        <w:t>Informe los motivos acerca del traspaso del servicio de castraciones brindados por el Instituto Pasteur al programa “Mascotas de la Ciudad” según lo que establece la RESOLUCIÓN CONJUNTA N.º 1/SSAH/22</w:t>
      </w:r>
      <w:r>
        <w:t> </w:t>
      </w:r>
    </w:p>
    <w:p w:rsidR="00C606DE" w:rsidRDefault="004B3DAB">
      <w:pPr>
        <w:numPr>
          <w:ilvl w:val="1"/>
          <w:numId w:val="1"/>
        </w:numPr>
        <w:spacing w:after="240"/>
      </w:pPr>
      <w:r>
        <w:t>Indique cuál es la situación que revisten los empleados/as que se encontraban realizando las tareas de castración.</w:t>
      </w:r>
    </w:p>
    <w:p w:rsidR="00C606DE" w:rsidRDefault="004B3DAB">
      <w:pPr>
        <w:spacing w:after="240"/>
        <w:ind w:left="709" w:hanging="425"/>
      </w:pPr>
      <w:r>
        <w:t xml:space="preserve"> 10.  Con respecto al servicio de vacunación antirrábica:</w:t>
      </w:r>
    </w:p>
    <w:p w:rsidR="00C606DE" w:rsidRDefault="004B3DAB">
      <w:pPr>
        <w:spacing w:after="240"/>
        <w:ind w:left="993"/>
      </w:pPr>
      <w:r>
        <w:t>a. Indique el motivo por el cual se han dejado de fabricar las vacunas antirrábic</w:t>
      </w:r>
      <w:r>
        <w:t>as y cuando se prevé retomar la actividad. </w:t>
      </w:r>
    </w:p>
    <w:p w:rsidR="00C606DE" w:rsidRDefault="004B3DAB">
      <w:pPr>
        <w:spacing w:after="240"/>
        <w:ind w:left="993"/>
      </w:pPr>
      <w:bookmarkStart w:id="1" w:name="_heading=h.30j0zll" w:colFirst="0" w:colLast="0"/>
      <w:bookmarkEnd w:id="1"/>
      <w:r>
        <w:t>b. Indique si se ha estudiado realizar las mismas mediante cultivo celular. En caso negativo, explique las razones.</w:t>
      </w:r>
    </w:p>
    <w:p w:rsidR="00C606DE" w:rsidRDefault="004B3DAB">
      <w:pPr>
        <w:spacing w:after="240"/>
        <w:ind w:left="993"/>
      </w:pPr>
      <w:r>
        <w:t>c. Indique si actualmente el instituto cuenta con un proveedor de la vacuna antirrábica. En caso</w:t>
      </w:r>
      <w:r>
        <w:t xml:space="preserve"> afirmativo, hágase mención e indique tipo de la última contratación.</w:t>
      </w:r>
    </w:p>
    <w:p w:rsidR="00C606DE" w:rsidRDefault="00C606DE">
      <w:pPr>
        <w:spacing w:after="240"/>
      </w:pPr>
    </w:p>
    <w:p w:rsidR="00C606DE" w:rsidRDefault="004B3DAB">
      <w:pPr>
        <w:spacing w:after="240"/>
      </w:pPr>
      <w:bookmarkStart w:id="2" w:name="_heading=h.gjdgxs" w:colFirst="0" w:colLast="0"/>
      <w:bookmarkEnd w:id="2"/>
      <w:r>
        <w:t>Artículo 2 °. - Comuníquese, etc.</w:t>
      </w:r>
    </w:p>
    <w:p w:rsidR="00C606DE" w:rsidRDefault="00C606DE"/>
    <w:p w:rsidR="00C606DE" w:rsidRDefault="00C606DE"/>
    <w:p w:rsidR="00C606DE" w:rsidRDefault="004B3DAB">
      <w:r>
        <w:t>Sala de la Comisión:              de                                               de 2022</w:t>
      </w:r>
    </w:p>
    <w:p w:rsidR="00C606DE" w:rsidRDefault="00C606DE"/>
    <w:p w:rsidR="00C606DE" w:rsidRDefault="00C606DE">
      <w:pPr>
        <w:ind w:left="4962"/>
        <w:jc w:val="center"/>
      </w:pPr>
    </w:p>
    <w:p w:rsidR="00C606DE" w:rsidRDefault="00C606DE">
      <w:pPr>
        <w:ind w:left="4962"/>
        <w:jc w:val="center"/>
      </w:pPr>
    </w:p>
    <w:p w:rsidR="00C606DE" w:rsidRDefault="00C606DE">
      <w:pPr>
        <w:ind w:left="4962"/>
        <w:jc w:val="center"/>
      </w:pPr>
    </w:p>
    <w:p w:rsidR="00C606DE" w:rsidRDefault="00C606DE">
      <w:pPr>
        <w:ind w:left="4962"/>
        <w:jc w:val="center"/>
      </w:pPr>
    </w:p>
    <w:p w:rsidR="00C606DE" w:rsidRDefault="00C606DE">
      <w:pPr>
        <w:ind w:left="4962"/>
        <w:jc w:val="center"/>
      </w:pPr>
    </w:p>
    <w:p w:rsidR="00C606DE" w:rsidRDefault="00C606DE">
      <w:pPr>
        <w:ind w:left="4962"/>
        <w:jc w:val="center"/>
      </w:pPr>
    </w:p>
    <w:p w:rsidR="00C606DE" w:rsidRDefault="00C606DE">
      <w:pPr>
        <w:ind w:left="4962"/>
        <w:jc w:val="center"/>
      </w:pPr>
    </w:p>
    <w:p w:rsidR="00C606DE" w:rsidRDefault="004B3DAB">
      <w:pPr>
        <w:ind w:left="4962"/>
        <w:jc w:val="center"/>
      </w:pPr>
      <w:r>
        <w:t>Bou Pérez, Ana María</w:t>
      </w:r>
    </w:p>
    <w:p w:rsidR="00C606DE" w:rsidRDefault="004B3DAB">
      <w:pPr>
        <w:ind w:left="4962"/>
        <w:jc w:val="center"/>
      </w:pPr>
      <w:r>
        <w:t>Presidente</w:t>
      </w:r>
    </w:p>
    <w:p w:rsidR="00C606DE" w:rsidRDefault="00C606DE"/>
    <w:p w:rsidR="00C606DE" w:rsidRDefault="00C606DE"/>
    <w:p w:rsidR="00C606DE" w:rsidRDefault="00C606DE"/>
    <w:p w:rsidR="00C606DE" w:rsidRDefault="00C606DE"/>
    <w:p w:rsidR="00C606DE" w:rsidRDefault="00C606DE"/>
    <w:p w:rsidR="00C606DE" w:rsidRDefault="00C606DE"/>
    <w:p w:rsidR="00C606DE" w:rsidRDefault="004B3DAB">
      <w:pPr>
        <w:tabs>
          <w:tab w:val="left" w:pos="4962"/>
        </w:tabs>
      </w:pPr>
      <w:r>
        <w:t xml:space="preserve">Iañez, Berenice </w:t>
      </w:r>
      <w:r>
        <w:tab/>
        <w:t>Amor, Alejandro</w:t>
      </w:r>
    </w:p>
    <w:p w:rsidR="00C606DE" w:rsidRDefault="004B3DAB">
      <w:pPr>
        <w:tabs>
          <w:tab w:val="left" w:pos="4962"/>
        </w:tabs>
      </w:pPr>
      <w:r>
        <w:t>Vicepresidente 1°</w:t>
      </w: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4B3DAB">
      <w:pPr>
        <w:tabs>
          <w:tab w:val="left" w:pos="4962"/>
        </w:tabs>
      </w:pPr>
      <w:r>
        <w:t xml:space="preserve">Arenaza,  Juan Pablo </w:t>
      </w:r>
      <w:r>
        <w:tab/>
        <w:t>Cortina, Roy</w:t>
      </w: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4B3DAB">
      <w:pPr>
        <w:tabs>
          <w:tab w:val="left" w:pos="4962"/>
        </w:tabs>
      </w:pPr>
      <w:r>
        <w:t xml:space="preserve">Daer,  Maia </w:t>
      </w:r>
      <w:r>
        <w:tab/>
        <w:t>De Las Casas, Mercedes</w:t>
      </w: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4B3DAB">
      <w:pPr>
        <w:tabs>
          <w:tab w:val="left" w:pos="4962"/>
        </w:tabs>
      </w:pPr>
      <w:r>
        <w:t xml:space="preserve">Del Gaiso, Juan Facundo </w:t>
      </w:r>
      <w:r>
        <w:tab/>
        <w:t>Michielotto, Paola Vanesa</w:t>
      </w: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4B3DAB">
      <w:pPr>
        <w:tabs>
          <w:tab w:val="left" w:pos="4962"/>
        </w:tabs>
      </w:pPr>
      <w:r>
        <w:t xml:space="preserve">Méndez, María Sol </w:t>
      </w:r>
      <w:r>
        <w:tab/>
        <w:t>Montenegro, Victoria</w:t>
      </w: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4B3DAB">
      <w:pPr>
        <w:tabs>
          <w:tab w:val="left" w:pos="4962"/>
        </w:tabs>
      </w:pPr>
      <w:r>
        <w:t xml:space="preserve">Romero, Claudio Ariel </w:t>
      </w:r>
      <w:r>
        <w:tab/>
        <w:t>Saifert, Leonardo</w:t>
      </w: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C606DE">
      <w:pPr>
        <w:tabs>
          <w:tab w:val="left" w:pos="4962"/>
        </w:tabs>
      </w:pPr>
    </w:p>
    <w:p w:rsidR="00C606DE" w:rsidRDefault="004B3DAB">
      <w:pPr>
        <w:tabs>
          <w:tab w:val="left" w:pos="4962"/>
        </w:tabs>
      </w:pPr>
      <w:r>
        <w:t xml:space="preserve">Solano, Gabriel </w:t>
      </w:r>
      <w:r>
        <w:tab/>
        <w:t>Weck, Diego</w:t>
      </w:r>
    </w:p>
    <w:p w:rsidR="00C606DE" w:rsidRDefault="00C606DE"/>
    <w:sectPr w:rsidR="00C606DE" w:rsidSect="00C606DE">
      <w:headerReference w:type="default" r:id="rId8"/>
      <w:footerReference w:type="default" r:id="rId9"/>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3DAB" w:rsidRDefault="004B3DAB" w:rsidP="00C606DE">
      <w:r>
        <w:separator/>
      </w:r>
    </w:p>
  </w:endnote>
  <w:endnote w:type="continuationSeparator" w:id="1">
    <w:p w:rsidR="004B3DAB" w:rsidRDefault="004B3DAB" w:rsidP="00C606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DE" w:rsidRDefault="00C606DE">
    <w:pPr>
      <w:pBdr>
        <w:top w:val="nil"/>
        <w:left w:val="nil"/>
        <w:bottom w:val="nil"/>
        <w:right w:val="nil"/>
        <w:between w:val="nil"/>
      </w:pBdr>
      <w:tabs>
        <w:tab w:val="center" w:pos="4419"/>
        <w:tab w:val="right" w:pos="8838"/>
      </w:tabs>
      <w:rPr>
        <w:color w:val="333333"/>
        <w:sz w:val="20"/>
        <w:szCs w:val="20"/>
      </w:rPr>
    </w:pPr>
    <w:bookmarkStart w:id="3" w:name="bookmark=id.1fob9te" w:colFirst="0" w:colLast="0"/>
  </w:p>
  <w:p w:rsidR="00C606DE" w:rsidRDefault="004B3DAB">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26/09/2022 14:25:00  -  Cantidad de caracteres: 3583 - Cantidad</w:t>
    </w:r>
    <w:r>
      <w:rPr>
        <w:color w:val="333333"/>
        <w:sz w:val="20"/>
        <w:szCs w:val="20"/>
      </w:rPr>
      <w:t xml:space="preserve"> de palabras: 663</w:t>
    </w:r>
  </w:p>
  <w:p w:rsidR="00C606DE" w:rsidRDefault="004B3DAB">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C606DE">
      <w:rPr>
        <w:color w:val="333333"/>
      </w:rPr>
      <w:fldChar w:fldCharType="begin"/>
    </w:r>
    <w:r>
      <w:rPr>
        <w:color w:val="333333"/>
      </w:rPr>
      <w:instrText>PAGE</w:instrText>
    </w:r>
    <w:r w:rsidR="004F06D2">
      <w:rPr>
        <w:color w:val="333333"/>
      </w:rPr>
      <w:fldChar w:fldCharType="separate"/>
    </w:r>
    <w:r w:rsidR="004F06D2">
      <w:rPr>
        <w:noProof/>
        <w:color w:val="333333"/>
      </w:rPr>
      <w:t>1</w:t>
    </w:r>
    <w:r w:rsidR="00C606DE">
      <w:rPr>
        <w:color w:val="333333"/>
      </w:rPr>
      <w:fldChar w:fldCharType="end"/>
    </w:r>
    <w:r>
      <w:rPr>
        <w:color w:val="333333"/>
      </w:rPr>
      <w:t>/</w:t>
    </w:r>
    <w:r w:rsidR="00C606DE">
      <w:rPr>
        <w:color w:val="000000"/>
      </w:rPr>
      <w:fldChar w:fldCharType="begin"/>
    </w:r>
    <w:r>
      <w:rPr>
        <w:color w:val="000000"/>
      </w:rPr>
      <w:instrText>NUMPAGES</w:instrText>
    </w:r>
    <w:r w:rsidR="004F06D2">
      <w:rPr>
        <w:color w:val="000000"/>
      </w:rPr>
      <w:fldChar w:fldCharType="separate"/>
    </w:r>
    <w:r w:rsidR="004F06D2">
      <w:rPr>
        <w:noProof/>
        <w:color w:val="000000"/>
      </w:rPr>
      <w:t>3</w:t>
    </w:r>
    <w:r w:rsidR="00C606DE">
      <w:rPr>
        <w:color w:val="000000"/>
      </w:rPr>
      <w:fldChar w:fldCharType="end"/>
    </w:r>
    <w:r>
      <w:rPr>
        <w:color w:val="333333"/>
      </w:rPr>
      <w:t xml:space="preserve"> </w:t>
    </w:r>
  </w:p>
  <w:p w:rsidR="00C606DE" w:rsidRDefault="00C606DE">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3DAB" w:rsidRDefault="004B3DAB" w:rsidP="00C606DE">
      <w:r>
        <w:separator/>
      </w:r>
    </w:p>
  </w:footnote>
  <w:footnote w:type="continuationSeparator" w:id="1">
    <w:p w:rsidR="004B3DAB" w:rsidRDefault="004B3DAB" w:rsidP="00C606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DE" w:rsidRDefault="004B3DAB">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C606DE" w:rsidRDefault="004B3DAB">
    <w:pPr>
      <w:rPr>
        <w:sz w:val="20"/>
        <w:szCs w:val="20"/>
      </w:rPr>
    </w:pPr>
    <w:r>
      <w:rPr>
        <w:sz w:val="20"/>
        <w:szCs w:val="20"/>
      </w:rPr>
      <w:t>2022 - "</w:t>
    </w:r>
    <w:r>
      <w:rPr>
        <w:sz w:val="20"/>
        <w:szCs w:val="20"/>
      </w:rPr>
      <w:t>Año del 40º aniversario de la guerra de Malvinas. En homenaje a los veteranos y caídos en defensa de las Islas Malvinas y el Atlántico Sur"</w:t>
    </w:r>
  </w:p>
  <w:p w:rsidR="00C606DE" w:rsidRDefault="004B3DAB">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773-D-2022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931D8"/>
    <w:multiLevelType w:val="multilevel"/>
    <w:tmpl w:val="B6AC8F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76736828"/>
    <w:multiLevelType w:val="multilevel"/>
    <w:tmpl w:val="31DADF82"/>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C606DE"/>
    <w:rsid w:val="004B3DAB"/>
    <w:rsid w:val="004F06D2"/>
    <w:rsid w:val="00C606D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style>
  <w:style w:type="paragraph" w:styleId="Ttulo1">
    <w:name w:val="heading 1"/>
    <w:basedOn w:val="normal0"/>
    <w:next w:val="normal0"/>
    <w:rsid w:val="00C606DE"/>
    <w:pPr>
      <w:keepNext/>
      <w:keepLines/>
      <w:spacing w:before="480" w:after="120"/>
      <w:outlineLvl w:val="0"/>
    </w:pPr>
    <w:rPr>
      <w:b/>
      <w:sz w:val="48"/>
      <w:szCs w:val="48"/>
    </w:rPr>
  </w:style>
  <w:style w:type="paragraph" w:styleId="Ttulo2">
    <w:name w:val="heading 2"/>
    <w:basedOn w:val="normal0"/>
    <w:next w:val="normal0"/>
    <w:rsid w:val="00C606DE"/>
    <w:pPr>
      <w:keepNext/>
      <w:keepLines/>
      <w:spacing w:before="360" w:after="80"/>
      <w:outlineLvl w:val="1"/>
    </w:pPr>
    <w:rPr>
      <w:b/>
      <w:sz w:val="36"/>
      <w:szCs w:val="36"/>
    </w:rPr>
  </w:style>
  <w:style w:type="paragraph" w:styleId="Ttulo3">
    <w:name w:val="heading 3"/>
    <w:basedOn w:val="normal0"/>
    <w:next w:val="normal0"/>
    <w:rsid w:val="00C606DE"/>
    <w:pPr>
      <w:keepNext/>
      <w:keepLines/>
      <w:spacing w:before="280" w:after="80"/>
      <w:outlineLvl w:val="2"/>
    </w:pPr>
    <w:rPr>
      <w:b/>
      <w:sz w:val="28"/>
      <w:szCs w:val="28"/>
    </w:rPr>
  </w:style>
  <w:style w:type="paragraph" w:styleId="Ttulo4">
    <w:name w:val="heading 4"/>
    <w:basedOn w:val="normal0"/>
    <w:next w:val="normal0"/>
    <w:rsid w:val="00C606DE"/>
    <w:pPr>
      <w:keepNext/>
      <w:keepLines/>
      <w:spacing w:before="240" w:after="40"/>
      <w:outlineLvl w:val="3"/>
    </w:pPr>
    <w:rPr>
      <w:b/>
    </w:rPr>
  </w:style>
  <w:style w:type="paragraph" w:styleId="Ttulo5">
    <w:name w:val="heading 5"/>
    <w:basedOn w:val="normal0"/>
    <w:next w:val="normal0"/>
    <w:rsid w:val="00C606DE"/>
    <w:pPr>
      <w:keepNext/>
      <w:keepLines/>
      <w:spacing w:before="220" w:after="40"/>
      <w:outlineLvl w:val="4"/>
    </w:pPr>
    <w:rPr>
      <w:b/>
      <w:sz w:val="22"/>
      <w:szCs w:val="22"/>
    </w:rPr>
  </w:style>
  <w:style w:type="paragraph" w:styleId="Ttulo6">
    <w:name w:val="heading 6"/>
    <w:basedOn w:val="normal0"/>
    <w:next w:val="normal0"/>
    <w:rsid w:val="00C606DE"/>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C606DE"/>
  </w:style>
  <w:style w:type="table" w:customStyle="1" w:styleId="TableNormal">
    <w:name w:val="Table Normal"/>
    <w:rsid w:val="00C606DE"/>
    <w:tblPr>
      <w:tblCellMar>
        <w:top w:w="0" w:type="dxa"/>
        <w:left w:w="0" w:type="dxa"/>
        <w:bottom w:w="0" w:type="dxa"/>
        <w:right w:w="0" w:type="dxa"/>
      </w:tblCellMar>
    </w:tblPr>
  </w:style>
  <w:style w:type="paragraph" w:styleId="Ttulo">
    <w:name w:val="Title"/>
    <w:basedOn w:val="normal0"/>
    <w:next w:val="normal0"/>
    <w:rsid w:val="00C606DE"/>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Subttulo">
    <w:name w:val="Subtitle"/>
    <w:basedOn w:val="Normal"/>
    <w:next w:val="Normal"/>
    <w:rsid w:val="00C606DE"/>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3JOCiwy/U9JTYK6K6b3fspiSqw==">AMUW2mXFTdn+3dd7wHFgOCneHM9VgIRhDdeGnXDmoBg0+dTxSshD8s96jraunXzmKSZFTbap4WsywTgfpHyuXYmHkhLZZS1jd9kXz+UmlyW/3J1ftaeOscQ/UUqPsX/AJRtPwr07mwv6UzNKewPr/tMphobvw/YffA44Au+lQjyESpKK/1xghhA=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3512</Characters>
  <Application>Microsoft Office Word</Application>
  <DocSecurity>0</DocSecurity>
  <Lines>29</Lines>
  <Paragraphs>8</Paragraphs>
  <ScaleCrop>false</ScaleCrop>
  <Company/>
  <LinksUpToDate>false</LinksUpToDate>
  <CharactersWithSpaces>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2022-10-04T15:54:00Z</dcterms:created>
  <dcterms:modified xsi:type="dcterms:W3CDTF">2022-10-04T15:54:00Z</dcterms:modified>
</cp:coreProperties>
</file>