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30B" w:rsidRDefault="00A8230B" w:rsidP="00A8230B">
      <w:pPr>
        <w:spacing w:line="360" w:lineRule="auto"/>
        <w:jc w:val="center"/>
        <w:rPr>
          <w:color w:val="000000"/>
          <w:szCs w:val="24"/>
        </w:rPr>
      </w:pPr>
      <w:r>
        <w:rPr>
          <w:b/>
          <w:color w:val="000000"/>
          <w:szCs w:val="24"/>
        </w:rPr>
        <w:t>PROYECTO DE DECLARACIÓN</w:t>
      </w:r>
    </w:p>
    <w:p w:rsidR="00A8230B" w:rsidRDefault="00A8230B" w:rsidP="00A8230B">
      <w:pPr>
        <w:spacing w:line="360" w:lineRule="auto"/>
        <w:rPr>
          <w:color w:val="000000"/>
          <w:szCs w:val="24"/>
        </w:rPr>
      </w:pPr>
    </w:p>
    <w:p w:rsidR="00A8230B" w:rsidRDefault="00A8230B" w:rsidP="00A8230B">
      <w:pPr>
        <w:spacing w:line="360" w:lineRule="auto"/>
        <w:ind w:firstLine="720"/>
        <w:rPr>
          <w:color w:val="000000"/>
          <w:szCs w:val="24"/>
        </w:rPr>
      </w:pPr>
      <w:r>
        <w:rPr>
          <w:color w:val="000000"/>
          <w:szCs w:val="24"/>
        </w:rPr>
        <w:t>Declarase Personalidad Destacada de la Ciudad Autónoma de Buenos Aires en el ámbito de la cultura a ALFREDO IRIARTE, actor, director, pedagogo, artista plástico y mascarero.</w:t>
      </w:r>
    </w:p>
    <w:p w:rsidR="00A8230B" w:rsidRDefault="00A8230B" w:rsidP="00A8230B">
      <w:pPr>
        <w:spacing w:line="360" w:lineRule="auto"/>
        <w:rPr>
          <w:color w:val="000000"/>
          <w:szCs w:val="24"/>
        </w:rPr>
      </w:pP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p>
    <w:p w:rsidR="00A8230B" w:rsidRDefault="00A8230B" w:rsidP="00A8230B">
      <w:pPr>
        <w:spacing w:line="360" w:lineRule="auto"/>
        <w:rPr>
          <w:color w:val="000000"/>
          <w:szCs w:val="24"/>
        </w:rPr>
      </w:pP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r>
        <w:rPr>
          <w:color w:val="000000"/>
          <w:szCs w:val="24"/>
        </w:rPr>
        <w:br/>
      </w:r>
    </w:p>
    <w:p w:rsidR="00A8230B" w:rsidRDefault="00A8230B" w:rsidP="00A8230B">
      <w:pPr>
        <w:spacing w:line="360" w:lineRule="auto"/>
        <w:jc w:val="center"/>
        <w:rPr>
          <w:b/>
          <w:color w:val="000000"/>
          <w:szCs w:val="24"/>
        </w:rPr>
      </w:pPr>
    </w:p>
    <w:p w:rsidR="00A8230B" w:rsidRDefault="00A8230B" w:rsidP="00A8230B">
      <w:pPr>
        <w:spacing w:line="360" w:lineRule="auto"/>
        <w:jc w:val="center"/>
        <w:rPr>
          <w:b/>
          <w:color w:val="000000"/>
          <w:szCs w:val="24"/>
        </w:rPr>
      </w:pPr>
    </w:p>
    <w:p w:rsidR="00A8230B" w:rsidRDefault="00A8230B" w:rsidP="00A8230B">
      <w:pPr>
        <w:spacing w:line="360" w:lineRule="auto"/>
        <w:jc w:val="center"/>
        <w:rPr>
          <w:b/>
          <w:color w:val="000000"/>
          <w:szCs w:val="24"/>
        </w:rPr>
      </w:pPr>
    </w:p>
    <w:p w:rsidR="00A8230B" w:rsidRDefault="00A8230B" w:rsidP="00A8230B">
      <w:pPr>
        <w:spacing w:line="360" w:lineRule="auto"/>
        <w:jc w:val="center"/>
        <w:rPr>
          <w:b/>
          <w:color w:val="000000"/>
          <w:szCs w:val="24"/>
        </w:rPr>
      </w:pPr>
      <w:bookmarkStart w:id="0" w:name="_GoBack"/>
      <w:bookmarkEnd w:id="0"/>
    </w:p>
    <w:p w:rsidR="00A8230B" w:rsidRDefault="00A8230B" w:rsidP="00A8230B">
      <w:pPr>
        <w:spacing w:line="360" w:lineRule="auto"/>
        <w:jc w:val="center"/>
        <w:rPr>
          <w:color w:val="000000"/>
          <w:szCs w:val="24"/>
        </w:rPr>
      </w:pPr>
      <w:r>
        <w:rPr>
          <w:b/>
          <w:color w:val="000000"/>
          <w:szCs w:val="24"/>
        </w:rPr>
        <w:lastRenderedPageBreak/>
        <w:t>FUNDAMENTOS</w:t>
      </w:r>
    </w:p>
    <w:p w:rsidR="00A8230B" w:rsidRDefault="00A8230B" w:rsidP="00A8230B">
      <w:pPr>
        <w:spacing w:line="360" w:lineRule="auto"/>
        <w:rPr>
          <w:color w:val="000000"/>
          <w:szCs w:val="24"/>
        </w:rPr>
      </w:pPr>
    </w:p>
    <w:p w:rsidR="00A8230B" w:rsidRDefault="00A8230B" w:rsidP="00A8230B">
      <w:pPr>
        <w:rPr>
          <w:color w:val="000000"/>
          <w:szCs w:val="24"/>
        </w:rPr>
      </w:pPr>
      <w:r>
        <w:rPr>
          <w:color w:val="000000"/>
          <w:szCs w:val="24"/>
        </w:rPr>
        <w:t>Señor Presidente:</w:t>
      </w:r>
    </w:p>
    <w:p w:rsidR="00A8230B" w:rsidRDefault="00A8230B" w:rsidP="00A8230B">
      <w:pPr>
        <w:rPr>
          <w:color w:val="000000"/>
          <w:szCs w:val="24"/>
        </w:rPr>
      </w:pPr>
    </w:p>
    <w:p w:rsidR="00A8230B" w:rsidRDefault="00A8230B" w:rsidP="00A8230B">
      <w:pPr>
        <w:ind w:firstLine="720"/>
        <w:rPr>
          <w:color w:val="000000"/>
          <w:szCs w:val="24"/>
        </w:rPr>
      </w:pPr>
      <w:r>
        <w:rPr>
          <w:color w:val="000000"/>
          <w:szCs w:val="24"/>
        </w:rPr>
        <w:t>No seriamos los mismos sin Alfredo Iriarte. Y cuando nos referimos a nosotros, los nosotros, somos muchos.</w:t>
      </w:r>
    </w:p>
    <w:p w:rsidR="00A8230B" w:rsidRDefault="00A8230B" w:rsidP="00A8230B">
      <w:pPr>
        <w:rPr>
          <w:color w:val="000000"/>
          <w:szCs w:val="24"/>
        </w:rPr>
      </w:pPr>
    </w:p>
    <w:p w:rsidR="00A8230B" w:rsidRDefault="00A8230B" w:rsidP="00A8230B">
      <w:pPr>
        <w:ind w:firstLine="720"/>
        <w:rPr>
          <w:b/>
          <w:color w:val="000000"/>
          <w:szCs w:val="24"/>
        </w:rPr>
      </w:pPr>
      <w:r>
        <w:rPr>
          <w:b/>
          <w:color w:val="000000"/>
          <w:szCs w:val="24"/>
        </w:rPr>
        <w:t>Alfredo Como Constructor de Máscaras:</w:t>
      </w:r>
    </w:p>
    <w:p w:rsidR="00A8230B" w:rsidRDefault="00A8230B" w:rsidP="00A8230B">
      <w:pPr>
        <w:rPr>
          <w:color w:val="000000"/>
          <w:szCs w:val="24"/>
        </w:rPr>
      </w:pPr>
    </w:p>
    <w:p w:rsidR="00A8230B" w:rsidRDefault="00A8230B" w:rsidP="00A8230B">
      <w:pPr>
        <w:ind w:firstLine="720"/>
        <w:rPr>
          <w:color w:val="000000"/>
          <w:szCs w:val="24"/>
        </w:rPr>
      </w:pPr>
      <w:r>
        <w:rPr>
          <w:color w:val="000000"/>
          <w:szCs w:val="24"/>
        </w:rPr>
        <w:t xml:space="preserve">Alfredo es un pilar fundamental en el desarrollo artístico teatral de la Ciudad de Buenos Aires y de la región. Es, entre muchas otras cosas, el constructor de mascaras teatrales más importante de Sudamérica y un referente en todo occidente. El desarrollo de Alfredo en este oficio de las máscaras y su compromiso con el desarrollo local cambió drásticamente la escena local. Antes de él, las mascaras de cuero y madera teatrales eran un lujo accesible solo para la elite europea y estadounidense. Alfredo trabajó durante décadas muy cuidadosa y amorosamente junto a los grandes maestros de occidente desarrollando las mascaras necesarias para que las diferentes escuelas y docentes puedan investigar el oficio a través de ellas. Desde su taller en un conventillo de La Boca (al que siempre invitó a cualquiera que aceptara su invitación), no solo desarrolló sus máscaras, sino que se encargó de encontrar las maneras que posibiliten que todos y todas tengamos el acceso a ellas. </w:t>
      </w:r>
    </w:p>
    <w:p w:rsidR="00A8230B" w:rsidRDefault="00A8230B" w:rsidP="00A8230B">
      <w:pPr>
        <w:rPr>
          <w:color w:val="000000"/>
          <w:szCs w:val="24"/>
        </w:rPr>
      </w:pPr>
    </w:p>
    <w:p w:rsidR="00A8230B" w:rsidRDefault="00A8230B" w:rsidP="00A8230B">
      <w:pPr>
        <w:ind w:firstLine="720"/>
        <w:rPr>
          <w:color w:val="000000"/>
          <w:szCs w:val="24"/>
        </w:rPr>
      </w:pPr>
      <w:r>
        <w:rPr>
          <w:color w:val="000000"/>
          <w:szCs w:val="24"/>
        </w:rPr>
        <w:t>Alfredo también fue un paso más allá, e hizo lo que nunca nadie tuvo la generosidad de hacer para con él. Se dedicó a transmitir su oficio, sin guardar ningún secreto, y enseñó su arte a cientos de estudiantes que hoy replican su experiencia por toda nuestra Latinoamérica. Es claro, el continente no sería el mismo sin él.</w:t>
      </w:r>
    </w:p>
    <w:p w:rsidR="00A8230B" w:rsidRDefault="00A8230B" w:rsidP="00A8230B">
      <w:pPr>
        <w:ind w:firstLine="720"/>
        <w:rPr>
          <w:color w:val="000000"/>
          <w:szCs w:val="24"/>
        </w:rPr>
      </w:pPr>
    </w:p>
    <w:p w:rsidR="00A8230B" w:rsidRDefault="00A8230B" w:rsidP="00A8230B">
      <w:pPr>
        <w:ind w:firstLine="720"/>
        <w:rPr>
          <w:color w:val="000000"/>
          <w:szCs w:val="24"/>
        </w:rPr>
      </w:pPr>
      <w:r>
        <w:rPr>
          <w:color w:val="000000"/>
          <w:szCs w:val="24"/>
        </w:rPr>
        <w:t>Pedagogos como Norman Taylor, Thomas Pratkki, Jeremy James, y Quinn Bauriedel trabajan con sus máscaras; también en escuelas y espacios de enseñanza en Argentina, Uruguay, Chile, Bolivia, Perú, Brasil, Colombia, Puerto Rico, Costa Rica, Honduras, México, Estados Unidos, España, Portugal, Alemania, Italia, el Reino Unido, Bélgica, Grecia, Francia y Corea del Sur.</w:t>
      </w:r>
    </w:p>
    <w:p w:rsidR="00A8230B" w:rsidRDefault="00A8230B" w:rsidP="00A8230B">
      <w:pPr>
        <w:rPr>
          <w:color w:val="000000"/>
          <w:szCs w:val="24"/>
        </w:rPr>
      </w:pPr>
    </w:p>
    <w:p w:rsidR="00A8230B" w:rsidRDefault="00A8230B" w:rsidP="00A8230B">
      <w:pPr>
        <w:ind w:firstLine="720"/>
        <w:rPr>
          <w:b/>
          <w:color w:val="000000"/>
          <w:szCs w:val="24"/>
        </w:rPr>
      </w:pPr>
      <w:r>
        <w:rPr>
          <w:b/>
          <w:color w:val="000000"/>
          <w:szCs w:val="24"/>
        </w:rPr>
        <w:t>Alfredo en el Teatro Comunitario:</w:t>
      </w:r>
    </w:p>
    <w:p w:rsidR="00A8230B" w:rsidRDefault="00A8230B" w:rsidP="00A8230B">
      <w:pPr>
        <w:rPr>
          <w:color w:val="000000"/>
          <w:szCs w:val="24"/>
        </w:rPr>
      </w:pPr>
    </w:p>
    <w:p w:rsidR="00A8230B" w:rsidRDefault="00A8230B" w:rsidP="00A8230B">
      <w:pPr>
        <w:ind w:firstLine="720"/>
        <w:rPr>
          <w:color w:val="000000"/>
          <w:szCs w:val="24"/>
        </w:rPr>
      </w:pPr>
      <w:r>
        <w:rPr>
          <w:color w:val="000000"/>
          <w:szCs w:val="24"/>
        </w:rPr>
        <w:t>Alfredo, dedicó sus años teatrales, al desarrollo activo y generoso de toda la comunidad que se ha acercado al Grupo de Teatro Comunitario Catalina Sur. Cumpliendo un rol central como actor, director, constructor, pero sobre todo como docente en el grupo. Ha entrenado también a grupos de teatro comunitario de la C.A.B.A.: Pompapetriyasos, Alma Mate, Matemurga; de la provincia de Buenos Aires: Patricios Unidos de Pie, Cruzavías, en Mendoza: Chacras para todos.</w:t>
      </w:r>
    </w:p>
    <w:p w:rsidR="00A8230B" w:rsidRDefault="00A8230B" w:rsidP="00A8230B">
      <w:pPr>
        <w:rPr>
          <w:color w:val="000000"/>
          <w:szCs w:val="24"/>
        </w:rPr>
      </w:pPr>
    </w:p>
    <w:p w:rsidR="00A8230B" w:rsidRDefault="00A8230B" w:rsidP="00A8230B">
      <w:pPr>
        <w:ind w:firstLine="720"/>
        <w:rPr>
          <w:b/>
          <w:color w:val="000000"/>
          <w:szCs w:val="24"/>
        </w:rPr>
      </w:pPr>
      <w:r>
        <w:rPr>
          <w:b/>
          <w:color w:val="000000"/>
          <w:szCs w:val="24"/>
        </w:rPr>
        <w:t>Alfredo en el Arte:</w:t>
      </w:r>
    </w:p>
    <w:p w:rsidR="00A8230B" w:rsidRDefault="00A8230B" w:rsidP="00A8230B">
      <w:pPr>
        <w:rPr>
          <w:color w:val="000000"/>
          <w:szCs w:val="24"/>
        </w:rPr>
      </w:pPr>
    </w:p>
    <w:p w:rsidR="00A8230B" w:rsidRDefault="00A8230B" w:rsidP="00A8230B">
      <w:pPr>
        <w:rPr>
          <w:color w:val="000000"/>
          <w:szCs w:val="24"/>
        </w:rPr>
      </w:pPr>
      <w:r>
        <w:rPr>
          <w:color w:val="000000"/>
          <w:szCs w:val="24"/>
        </w:rPr>
        <w:t>Su historia, en detalle.</w:t>
      </w:r>
    </w:p>
    <w:p w:rsidR="00A8230B" w:rsidRDefault="00A8230B" w:rsidP="00A8230B">
      <w:pPr>
        <w:rPr>
          <w:color w:val="000000"/>
          <w:szCs w:val="24"/>
        </w:rPr>
      </w:pPr>
      <w:r>
        <w:rPr>
          <w:color w:val="000000"/>
          <w:szCs w:val="24"/>
        </w:rPr>
        <w:t>Alfredo Iriarte, nació en Montevideo, Uruguay, el 10 de octubre de 1964. En su Uruguay natal estudió carpintería en la Universidad del Trabajo, tallado en madera y escultura en la Escuela de Artes Aplicadas como discípulo del maestro Javier Nievas (importante escultor y ebanista madrileño, uno de los últimos imagineros). Sin dejar de perfeccionarse con él, con sólo 16 años se hizo cargo de la imaginería en la parroquia de su barrio. Oficio al que se dedicó hasta que a los 18 años viajó a un monasterio en Selva Negra a aprender más sobre el oficio de tallador. Habiendo conocido ya al reconocido maestro teatral francés Jacques Lecoq, e interesado por el trabajo que desarrollaba en su escuela decide venir a Buenos Aires a la Escuela de Mimo Teatro de Escobar y Lerchundi.</w:t>
      </w:r>
    </w:p>
    <w:p w:rsidR="00A8230B" w:rsidRDefault="00A8230B" w:rsidP="00A8230B">
      <w:pPr>
        <w:rPr>
          <w:color w:val="000000"/>
          <w:szCs w:val="24"/>
        </w:rPr>
      </w:pPr>
    </w:p>
    <w:p w:rsidR="00A8230B" w:rsidRDefault="00A8230B" w:rsidP="00A8230B">
      <w:pPr>
        <w:ind w:firstLine="720"/>
        <w:rPr>
          <w:color w:val="000000"/>
          <w:szCs w:val="24"/>
        </w:rPr>
      </w:pPr>
      <w:r>
        <w:rPr>
          <w:color w:val="000000"/>
          <w:szCs w:val="24"/>
        </w:rPr>
        <w:t>Entrenó disciplinas como Commedia dell´arte y Pantomima, sintió fascinación por las máscaras de Bali y gracias a sus conocimientos y experiencia como escultor comenzó a hacerlas él mismo. Articulando extremidades en figuras similares a las de los pesebres comenzó a realizar títeres. Su especialidad de tallar madera le permitió crear las matrices necesarias para realizar mascaras en cuero. Hoy las máscaras son su especialidad. Y así fue que encontró la unión entre sus caminos que parecían bifurcados.</w:t>
      </w:r>
    </w:p>
    <w:p w:rsidR="00A8230B" w:rsidRDefault="00A8230B" w:rsidP="00A8230B">
      <w:pPr>
        <w:rPr>
          <w:color w:val="000000"/>
          <w:szCs w:val="24"/>
        </w:rPr>
      </w:pPr>
      <w:r>
        <w:rPr>
          <w:color w:val="000000"/>
          <w:szCs w:val="24"/>
        </w:rPr>
        <w:tab/>
      </w:r>
    </w:p>
    <w:p w:rsidR="00A8230B" w:rsidRDefault="00A8230B" w:rsidP="00A8230B">
      <w:pPr>
        <w:ind w:firstLine="720"/>
        <w:rPr>
          <w:color w:val="000000"/>
          <w:szCs w:val="24"/>
        </w:rPr>
      </w:pPr>
      <w:r>
        <w:rPr>
          <w:color w:val="000000"/>
          <w:szCs w:val="24"/>
        </w:rPr>
        <w:t>“</w:t>
      </w:r>
      <w:r>
        <w:rPr>
          <w:i/>
          <w:color w:val="000000"/>
          <w:szCs w:val="24"/>
        </w:rPr>
        <w:t>No es lo mismo ser tallador que un actor que hace máscaras. Yo puedo proponer desde la actuación y entender lo que la máscara opera en el que la lleva. Generalmente crees que te oculta…pero por eso revelas lo que no aparecería a cara descubierta</w:t>
      </w:r>
      <w:r>
        <w:rPr>
          <w:color w:val="000000"/>
          <w:szCs w:val="24"/>
        </w:rPr>
        <w:t>”, cuenta Alfredo.-</w:t>
      </w:r>
    </w:p>
    <w:p w:rsidR="00A8230B" w:rsidRDefault="00A8230B" w:rsidP="00A8230B">
      <w:pPr>
        <w:rPr>
          <w:color w:val="000000"/>
          <w:szCs w:val="24"/>
        </w:rPr>
      </w:pPr>
    </w:p>
    <w:p w:rsidR="00A8230B" w:rsidRDefault="00A8230B" w:rsidP="00A8230B">
      <w:pPr>
        <w:ind w:firstLine="720"/>
        <w:rPr>
          <w:color w:val="000000"/>
          <w:szCs w:val="24"/>
        </w:rPr>
      </w:pPr>
      <w:r>
        <w:rPr>
          <w:color w:val="000000"/>
          <w:szCs w:val="24"/>
        </w:rPr>
        <w:t>Alfredo, además, es actor, director, pedagogo y artista plástico. Con más de 37 años en las artes escénicas, siempre ha realizado una práctica integral del oficio teatral en busca de un teatro accesible a todas y todos.</w:t>
      </w:r>
    </w:p>
    <w:p w:rsidR="00A8230B" w:rsidRDefault="00A8230B" w:rsidP="00A8230B">
      <w:pPr>
        <w:rPr>
          <w:color w:val="000000"/>
          <w:szCs w:val="24"/>
        </w:rPr>
      </w:pPr>
    </w:p>
    <w:p w:rsidR="00A8230B" w:rsidRDefault="00A8230B" w:rsidP="00A8230B">
      <w:pPr>
        <w:ind w:firstLine="720"/>
        <w:rPr>
          <w:color w:val="000000"/>
          <w:szCs w:val="24"/>
        </w:rPr>
      </w:pPr>
      <w:r>
        <w:rPr>
          <w:color w:val="000000"/>
          <w:szCs w:val="24"/>
        </w:rPr>
        <w:t>Se ha formado con grandes maestros entre los que se destacan Roberto Escobar, Igon Lerchundi, Thomas Pratkki, Norman Taylor, Marcel Marceau, Adhemar Bianchi, Ricardo Talento, José María López y los integrantes de Teatro Núcleo de Italia.</w:t>
      </w:r>
    </w:p>
    <w:p w:rsidR="00A8230B" w:rsidRDefault="00A8230B" w:rsidP="00A8230B">
      <w:pPr>
        <w:rPr>
          <w:color w:val="000000"/>
          <w:szCs w:val="24"/>
        </w:rPr>
      </w:pPr>
    </w:p>
    <w:p w:rsidR="00A8230B" w:rsidRDefault="00A8230B" w:rsidP="00A8230B">
      <w:pPr>
        <w:ind w:firstLine="720"/>
        <w:rPr>
          <w:color w:val="000000"/>
          <w:szCs w:val="24"/>
        </w:rPr>
      </w:pPr>
      <w:r>
        <w:rPr>
          <w:color w:val="000000"/>
          <w:szCs w:val="24"/>
        </w:rPr>
        <w:t>Es integrante del grupo de Teatro Catalinas Sur desde 1986, cumpliendo roles de realizador, actor, pedagogo y director.</w:t>
      </w:r>
    </w:p>
    <w:p w:rsidR="00A8230B" w:rsidRDefault="00A8230B" w:rsidP="00A8230B">
      <w:pPr>
        <w:rPr>
          <w:color w:val="000000"/>
          <w:szCs w:val="24"/>
        </w:rPr>
      </w:pPr>
    </w:p>
    <w:p w:rsidR="00A8230B" w:rsidRDefault="00A8230B" w:rsidP="00A8230B">
      <w:pPr>
        <w:ind w:firstLine="720"/>
        <w:rPr>
          <w:color w:val="000000"/>
          <w:szCs w:val="24"/>
        </w:rPr>
      </w:pPr>
      <w:r>
        <w:rPr>
          <w:color w:val="000000"/>
          <w:szCs w:val="24"/>
        </w:rPr>
        <w:t>Desde el 2005 participa en la realización de máscaras, escenografía y elementos escenográficos de los espectáculos de Agarrate Catalina (Uruguay) y desde el 2015 en la puesta en escena.</w:t>
      </w:r>
    </w:p>
    <w:p w:rsidR="00A8230B" w:rsidRDefault="00A8230B" w:rsidP="00A8230B">
      <w:pPr>
        <w:rPr>
          <w:color w:val="000000"/>
          <w:szCs w:val="24"/>
        </w:rPr>
      </w:pPr>
    </w:p>
    <w:p w:rsidR="00A8230B" w:rsidRDefault="00A8230B" w:rsidP="00A8230B">
      <w:pPr>
        <w:ind w:firstLine="720"/>
        <w:rPr>
          <w:color w:val="000000"/>
          <w:szCs w:val="24"/>
        </w:rPr>
      </w:pPr>
      <w:r>
        <w:rPr>
          <w:color w:val="000000"/>
          <w:szCs w:val="24"/>
        </w:rPr>
        <w:t>Integra desde el 2014 el proyecto Pampa de la Compañía Turbulences de Paris. Ha desarrollado la actividad docente en Francia, El Reino Unido, Bélgica, Grecia, Puerto Rico, Estados Unidos, Brasil, Nueva Zelanda, Uruguay, Alemania e Italia, en ese sentido ha dictado seminarios de entrenamiento para actores, realización de máscaras, títeres y elementos escenográficos.</w:t>
      </w:r>
    </w:p>
    <w:p w:rsidR="00A8230B" w:rsidRDefault="00A8230B" w:rsidP="00A8230B">
      <w:pPr>
        <w:rPr>
          <w:color w:val="000000"/>
          <w:szCs w:val="24"/>
        </w:rPr>
      </w:pPr>
    </w:p>
    <w:p w:rsidR="00A8230B" w:rsidRDefault="00A8230B" w:rsidP="00A8230B">
      <w:pPr>
        <w:ind w:firstLine="720"/>
        <w:rPr>
          <w:color w:val="000000"/>
          <w:szCs w:val="24"/>
        </w:rPr>
      </w:pPr>
      <w:bookmarkStart w:id="1" w:name="_gjdgxs"/>
      <w:bookmarkEnd w:id="1"/>
      <w:r>
        <w:rPr>
          <w:color w:val="000000"/>
          <w:szCs w:val="24"/>
        </w:rPr>
        <w:t>También es docente de máscaras y títeres en la E.M.A.D. y ha sido docente en la UNSAM.</w:t>
      </w:r>
    </w:p>
    <w:p w:rsidR="00A8230B" w:rsidRDefault="00A8230B" w:rsidP="00A8230B">
      <w:pPr>
        <w:ind w:firstLine="720"/>
        <w:rPr>
          <w:color w:val="000000"/>
          <w:szCs w:val="24"/>
        </w:rPr>
      </w:pPr>
      <w:r>
        <w:rPr>
          <w:color w:val="000000"/>
          <w:szCs w:val="24"/>
        </w:rPr>
        <w:t>Ha recibido diversos reconocimientos: Premio Mayor Teatro del Mundo 2010 – Diseño de mecanismos escénicos, espectáculo “EL Vengador del Riachuelo”;  Premio Nacional Javier Villafañe – Teatro de títeres y objetos 2012 – Diseño y realización de escenografía por “El Vengador del Riachuelo”;  Beca del Bicentenario, creadores – Fondo Nacional de las Artes – 2016; Mecenazgo 2020- MÁSCARAS, MÚSICA CONGELADA. EXPOSICIÓN DE MÁSCARAS REALIZADAS POR ALFREDO IRIARTE, VERSIÓN FÍSICA Y VIRTUAL</w:t>
      </w:r>
    </w:p>
    <w:p w:rsidR="00A8230B" w:rsidRDefault="00A8230B" w:rsidP="00A8230B">
      <w:pPr>
        <w:rPr>
          <w:color w:val="000000"/>
          <w:szCs w:val="24"/>
        </w:rPr>
      </w:pPr>
    </w:p>
    <w:p w:rsidR="00A8230B" w:rsidRDefault="00A8230B" w:rsidP="00A8230B">
      <w:pPr>
        <w:ind w:firstLine="720"/>
        <w:rPr>
          <w:color w:val="000000"/>
          <w:szCs w:val="24"/>
        </w:rPr>
      </w:pPr>
      <w:r>
        <w:rPr>
          <w:color w:val="000000"/>
          <w:szCs w:val="24"/>
        </w:rPr>
        <w:t>Su perseverancia y espíritu de acción colectiva lo han convertido en un referente social y cultural con reconocimiento en la comunidad local y regional.</w:t>
      </w:r>
    </w:p>
    <w:p w:rsidR="00A8230B" w:rsidRDefault="00A8230B" w:rsidP="00A8230B">
      <w:pPr>
        <w:rPr>
          <w:color w:val="000000"/>
          <w:szCs w:val="24"/>
        </w:rPr>
      </w:pPr>
    </w:p>
    <w:p w:rsidR="00A8230B" w:rsidRDefault="00A8230B" w:rsidP="00A8230B">
      <w:pPr>
        <w:ind w:firstLine="720"/>
        <w:rPr>
          <w:color w:val="000000"/>
          <w:szCs w:val="24"/>
        </w:rPr>
      </w:pPr>
      <w:r>
        <w:rPr>
          <w:color w:val="000000"/>
          <w:szCs w:val="24"/>
        </w:rPr>
        <w:t>Es por lo antes expuesto que solicitamos la aprobación del presente proyecto de declaración.</w:t>
      </w:r>
    </w:p>
    <w:p w:rsidR="005E3C49" w:rsidRPr="00A8230B" w:rsidRDefault="005E3C49" w:rsidP="00A8230B"/>
    <w:sectPr w:rsidR="005E3C49" w:rsidRPr="00A8230B"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165" w:rsidRDefault="00662165">
      <w:r>
        <w:separator/>
      </w:r>
    </w:p>
  </w:endnote>
  <w:endnote w:type="continuationSeparator" w:id="0">
    <w:p w:rsidR="00662165" w:rsidRDefault="00662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2" w:name="Proyecto"/>
    <w:bookmarkEnd w:id="2"/>
  </w:p>
  <w:p w:rsidR="00601A75" w:rsidRPr="001C19C4" w:rsidRDefault="00601A75">
    <w:pPr>
      <w:pStyle w:val="Piedepgina"/>
      <w:rPr>
        <w:color w:val="333333"/>
        <w:sz w:val="20"/>
      </w:rPr>
    </w:pPr>
    <w:r w:rsidRPr="001C19C4">
      <w:rPr>
        <w:color w:val="333333"/>
        <w:sz w:val="20"/>
      </w:rPr>
      <w:t xml:space="preserve">Último cambio: </w:t>
    </w:r>
    <w:r w:rsidR="00662165">
      <w:fldChar w:fldCharType="begin"/>
    </w:r>
    <w:r w:rsidR="00662165">
      <w:instrText xml:space="preserve"> SAVEDATE  \* MERGEFORMAT </w:instrText>
    </w:r>
    <w:r w:rsidR="00662165">
      <w:fldChar w:fldCharType="separate"/>
    </w:r>
    <w:r w:rsidR="00A8230B" w:rsidRPr="00A8230B">
      <w:rPr>
        <w:noProof/>
        <w:color w:val="333333"/>
        <w:sz w:val="20"/>
      </w:rPr>
      <w:t>27/05/2022 15:06:00</w:t>
    </w:r>
    <w:r w:rsidR="00662165">
      <w:rPr>
        <w:noProof/>
        <w:color w:val="333333"/>
        <w:sz w:val="20"/>
      </w:rPr>
      <w:fldChar w:fldCharType="end"/>
    </w:r>
    <w:r w:rsidRPr="001C19C4">
      <w:rPr>
        <w:color w:val="333333"/>
        <w:sz w:val="20"/>
      </w:rPr>
      <w:t xml:space="preserve">  -  Cantidad de caracteres: </w:t>
    </w:r>
    <w:r w:rsidR="00662165">
      <w:fldChar w:fldCharType="begin"/>
    </w:r>
    <w:r w:rsidR="00662165">
      <w:instrText xml:space="preserve"> NUMCHARS  \* MERGEFORMAT </w:instrText>
    </w:r>
    <w:r w:rsidR="00662165">
      <w:fldChar w:fldCharType="separate"/>
    </w:r>
    <w:r w:rsidR="00A8230B" w:rsidRPr="00A8230B">
      <w:rPr>
        <w:noProof/>
        <w:color w:val="333333"/>
        <w:sz w:val="20"/>
      </w:rPr>
      <w:t>5119</w:t>
    </w:r>
    <w:r w:rsidR="00662165">
      <w:rPr>
        <w:noProof/>
        <w:color w:val="333333"/>
        <w:sz w:val="20"/>
      </w:rPr>
      <w:fldChar w:fldCharType="end"/>
    </w:r>
    <w:r w:rsidRPr="001C19C4">
      <w:rPr>
        <w:color w:val="333333"/>
        <w:sz w:val="20"/>
      </w:rPr>
      <w:t xml:space="preserve"> - Cantidad de palabras: </w:t>
    </w:r>
    <w:r w:rsidR="00662165">
      <w:fldChar w:fldCharType="begin"/>
    </w:r>
    <w:r w:rsidR="00662165">
      <w:instrText xml:space="preserve"> NUMWORDS  \* MERGEFORMAT </w:instrText>
    </w:r>
    <w:r w:rsidR="00662165">
      <w:fldChar w:fldCharType="separate"/>
    </w:r>
    <w:r w:rsidR="00A8230B" w:rsidRPr="00A8230B">
      <w:rPr>
        <w:noProof/>
        <w:color w:val="333333"/>
        <w:sz w:val="20"/>
      </w:rPr>
      <w:t>959</w:t>
    </w:r>
    <w:r w:rsidR="00662165">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A8230B">
      <w:rPr>
        <w:rStyle w:val="Nmerodepgina"/>
        <w:noProof/>
        <w:color w:val="333333"/>
      </w:rPr>
      <w:t>2</w:t>
    </w:r>
    <w:r w:rsidR="00C04F8C" w:rsidRPr="001C19C4">
      <w:rPr>
        <w:rStyle w:val="Nmerodepgina"/>
        <w:color w:val="333333"/>
      </w:rPr>
      <w:fldChar w:fldCharType="end"/>
    </w:r>
    <w:r w:rsidRPr="001C19C4">
      <w:rPr>
        <w:rStyle w:val="Nmerodepgina"/>
        <w:color w:val="333333"/>
      </w:rPr>
      <w:t>/</w:t>
    </w:r>
    <w:r w:rsidR="00662165">
      <w:fldChar w:fldCharType="begin"/>
    </w:r>
    <w:r w:rsidR="00662165">
      <w:instrText xml:space="preserve"> NUMPAGES  \* MERGEFORMAT </w:instrText>
    </w:r>
    <w:r w:rsidR="00662165">
      <w:fldChar w:fldCharType="separate"/>
    </w:r>
    <w:r w:rsidR="00A8230B" w:rsidRPr="00A8230B">
      <w:rPr>
        <w:rStyle w:val="Nmerodepgina"/>
        <w:noProof/>
        <w:color w:val="333333"/>
      </w:rPr>
      <w:t>3</w:t>
    </w:r>
    <w:r w:rsidR="00662165">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165" w:rsidRDefault="00662165">
      <w:r>
        <w:separator/>
      </w:r>
    </w:p>
  </w:footnote>
  <w:footnote w:type="continuationSeparator" w:id="0">
    <w:p w:rsidR="00662165" w:rsidRDefault="006621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7672E"/>
    <w:multiLevelType w:val="multilevel"/>
    <w:tmpl w:val="55809F3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nsid w:val="2C975199"/>
    <w:multiLevelType w:val="multilevel"/>
    <w:tmpl w:val="50FE9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67B26CB2"/>
    <w:multiLevelType w:val="multilevel"/>
    <w:tmpl w:val="797AAA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nsid w:val="74B05A2E"/>
    <w:multiLevelType w:val="multilevel"/>
    <w:tmpl w:val="DA5EF5C2"/>
    <w:lvl w:ilvl="0">
      <w:start w:val="1"/>
      <w:numFmt w:val="lowerLetter"/>
      <w:lvlText w:val="%1."/>
      <w:lvlJc w:val="left"/>
      <w:pPr>
        <w:ind w:left="1440" w:hanging="731"/>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nsid w:val="7BEF469B"/>
    <w:multiLevelType w:val="multilevel"/>
    <w:tmpl w:val="DAC2F3C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2"/>
  </w:num>
  <w:num w:numId="2">
    <w:abstractNumId w:val="1"/>
  </w:num>
  <w:num w:numId="3">
    <w:abstractNumId w:val="3"/>
  </w:num>
  <w:num w:numId="4">
    <w:abstractNumId w:val="4"/>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26430"/>
    <w:rsid w:val="00030DF5"/>
    <w:rsid w:val="0003615C"/>
    <w:rsid w:val="000376AB"/>
    <w:rsid w:val="00043882"/>
    <w:rsid w:val="00062864"/>
    <w:rsid w:val="00067370"/>
    <w:rsid w:val="000709D1"/>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33DD3"/>
    <w:rsid w:val="00246DF0"/>
    <w:rsid w:val="0026220D"/>
    <w:rsid w:val="00265972"/>
    <w:rsid w:val="00275865"/>
    <w:rsid w:val="00276A7E"/>
    <w:rsid w:val="00296815"/>
    <w:rsid w:val="002971A4"/>
    <w:rsid w:val="002B47D0"/>
    <w:rsid w:val="002C0F1F"/>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4475C"/>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3710"/>
    <w:rsid w:val="00584777"/>
    <w:rsid w:val="00587242"/>
    <w:rsid w:val="005A1232"/>
    <w:rsid w:val="005A32ED"/>
    <w:rsid w:val="005A3AA1"/>
    <w:rsid w:val="005A3DA3"/>
    <w:rsid w:val="005A4D27"/>
    <w:rsid w:val="005B0FAF"/>
    <w:rsid w:val="005B14CE"/>
    <w:rsid w:val="005B6538"/>
    <w:rsid w:val="005C37AB"/>
    <w:rsid w:val="005E0DE8"/>
    <w:rsid w:val="005E3C49"/>
    <w:rsid w:val="005F35E2"/>
    <w:rsid w:val="00601A75"/>
    <w:rsid w:val="00616F70"/>
    <w:rsid w:val="00622DE5"/>
    <w:rsid w:val="00636BE0"/>
    <w:rsid w:val="0064363E"/>
    <w:rsid w:val="006552F0"/>
    <w:rsid w:val="00662165"/>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712E"/>
    <w:rsid w:val="009C20D3"/>
    <w:rsid w:val="009D750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230B"/>
    <w:rsid w:val="00A878E2"/>
    <w:rsid w:val="00A962A7"/>
    <w:rsid w:val="00AA08DB"/>
    <w:rsid w:val="00AA2FEA"/>
    <w:rsid w:val="00AA7C22"/>
    <w:rsid w:val="00AB0A73"/>
    <w:rsid w:val="00AB5EB2"/>
    <w:rsid w:val="00AC3839"/>
    <w:rsid w:val="00AD616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474D"/>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4411"/>
    <w:rsid w:val="00E30CFF"/>
    <w:rsid w:val="00E55186"/>
    <w:rsid w:val="00E5658D"/>
    <w:rsid w:val="00E615F1"/>
    <w:rsid w:val="00E63146"/>
    <w:rsid w:val="00E64A1D"/>
    <w:rsid w:val="00E74920"/>
    <w:rsid w:val="00E81EE5"/>
    <w:rsid w:val="00E91F21"/>
    <w:rsid w:val="00EB6956"/>
    <w:rsid w:val="00EC643D"/>
    <w:rsid w:val="00EE6672"/>
    <w:rsid w:val="00EF0D22"/>
    <w:rsid w:val="00F13C69"/>
    <w:rsid w:val="00F41DF6"/>
    <w:rsid w:val="00F52245"/>
    <w:rsid w:val="00F5569F"/>
    <w:rsid w:val="00F57DD9"/>
    <w:rsid w:val="00F60308"/>
    <w:rsid w:val="00F640D0"/>
    <w:rsid w:val="00F75389"/>
    <w:rsid w:val="00F903E8"/>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961741">
      <w:bodyDiv w:val="1"/>
      <w:marLeft w:val="0"/>
      <w:marRight w:val="0"/>
      <w:marTop w:val="0"/>
      <w:marBottom w:val="0"/>
      <w:divBdr>
        <w:top w:val="none" w:sz="0" w:space="0" w:color="auto"/>
        <w:left w:val="none" w:sz="0" w:space="0" w:color="auto"/>
        <w:bottom w:val="none" w:sz="0" w:space="0" w:color="auto"/>
        <w:right w:val="none" w:sz="0" w:space="0" w:color="auto"/>
      </w:divBdr>
    </w:div>
    <w:div w:id="1525627762">
      <w:bodyDiv w:val="1"/>
      <w:marLeft w:val="0"/>
      <w:marRight w:val="0"/>
      <w:marTop w:val="0"/>
      <w:marBottom w:val="0"/>
      <w:divBdr>
        <w:top w:val="none" w:sz="0" w:space="0" w:color="auto"/>
        <w:left w:val="none" w:sz="0" w:space="0" w:color="auto"/>
        <w:bottom w:val="none" w:sz="0" w:space="0" w:color="auto"/>
        <w:right w:val="none" w:sz="0" w:space="0" w:color="auto"/>
      </w:divBdr>
    </w:div>
    <w:div w:id="191150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462D99-B20C-4398-B359-9DB43A3CE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0</TotalTime>
  <Pages>3</Pages>
  <Words>959</Words>
  <Characters>5119</Characters>
  <Application>Microsoft Office Word</Application>
  <DocSecurity>0</DocSecurity>
  <Lines>141</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2022-06-09T18:12:00Z</dcterms:created>
  <dcterms:modified xsi:type="dcterms:W3CDTF">2022-06-09T18:12:00Z</dcterms:modified>
</cp:coreProperties>
</file>