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298" w:rsidRDefault="00465584">
      <w:pPr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PROYECTO DE DECLARACIÓN</w:t>
      </w:r>
    </w:p>
    <w:p w:rsidR="00713298" w:rsidRDefault="007132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3298" w:rsidRDefault="004655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Declárese de interés para la promoción y defensa de los derechos de las mujeres, géneros y diversidades de la Ciudad Autónoma de Buenos Aires el disco “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Unides por la Música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”.</w:t>
      </w:r>
    </w:p>
    <w:p w:rsidR="00713298" w:rsidRDefault="007132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13298" w:rsidRDefault="007132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13298" w:rsidRDefault="007132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13298" w:rsidRDefault="007132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13298" w:rsidRDefault="007132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13298" w:rsidRDefault="007132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13298" w:rsidRDefault="007132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13298" w:rsidRDefault="007132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13298" w:rsidRDefault="007132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13298" w:rsidRDefault="007132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13298" w:rsidRDefault="007132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13298" w:rsidRDefault="007132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13298" w:rsidRDefault="007132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13298" w:rsidRDefault="007132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13298" w:rsidRDefault="007132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13298" w:rsidRDefault="007132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13298" w:rsidRDefault="007132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13298" w:rsidRDefault="007132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13298" w:rsidRDefault="007132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13298" w:rsidRDefault="007132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13298" w:rsidRDefault="007132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13298" w:rsidRDefault="007132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13298" w:rsidRDefault="007132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13298" w:rsidRDefault="007132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13298" w:rsidRDefault="007132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13298" w:rsidRDefault="007132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13298" w:rsidRDefault="007132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13298" w:rsidRDefault="007132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13298" w:rsidRDefault="007132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13298" w:rsidRDefault="007132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13298" w:rsidRDefault="007132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13298" w:rsidRDefault="007132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13298" w:rsidRDefault="007132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13298" w:rsidRDefault="007132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13298" w:rsidRDefault="007132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13298" w:rsidRDefault="007132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13298" w:rsidRDefault="007132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13298" w:rsidRDefault="004655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FUNDAMENTOS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713298" w:rsidRDefault="007132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3298" w:rsidRDefault="004655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rPr>
          <w:rFonts w:ascii="Times New Roman" w:eastAsia="Times New Roman" w:hAnsi="Times New Roman" w:cs="Times New Roman"/>
          <w:color w:val="030303"/>
          <w:sz w:val="24"/>
          <w:szCs w:val="24"/>
        </w:rPr>
      </w:pPr>
      <w:r>
        <w:rPr>
          <w:rFonts w:ascii="Times New Roman" w:eastAsia="Times New Roman" w:hAnsi="Times New Roman" w:cs="Times New Roman"/>
          <w:color w:val="030303"/>
          <w:sz w:val="24"/>
          <w:szCs w:val="24"/>
        </w:rPr>
        <w:t>Señor Presidente:</w:t>
      </w:r>
    </w:p>
    <w:p w:rsidR="00713298" w:rsidRDefault="004655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30303"/>
          <w:sz w:val="24"/>
          <w:szCs w:val="24"/>
        </w:rPr>
      </w:pPr>
      <w:r>
        <w:rPr>
          <w:rFonts w:ascii="Times New Roman" w:eastAsia="Times New Roman" w:hAnsi="Times New Roman" w:cs="Times New Roman"/>
          <w:color w:val="030303"/>
          <w:sz w:val="24"/>
          <w:szCs w:val="24"/>
        </w:rPr>
        <w:t xml:space="preserve">Motiva al presente proyecto declarar de interés para la promoción y defensa de los derechos de las mujeres, géneros y diversidades el disco </w:t>
      </w:r>
      <w:hyperlink r:id="rId7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“</w:t>
        </w:r>
      </w:hyperlink>
      <w:hyperlink r:id="rId8">
        <w:r>
          <w:rPr>
            <w:rFonts w:ascii="Times New Roman" w:eastAsia="Times New Roman" w:hAnsi="Times New Roman" w:cs="Times New Roman"/>
            <w:i/>
            <w:color w:val="1155CC"/>
            <w:sz w:val="24"/>
            <w:szCs w:val="24"/>
            <w:u w:val="single"/>
          </w:rPr>
          <w:t>Unides por la Música</w:t>
        </w:r>
      </w:hyperlink>
      <w:hyperlink r:id="rId9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”</w:t>
        </w:r>
      </w:hyperlink>
      <w:r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  <w:vertAlign w:val="superscript"/>
        </w:rPr>
        <w:footnoteReference w:id="2"/>
      </w:r>
      <w:hyperlink r:id="rId10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.</w:t>
        </w:r>
      </w:hyperlink>
    </w:p>
    <w:p w:rsidR="00713298" w:rsidRDefault="004655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30303"/>
          <w:sz w:val="24"/>
          <w:szCs w:val="24"/>
        </w:rPr>
      </w:pPr>
      <w:r>
        <w:rPr>
          <w:rFonts w:ascii="Times New Roman" w:eastAsia="Times New Roman" w:hAnsi="Times New Roman" w:cs="Times New Roman"/>
          <w:color w:val="030303"/>
          <w:sz w:val="24"/>
          <w:szCs w:val="24"/>
        </w:rPr>
        <w:t xml:space="preserve">El proyecto nace un 24 de mayo del 2020 de una comunicación entre Demir Hannah y Ayelen Beker, ambas cantantes y compositoras dentro del género musical  Electro, Pop, Rock y Cumbia Santafesina, respectivamente. Juntas deciden hacer un </w:t>
      </w:r>
      <w:r>
        <w:rPr>
          <w:rFonts w:ascii="Times New Roman" w:eastAsia="Times New Roman" w:hAnsi="Times New Roman" w:cs="Times New Roman"/>
          <w:i/>
          <w:color w:val="030303"/>
          <w:sz w:val="24"/>
          <w:szCs w:val="24"/>
        </w:rPr>
        <w:t>cover</w:t>
      </w:r>
      <w:r>
        <w:rPr>
          <w:rFonts w:ascii="Times New Roman" w:eastAsia="Times New Roman" w:hAnsi="Times New Roman" w:cs="Times New Roman"/>
          <w:color w:val="030303"/>
          <w:sz w:val="24"/>
          <w:szCs w:val="24"/>
        </w:rPr>
        <w:t xml:space="preserve"> de la popular canción “No es mi despedida” de la cantante popular Gilda.</w:t>
      </w:r>
    </w:p>
    <w:p w:rsidR="00713298" w:rsidRDefault="0046558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30303"/>
          <w:sz w:val="24"/>
          <w:szCs w:val="24"/>
        </w:rPr>
      </w:pPr>
      <w:r>
        <w:rPr>
          <w:rFonts w:ascii="Times New Roman" w:eastAsia="Times New Roman" w:hAnsi="Times New Roman" w:cs="Times New Roman"/>
          <w:color w:val="030303"/>
          <w:sz w:val="24"/>
          <w:szCs w:val="24"/>
        </w:rPr>
        <w:t>A partir de ese momento, se inicia  el proyecto “</w:t>
      </w:r>
      <w:r>
        <w:rPr>
          <w:rFonts w:ascii="Times New Roman" w:eastAsia="Times New Roman" w:hAnsi="Times New Roman" w:cs="Times New Roman"/>
          <w:i/>
          <w:color w:val="030303"/>
          <w:sz w:val="24"/>
          <w:szCs w:val="24"/>
        </w:rPr>
        <w:t>Unides por la música</w:t>
      </w:r>
      <w:r>
        <w:rPr>
          <w:rFonts w:ascii="Times New Roman" w:eastAsia="Times New Roman" w:hAnsi="Times New Roman" w:cs="Times New Roman"/>
          <w:color w:val="030303"/>
          <w:sz w:val="24"/>
          <w:szCs w:val="24"/>
        </w:rPr>
        <w:t xml:space="preserve">”, con el objetivo de demostrar que artistes transgénero de distintas generaciones y estilos musicales pueden unificarse en una misma causa. </w:t>
      </w:r>
    </w:p>
    <w:p w:rsidR="00713298" w:rsidRDefault="0046558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30303"/>
          <w:sz w:val="24"/>
          <w:szCs w:val="24"/>
        </w:rPr>
      </w:pPr>
      <w:r>
        <w:rPr>
          <w:rFonts w:ascii="Times New Roman" w:eastAsia="Times New Roman" w:hAnsi="Times New Roman" w:cs="Times New Roman"/>
          <w:color w:val="030303"/>
          <w:sz w:val="24"/>
          <w:szCs w:val="24"/>
        </w:rPr>
        <w:t xml:space="preserve"> Apoyada por su escuela, el Bachillerato Popular Travesti Trans “Mocha Celis” (UGEE N°16)</w:t>
      </w:r>
      <w:r>
        <w:rPr>
          <w:rFonts w:ascii="Times New Roman" w:eastAsia="Times New Roman" w:hAnsi="Times New Roman" w:cs="Times New Roman"/>
          <w:color w:val="030303"/>
          <w:sz w:val="24"/>
          <w:szCs w:val="24"/>
          <w:vertAlign w:val="superscript"/>
        </w:rPr>
        <w:footnoteReference w:id="3"/>
      </w:r>
      <w:r>
        <w:rPr>
          <w:rFonts w:ascii="Times New Roman" w:eastAsia="Times New Roman" w:hAnsi="Times New Roman" w:cs="Times New Roman"/>
          <w:color w:val="030303"/>
          <w:sz w:val="24"/>
          <w:szCs w:val="24"/>
        </w:rPr>
        <w:t xml:space="preserve">  Hannah da comienzo a l</w:t>
      </w:r>
      <w:r>
        <w:rPr>
          <w:rFonts w:ascii="Times New Roman" w:eastAsia="Times New Roman" w:hAnsi="Times New Roman" w:cs="Times New Roman"/>
          <w:color w:val="030303"/>
          <w:sz w:val="24"/>
          <w:szCs w:val="24"/>
        </w:rPr>
        <w:t xml:space="preserve">a expansión de “Unides por la música” junto a Ayelen. Con la ayuda de Ramón Pallero (Trasad) Trans Masculinos Autoconvocados de Salta y Diversidad, fueron generando nexos, contactando y convocando a </w:t>
      </w:r>
      <w:r>
        <w:rPr>
          <w:rFonts w:ascii="Times New Roman" w:eastAsia="Times New Roman" w:hAnsi="Times New Roman" w:cs="Times New Roman"/>
          <w:color w:val="030303"/>
          <w:sz w:val="24"/>
          <w:szCs w:val="24"/>
        </w:rPr>
        <w:t>artistas</w:t>
      </w:r>
      <w:r>
        <w:rPr>
          <w:rFonts w:ascii="Times New Roman" w:eastAsia="Times New Roman" w:hAnsi="Times New Roman" w:cs="Times New Roman"/>
          <w:color w:val="030303"/>
          <w:sz w:val="24"/>
          <w:szCs w:val="24"/>
        </w:rPr>
        <w:t xml:space="preserve"> de distintas provincias de nuestro país. </w:t>
      </w:r>
    </w:p>
    <w:p w:rsidR="00713298" w:rsidRDefault="0046558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30303"/>
          <w:sz w:val="24"/>
          <w:szCs w:val="24"/>
        </w:rPr>
      </w:pPr>
      <w:r>
        <w:rPr>
          <w:rFonts w:ascii="Times New Roman" w:eastAsia="Times New Roman" w:hAnsi="Times New Roman" w:cs="Times New Roman"/>
          <w:color w:val="030303"/>
          <w:sz w:val="24"/>
          <w:szCs w:val="24"/>
          <w:highlight w:val="white"/>
        </w:rPr>
        <w:t>El dis</w:t>
      </w:r>
      <w:r>
        <w:rPr>
          <w:rFonts w:ascii="Times New Roman" w:eastAsia="Times New Roman" w:hAnsi="Times New Roman" w:cs="Times New Roman"/>
          <w:color w:val="030303"/>
          <w:sz w:val="24"/>
          <w:szCs w:val="24"/>
          <w:highlight w:val="white"/>
        </w:rPr>
        <w:t xml:space="preserve">co cuenta con trece canciones: </w:t>
      </w:r>
      <w:r>
        <w:rPr>
          <w:rFonts w:ascii="Times New Roman" w:eastAsia="Times New Roman" w:hAnsi="Times New Roman" w:cs="Times New Roman"/>
          <w:i/>
          <w:color w:val="030303"/>
          <w:sz w:val="24"/>
          <w:szCs w:val="24"/>
          <w:highlight w:val="white"/>
        </w:rPr>
        <w:t>covers</w:t>
      </w:r>
      <w:r>
        <w:rPr>
          <w:rFonts w:ascii="Times New Roman" w:eastAsia="Times New Roman" w:hAnsi="Times New Roman" w:cs="Times New Roman"/>
          <w:color w:val="030303"/>
          <w:sz w:val="24"/>
          <w:szCs w:val="24"/>
          <w:highlight w:val="white"/>
        </w:rPr>
        <w:t xml:space="preserve"> y composiciones originales con las que promueven “el arte plural”.</w:t>
      </w:r>
      <w:r>
        <w:rPr>
          <w:rFonts w:ascii="Times New Roman" w:eastAsia="Times New Roman" w:hAnsi="Times New Roman" w:cs="Times New Roman"/>
          <w:color w:val="030303"/>
          <w:sz w:val="24"/>
          <w:szCs w:val="24"/>
        </w:rPr>
        <w:t xml:space="preserve"> Este es el primer álbum digital de </w:t>
      </w:r>
      <w:r>
        <w:rPr>
          <w:rFonts w:ascii="Times New Roman" w:eastAsia="Times New Roman" w:hAnsi="Times New Roman" w:cs="Times New Roman"/>
          <w:color w:val="030303"/>
          <w:sz w:val="24"/>
          <w:szCs w:val="24"/>
        </w:rPr>
        <w:t>artistas</w:t>
      </w:r>
      <w:r>
        <w:rPr>
          <w:rFonts w:ascii="Times New Roman" w:eastAsia="Times New Roman" w:hAnsi="Times New Roman" w:cs="Times New Roman"/>
          <w:color w:val="030303"/>
          <w:sz w:val="24"/>
          <w:szCs w:val="24"/>
        </w:rPr>
        <w:t xml:space="preserve"> trans y no binaries de la República Argentina. El proyecto incluye a </w:t>
      </w:r>
      <w:r>
        <w:rPr>
          <w:rFonts w:ascii="Times New Roman" w:eastAsia="Times New Roman" w:hAnsi="Times New Roman" w:cs="Times New Roman"/>
          <w:color w:val="030303"/>
          <w:sz w:val="24"/>
          <w:szCs w:val="24"/>
          <w:highlight w:val="white"/>
        </w:rPr>
        <w:t>catorce</w:t>
      </w:r>
      <w:r>
        <w:rPr>
          <w:rFonts w:ascii="Times New Roman" w:eastAsia="Times New Roman" w:hAnsi="Times New Roman" w:cs="Times New Roman"/>
          <w:color w:val="0303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4"/>
          <w:szCs w:val="24"/>
        </w:rPr>
        <w:t>artistas</w:t>
      </w:r>
      <w:r>
        <w:rPr>
          <w:rFonts w:ascii="Times New Roman" w:eastAsia="Times New Roman" w:hAnsi="Times New Roman" w:cs="Times New Roman"/>
          <w:color w:val="030303"/>
          <w:sz w:val="24"/>
          <w:szCs w:val="24"/>
        </w:rPr>
        <w:t>, cantantes, composito</w:t>
      </w:r>
      <w:r>
        <w:rPr>
          <w:rFonts w:ascii="Times New Roman" w:eastAsia="Times New Roman" w:hAnsi="Times New Roman" w:cs="Times New Roman"/>
          <w:color w:val="030303"/>
          <w:sz w:val="24"/>
          <w:szCs w:val="24"/>
        </w:rPr>
        <w:t xml:space="preserve">res y músiques, que muestran su arte ante toda la sociedad para lograr no sólo la visibilidad, sino también el interés a nivel cultural que merecen todos, todas y todes les artistes transgenero y no binaries. </w:t>
      </w:r>
    </w:p>
    <w:p w:rsidR="00713298" w:rsidRDefault="0046558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30303"/>
          <w:sz w:val="24"/>
          <w:szCs w:val="24"/>
        </w:rPr>
      </w:pPr>
      <w:r>
        <w:rPr>
          <w:rFonts w:ascii="Times New Roman" w:eastAsia="Times New Roman" w:hAnsi="Times New Roman" w:cs="Times New Roman"/>
          <w:color w:val="030303"/>
          <w:sz w:val="24"/>
          <w:szCs w:val="24"/>
        </w:rPr>
        <w:t xml:space="preserve">  Cada </w:t>
      </w:r>
      <w:r>
        <w:rPr>
          <w:rFonts w:ascii="Times New Roman" w:eastAsia="Times New Roman" w:hAnsi="Times New Roman" w:cs="Times New Roman"/>
          <w:color w:val="030303"/>
          <w:sz w:val="24"/>
          <w:szCs w:val="24"/>
        </w:rPr>
        <w:t>artista</w:t>
      </w:r>
      <w:r>
        <w:rPr>
          <w:rFonts w:ascii="Times New Roman" w:eastAsia="Times New Roman" w:hAnsi="Times New Roman" w:cs="Times New Roman"/>
          <w:color w:val="030303"/>
          <w:sz w:val="24"/>
          <w:szCs w:val="24"/>
        </w:rPr>
        <w:t xml:space="preserve"> representa a su ciudad natal y/o localidad o provincia, con una canción dentro del disco. De esta forma "Unides por la música" busca potenciar la carrera de cada une. Las provincias que aparecen representadas son: Catamarca por Luly Arias; Santa Fe por Ma</w:t>
      </w:r>
      <w:r>
        <w:rPr>
          <w:rFonts w:ascii="Times New Roman" w:eastAsia="Times New Roman" w:hAnsi="Times New Roman" w:cs="Times New Roman"/>
          <w:color w:val="030303"/>
          <w:sz w:val="24"/>
          <w:szCs w:val="24"/>
        </w:rPr>
        <w:t>riano Crippa y Gabryel Russo; Salta por Lorena Carpanchay y RD Lucio; San Luis por Naomi; Córdoba por Mia Salas; Corrientes por Demir Hannah; Buenos Aires por Bebo Chacoma, Daniela Hassan y Mayu Flow; Entre Ríos por Cyano</w:t>
      </w:r>
      <w:r>
        <w:rPr>
          <w:rFonts w:ascii="Times New Roman" w:eastAsia="Times New Roman" w:hAnsi="Times New Roman" w:cs="Times New Roman"/>
          <w:color w:val="030303"/>
          <w:sz w:val="24"/>
          <w:szCs w:val="24"/>
        </w:rPr>
        <w:t>. Y además</w:t>
      </w:r>
      <w:r w:rsidR="00A037C0">
        <w:rPr>
          <w:rFonts w:ascii="Times New Roman" w:eastAsia="Times New Roman" w:hAnsi="Times New Roman" w:cs="Times New Roman"/>
          <w:color w:val="030303"/>
          <w:sz w:val="24"/>
          <w:szCs w:val="24"/>
        </w:rPr>
        <w:t xml:space="preserve"> el país hermano,</w:t>
      </w:r>
      <w:r>
        <w:rPr>
          <w:rFonts w:ascii="Times New Roman" w:eastAsia="Times New Roman" w:hAnsi="Times New Roman" w:cs="Times New Roman"/>
          <w:color w:val="0303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4"/>
          <w:szCs w:val="24"/>
        </w:rPr>
        <w:t>Uruguay por Agustina Piñ</w:t>
      </w:r>
      <w:r>
        <w:rPr>
          <w:rFonts w:ascii="Times New Roman" w:eastAsia="Times New Roman" w:hAnsi="Times New Roman" w:cs="Times New Roman"/>
          <w:color w:val="030303"/>
          <w:sz w:val="24"/>
          <w:szCs w:val="24"/>
        </w:rPr>
        <w:t xml:space="preserve">eiro. Es importante mencionar que la convocatoria sigue abierta en busca de </w:t>
      </w:r>
      <w:r>
        <w:rPr>
          <w:rFonts w:ascii="Times New Roman" w:eastAsia="Times New Roman" w:hAnsi="Times New Roman" w:cs="Times New Roman"/>
          <w:color w:val="030303"/>
          <w:sz w:val="24"/>
          <w:szCs w:val="24"/>
        </w:rPr>
        <w:t>artistas</w:t>
      </w:r>
      <w:r>
        <w:rPr>
          <w:rFonts w:ascii="Times New Roman" w:eastAsia="Times New Roman" w:hAnsi="Times New Roman" w:cs="Times New Roman"/>
          <w:color w:val="030303"/>
          <w:sz w:val="24"/>
          <w:szCs w:val="24"/>
        </w:rPr>
        <w:t>.</w:t>
      </w:r>
    </w:p>
    <w:p w:rsidR="00713298" w:rsidRDefault="0046558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30303"/>
          <w:sz w:val="24"/>
          <w:szCs w:val="24"/>
        </w:rPr>
      </w:pPr>
      <w:r>
        <w:rPr>
          <w:rFonts w:ascii="Times New Roman" w:eastAsia="Times New Roman" w:hAnsi="Times New Roman" w:cs="Times New Roman"/>
          <w:color w:val="030303"/>
          <w:sz w:val="24"/>
          <w:szCs w:val="24"/>
        </w:rPr>
        <w:t>Cabe destacar que la iniciativa "</w:t>
      </w:r>
      <w:r>
        <w:rPr>
          <w:rFonts w:ascii="Times New Roman" w:eastAsia="Times New Roman" w:hAnsi="Times New Roman" w:cs="Times New Roman"/>
          <w:i/>
          <w:color w:val="030303"/>
          <w:sz w:val="24"/>
          <w:szCs w:val="24"/>
        </w:rPr>
        <w:t>Unides por la Música</w:t>
      </w:r>
      <w:r>
        <w:rPr>
          <w:rFonts w:ascii="Times New Roman" w:eastAsia="Times New Roman" w:hAnsi="Times New Roman" w:cs="Times New Roman"/>
          <w:color w:val="030303"/>
          <w:sz w:val="24"/>
          <w:szCs w:val="24"/>
        </w:rPr>
        <w:t>" fue declarada de interés municipal, provincial por parte del Senado de Corrientes.</w:t>
      </w:r>
    </w:p>
    <w:p w:rsidR="00713298" w:rsidRDefault="0046558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30303"/>
          <w:sz w:val="24"/>
          <w:szCs w:val="24"/>
        </w:rPr>
      </w:pPr>
      <w:r>
        <w:rPr>
          <w:rFonts w:ascii="Times New Roman" w:eastAsia="Times New Roman" w:hAnsi="Times New Roman" w:cs="Times New Roman"/>
          <w:color w:val="030303"/>
          <w:sz w:val="24"/>
          <w:szCs w:val="24"/>
        </w:rPr>
        <w:t>En épocas de cambios, luchas y c</w:t>
      </w:r>
      <w:r>
        <w:rPr>
          <w:rFonts w:ascii="Times New Roman" w:eastAsia="Times New Roman" w:hAnsi="Times New Roman" w:cs="Times New Roman"/>
          <w:color w:val="030303"/>
          <w:sz w:val="24"/>
          <w:szCs w:val="24"/>
        </w:rPr>
        <w:t>onquistas, buscando la igualdad de derechos,  “</w:t>
      </w:r>
      <w:r>
        <w:rPr>
          <w:rFonts w:ascii="Times New Roman" w:eastAsia="Times New Roman" w:hAnsi="Times New Roman" w:cs="Times New Roman"/>
          <w:i/>
          <w:color w:val="030303"/>
          <w:sz w:val="24"/>
          <w:szCs w:val="24"/>
        </w:rPr>
        <w:t>Unides por la música</w:t>
      </w:r>
      <w:r>
        <w:rPr>
          <w:rFonts w:ascii="Times New Roman" w:eastAsia="Times New Roman" w:hAnsi="Times New Roman" w:cs="Times New Roman"/>
          <w:color w:val="030303"/>
          <w:sz w:val="24"/>
          <w:szCs w:val="24"/>
        </w:rPr>
        <w:t>” es un gran ejemplo contra la discriminación, a favor de la diversidad, que aporta además, la posibilidad de conocer grandes talentos que buscan vivir del arte y de la música.</w:t>
      </w:r>
    </w:p>
    <w:p w:rsidR="00713298" w:rsidRDefault="0046558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20"/>
        <w:jc w:val="both"/>
        <w:rPr>
          <w:rFonts w:ascii="Verdana" w:eastAsia="Verdana" w:hAnsi="Verdana" w:cs="Verdana"/>
          <w:color w:val="030303"/>
          <w:sz w:val="24"/>
          <w:szCs w:val="24"/>
        </w:rPr>
      </w:pPr>
      <w:r>
        <w:rPr>
          <w:rFonts w:ascii="Times New Roman" w:eastAsia="Times New Roman" w:hAnsi="Times New Roman" w:cs="Times New Roman"/>
          <w:color w:val="030303"/>
          <w:sz w:val="24"/>
          <w:szCs w:val="24"/>
          <w:highlight w:val="white"/>
        </w:rPr>
        <w:t xml:space="preserve"> En virtud d</w:t>
      </w:r>
      <w:r>
        <w:rPr>
          <w:rFonts w:ascii="Times New Roman" w:eastAsia="Times New Roman" w:hAnsi="Times New Roman" w:cs="Times New Roman"/>
          <w:color w:val="030303"/>
          <w:sz w:val="24"/>
          <w:szCs w:val="24"/>
          <w:highlight w:val="white"/>
        </w:rPr>
        <w:t>e lo expuesto, solicito a mis pares acompañen el presente proyecto de declaración.</w:t>
      </w:r>
    </w:p>
    <w:sectPr w:rsidR="00713298" w:rsidSect="00A037C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20160" w:code="5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5584" w:rsidRDefault="00465584" w:rsidP="00713298">
      <w:pPr>
        <w:spacing w:line="240" w:lineRule="auto"/>
      </w:pPr>
      <w:r>
        <w:separator/>
      </w:r>
    </w:p>
  </w:endnote>
  <w:endnote w:type="continuationSeparator" w:id="1">
    <w:p w:rsidR="00465584" w:rsidRDefault="00465584" w:rsidP="0071329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68A" w:rsidRDefault="0023268A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68A" w:rsidRPr="0004096D" w:rsidRDefault="0023268A" w:rsidP="0023268A">
    <w:pPr>
      <w:pStyle w:val="Piedepgina"/>
      <w:rPr>
        <w:sz w:val="20"/>
      </w:rPr>
    </w:pPr>
    <w:r w:rsidRPr="0004096D">
      <w:rPr>
        <w:sz w:val="20"/>
      </w:rPr>
      <w:t xml:space="preserve">Último cambio: </w:t>
    </w:r>
    <w:fldSimple w:instr=" SAVEDATE  \* MERGEFORMAT ">
      <w:r w:rsidRPr="0023268A">
        <w:rPr>
          <w:noProof/>
          <w:sz w:val="20"/>
        </w:rPr>
        <w:t>15/6/2022 13:13:00</w:t>
      </w:r>
    </w:fldSimple>
    <w:r w:rsidRPr="0004096D">
      <w:rPr>
        <w:sz w:val="20"/>
      </w:rPr>
      <w:t xml:space="preserve">  -  Cantidad de caracteres: </w:t>
    </w:r>
    <w:fldSimple w:instr=" NUMCHARS  \* MERGEFORMAT ">
      <w:r w:rsidRPr="0023268A">
        <w:rPr>
          <w:noProof/>
          <w:sz w:val="20"/>
        </w:rPr>
        <w:t>2419</w:t>
      </w:r>
    </w:fldSimple>
    <w:r w:rsidRPr="0004096D">
      <w:rPr>
        <w:sz w:val="20"/>
      </w:rPr>
      <w:t xml:space="preserve"> - Cantidad de palabras: </w:t>
    </w:r>
    <w:fldSimple w:instr=" NUMWORDS  \* MERGEFORMAT ">
      <w:r w:rsidRPr="0023268A">
        <w:rPr>
          <w:noProof/>
          <w:sz w:val="20"/>
        </w:rPr>
        <w:t>464</w:t>
      </w:r>
    </w:fldSimple>
  </w:p>
  <w:p w:rsidR="0023268A" w:rsidRPr="0004096D" w:rsidRDefault="0023268A" w:rsidP="0023268A">
    <w:pPr>
      <w:pStyle w:val="Piedepgina"/>
      <w:tabs>
        <w:tab w:val="left" w:pos="3565"/>
      </w:tabs>
      <w:rPr>
        <w:rStyle w:val="Nmerodepgina"/>
      </w:rPr>
    </w:pPr>
    <w:r w:rsidRPr="0004096D">
      <w:rPr>
        <w:sz w:val="20"/>
      </w:rPr>
      <w:tab/>
      <w:t>Pág.</w:t>
    </w:r>
    <w:r w:rsidRPr="0004096D">
      <w:t xml:space="preserve"> </w:t>
    </w:r>
    <w:r w:rsidRPr="0004096D">
      <w:rPr>
        <w:rStyle w:val="Nmerodepgina"/>
      </w:rPr>
      <w:fldChar w:fldCharType="begin"/>
    </w:r>
    <w:r w:rsidRPr="0004096D">
      <w:rPr>
        <w:rStyle w:val="Nmerodepgina"/>
      </w:rPr>
      <w:instrText xml:space="preserve"> PAGE </w:instrText>
    </w:r>
    <w:r w:rsidRPr="0004096D">
      <w:rPr>
        <w:rStyle w:val="Nmerodepgina"/>
      </w:rPr>
      <w:fldChar w:fldCharType="separate"/>
    </w:r>
    <w:r>
      <w:rPr>
        <w:rStyle w:val="Nmerodepgina"/>
        <w:noProof/>
      </w:rPr>
      <w:t>1</w:t>
    </w:r>
    <w:r w:rsidRPr="0004096D">
      <w:rPr>
        <w:rStyle w:val="Nmerodepgina"/>
      </w:rPr>
      <w:fldChar w:fldCharType="end"/>
    </w:r>
    <w:r w:rsidRPr="0004096D">
      <w:rPr>
        <w:rStyle w:val="Nmerodepgina"/>
      </w:rPr>
      <w:t>/</w:t>
    </w:r>
    <w:fldSimple w:instr=" NUMPAGES  \* MERGEFORMAT ">
      <w:r w:rsidRPr="0023268A">
        <w:rPr>
          <w:rStyle w:val="Nmerodepgina"/>
          <w:noProof/>
        </w:rPr>
        <w:t>2</w:t>
      </w:r>
    </w:fldSimple>
    <w:r w:rsidRPr="0004096D">
      <w:rPr>
        <w:rStyle w:val="Nmerodepgina"/>
      </w:rPr>
      <w:t xml:space="preserve"> </w:t>
    </w:r>
  </w:p>
  <w:p w:rsidR="00713298" w:rsidRDefault="0071329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333333"/>
        <w:sz w:val="20"/>
        <w:szCs w:val="20"/>
      </w:rPr>
    </w:pPr>
  </w:p>
  <w:p w:rsidR="00713298" w:rsidRDefault="0071329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68A" w:rsidRDefault="0023268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5584" w:rsidRDefault="00465584" w:rsidP="00713298">
      <w:pPr>
        <w:spacing w:line="240" w:lineRule="auto"/>
      </w:pPr>
      <w:r>
        <w:separator/>
      </w:r>
    </w:p>
  </w:footnote>
  <w:footnote w:type="continuationSeparator" w:id="1">
    <w:p w:rsidR="00465584" w:rsidRDefault="00465584" w:rsidP="00713298">
      <w:pPr>
        <w:spacing w:line="240" w:lineRule="auto"/>
      </w:pPr>
      <w:r>
        <w:continuationSeparator/>
      </w:r>
    </w:p>
  </w:footnote>
  <w:footnote w:id="2">
    <w:p w:rsidR="00713298" w:rsidRDefault="004655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Disponible completo en youtube: </w:t>
      </w:r>
      <w:hyperlink r:id="rId1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https://www.youtube.com/channel/UC8Byxxb9qp_CQntvLBGsUag/featured</w:t>
        </w:r>
      </w:hyperlink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</w:footnote>
  <w:footnote w:id="3">
    <w:p w:rsidR="00713298" w:rsidRDefault="004655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hyperlink r:id="rId2">
        <w:r>
          <w:rPr>
            <w:rFonts w:ascii="Times New Roman" w:eastAsia="Times New Roman" w:hAnsi="Times New Roman" w:cs="Times New Roman"/>
            <w:color w:val="1155CC"/>
            <w:sz w:val="20"/>
            <w:szCs w:val="20"/>
            <w:u w:val="single"/>
          </w:rPr>
          <w:t>Mocha Celis</w:t>
        </w:r>
      </w:hyperlink>
      <w:r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 (Unidad de Gestión Educativa Experimental No. 16) es una escuela secundaria gratuita, fundada en el 2011, con la misión de promover la inclusión de personas trans/travestis en la educació</w:t>
      </w:r>
      <w:r>
        <w:rPr>
          <w:rFonts w:ascii="Times New Roman" w:eastAsia="Times New Roman" w:hAnsi="Times New Roman" w:cs="Times New Roman"/>
          <w:color w:val="222222"/>
          <w:sz w:val="20"/>
          <w:szCs w:val="20"/>
        </w:rPr>
        <w:t>n formal para subsanar la discriminación estructural que enfrentan. Nace del cruce del activismo travesti/trans y la tradición educativa de los bachilleratos populares. La Mocha forma líderes que potencian el movimiento trans y promueve la integración en l</w:t>
      </w:r>
      <w:r>
        <w:rPr>
          <w:rFonts w:ascii="Times New Roman" w:eastAsia="Times New Roman" w:hAnsi="Times New Roman" w:cs="Times New Roman"/>
          <w:color w:val="222222"/>
          <w:sz w:val="20"/>
          <w:szCs w:val="20"/>
        </w:rPr>
        <w:t>a fuerza laboral.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68A" w:rsidRDefault="0023268A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298" w:rsidRDefault="004655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1800225</wp:posOffset>
          </wp:positionH>
          <wp:positionV relativeFrom="paragraph">
            <wp:posOffset>-171449</wp:posOffset>
          </wp:positionV>
          <wp:extent cx="2257425" cy="409575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57425" cy="409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68A" w:rsidRDefault="0023268A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3298"/>
    <w:rsid w:val="0023268A"/>
    <w:rsid w:val="00465584"/>
    <w:rsid w:val="00713298"/>
    <w:rsid w:val="00A037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es-AR" w:eastAsia="es-A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A43"/>
  </w:style>
  <w:style w:type="paragraph" w:styleId="Ttulo1">
    <w:name w:val="heading 1"/>
    <w:basedOn w:val="normal0"/>
    <w:next w:val="normal0"/>
    <w:rsid w:val="00A5421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0"/>
    <w:next w:val="normal0"/>
    <w:rsid w:val="00A5421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0"/>
    <w:next w:val="normal0"/>
    <w:rsid w:val="00A5421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0"/>
    <w:next w:val="normal0"/>
    <w:rsid w:val="00A5421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0"/>
    <w:next w:val="normal0"/>
    <w:rsid w:val="00A54211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0"/>
    <w:next w:val="normal0"/>
    <w:rsid w:val="00A5421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"/>
    <w:rsid w:val="00713298"/>
  </w:style>
  <w:style w:type="table" w:customStyle="1" w:styleId="TableNormal">
    <w:name w:val="Table Normal"/>
    <w:rsid w:val="0071329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A54211"/>
    <w:pPr>
      <w:keepNext/>
      <w:keepLines/>
      <w:spacing w:after="60"/>
    </w:pPr>
    <w:rPr>
      <w:sz w:val="52"/>
      <w:szCs w:val="52"/>
    </w:rPr>
  </w:style>
  <w:style w:type="paragraph" w:customStyle="1" w:styleId="normal0">
    <w:name w:val="normal"/>
    <w:rsid w:val="00A54211"/>
  </w:style>
  <w:style w:type="table" w:customStyle="1" w:styleId="TableNormal0">
    <w:name w:val="Table Normal"/>
    <w:rsid w:val="00A5421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rsid w:val="00713298"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semiHidden/>
    <w:unhideWhenUsed/>
    <w:rsid w:val="00EC3629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C3629"/>
  </w:style>
  <w:style w:type="paragraph" w:styleId="Piedepgina">
    <w:name w:val="footer"/>
    <w:basedOn w:val="Normal"/>
    <w:link w:val="PiedepginaCar"/>
    <w:unhideWhenUsed/>
    <w:rsid w:val="00EC3629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C3629"/>
  </w:style>
  <w:style w:type="paragraph" w:styleId="Textodeglobo">
    <w:name w:val="Balloon Text"/>
    <w:basedOn w:val="Normal"/>
    <w:link w:val="TextodegloboCar"/>
    <w:uiPriority w:val="99"/>
    <w:semiHidden/>
    <w:unhideWhenUsed/>
    <w:rsid w:val="00EC36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C3629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EC3629"/>
  </w:style>
  <w:style w:type="paragraph" w:styleId="Textonotapie">
    <w:name w:val="footnote text"/>
    <w:basedOn w:val="Normal"/>
    <w:link w:val="TextonotapieCar"/>
    <w:uiPriority w:val="99"/>
    <w:semiHidden/>
    <w:unhideWhenUsed/>
    <w:rsid w:val="007046D2"/>
    <w:pPr>
      <w:spacing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046D2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7046D2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7046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8Byxxb9qp_CQntvLBGsUag/featured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channel/UC8Byxxb9qp_CQntvLBGsUag/featured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www.youtube.com/channel/UC8Byxxb9qp_CQntvLBGsUag/feature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channel/UC8Byxxb9qp_CQntvLBGsUag/featured" TargetMode="External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achilleratomochacelis.edu.ar/" TargetMode="External"/><Relationship Id="rId1" Type="http://schemas.openxmlformats.org/officeDocument/2006/relationships/hyperlink" Target="https://www.youtube.com/channel/UC8Byxxb9qp_CQntvLBGsUag/featured%20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+vK4CBGyQTuUn1rGDxSdBG0i9Bw==">AMUW2mWAFqfhSa2ScUeD2V85LO/IAixwhNfsRTvJaf2pTaxsBT4F/+/HXM9vCZdALZ+k6CQzj3sRLdAs5f7SoKct0LTm0Rrvd6rO04pYPT87+xtoggok0sc=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525</Words>
  <Characters>2740</Characters>
  <Application>Microsoft Office Word</Application>
  <DocSecurity>0</DocSecurity>
  <Lines>88</Lines>
  <Paragraphs>17</Paragraphs>
  <ScaleCrop>false</ScaleCrop>
  <Company/>
  <LinksUpToDate>false</LinksUpToDate>
  <CharactersWithSpaces>3248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Belen Segovia</dc:creator>
  <cp:lastModifiedBy>ansegovia</cp:lastModifiedBy>
  <cp:revision>3</cp:revision>
  <dcterms:created xsi:type="dcterms:W3CDTF">2022-06-15T16:13:00Z</dcterms:created>
  <dcterms:modified xsi:type="dcterms:W3CDTF">2022-06-15T16:14:00Z</dcterms:modified>
</cp:coreProperties>
</file>